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534" w:rsidP="006F45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CUARES201 Collect and organise content for broadcast or publication</w:t>
      </w:r>
      <w:r>
        <w:fldChar w:fldCharType="end"/>
      </w:r>
    </w:p>
    <w:p w:rsidR="006F4534" w:rsidP="006F4534">
      <w:pPr>
        <w:pStyle w:val="Version"/>
        <w:sectPr w:rsidSect="00067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0F7" w:rsidP="000670F7">
      <w:pPr>
        <w:pStyle w:val="SuperHeading"/>
      </w:pPr>
      <w:r w:rsidRPr="000670F7">
        <w:t>CUARES201 Collect and organise content for broadcast or publication</w:t>
      </w:r>
    </w:p>
    <w:p w:rsidR="00000000" w:rsidRPr="000670F7" w:rsidP="000670F7">
      <w:pPr>
        <w:pStyle w:val="Heading1"/>
      </w:pPr>
      <w:bookmarkStart w:id="1" w:name="O_791832"/>
      <w:bookmarkEnd w:id="1"/>
      <w:r w:rsidRPr="00067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rPr>
                <w:rStyle w:val="SpecialBold"/>
              </w:rPr>
              <w:t>Comments</w:t>
            </w:r>
          </w:p>
        </w:tc>
      </w:tr>
      <w:tr w:rsidTr="0006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t>This version first released with CUA Creative Arts and Culture Training Package version 2.0.</w:t>
            </w:r>
          </w:p>
        </w:tc>
      </w:tr>
    </w:tbl>
    <w:p w:rsidR="00000000" w:rsidRPr="000670F7" w:rsidP="000670F7">
      <w:pPr>
        <w:pStyle w:val="BodyText"/>
      </w:pPr>
    </w:p>
    <w:p w:rsidR="00000000" w:rsidRPr="000670F7" w:rsidP="000670F7">
      <w:pPr>
        <w:pStyle w:val="AllowPageBreak"/>
      </w:pPr>
    </w:p>
    <w:p w:rsidR="00000000" w:rsidRPr="000670F7" w:rsidP="000670F7">
      <w:pPr>
        <w:pStyle w:val="Heading1"/>
      </w:pPr>
      <w:bookmarkStart w:id="2" w:name="O_791833"/>
      <w:bookmarkEnd w:id="2"/>
      <w:r w:rsidRPr="000670F7">
        <w:t>Application</w:t>
      </w:r>
    </w:p>
    <w:p w:rsidR="00000000" w:rsidRPr="000670F7" w:rsidP="006F4534">
      <w:pPr>
        <w:pStyle w:val="BodyText"/>
      </w:pPr>
      <w:r w:rsidRPr="000670F7">
        <w:t>This unit describes the skills and knowledge required to compile routine information for broadcast or publication.</w:t>
      </w:r>
    </w:p>
    <w:p w:rsidR="00000000" w:rsidRPr="000670F7" w:rsidP="006F4534">
      <w:pPr>
        <w:pStyle w:val="BodyText"/>
      </w:pPr>
      <w:r w:rsidRPr="000670F7">
        <w:t>It applies to individuals who work under close supervision and are responsible for assisting with the preparation of routine con</w:t>
      </w:r>
      <w:r w:rsidRPr="000670F7">
        <w:t xml:space="preserve">tent for media programs, interactive media products, websites, social media and print publications.  </w:t>
      </w:r>
    </w:p>
    <w:p w:rsidR="00000000" w:rsidRPr="000670F7" w:rsidP="006F4534">
      <w:pPr>
        <w:pStyle w:val="BodyText"/>
      </w:pPr>
      <w:r w:rsidRPr="000670F7">
        <w:t>No licensing, legislative or certification requirements apply to this unit at the time of publication.</w:t>
      </w:r>
    </w:p>
    <w:p w:rsidR="00000000" w:rsidRPr="000670F7" w:rsidP="000670F7">
      <w:pPr>
        <w:pStyle w:val="Heading1"/>
      </w:pPr>
      <w:bookmarkStart w:id="3" w:name="O_791836"/>
      <w:bookmarkEnd w:id="3"/>
      <w:r w:rsidRPr="000670F7">
        <w:t>Unit Sector</w:t>
      </w:r>
    </w:p>
    <w:p w:rsidR="00000000" w:rsidRPr="000670F7" w:rsidP="006F4534">
      <w:pPr>
        <w:pStyle w:val="BodyText"/>
      </w:pPr>
      <w:r w:rsidRPr="000670F7">
        <w:t xml:space="preserve">Knowledge Management </w:t>
      </w:r>
      <w:r w:rsidRPr="000670F7">
        <w:t>– Research</w:t>
      </w:r>
    </w:p>
    <w:p w:rsidR="00000000" w:rsidRPr="000670F7" w:rsidP="000670F7">
      <w:pPr>
        <w:pStyle w:val="Heading1"/>
      </w:pPr>
      <w:bookmarkStart w:id="4" w:name="O_791837"/>
      <w:bookmarkEnd w:id="4"/>
      <w:r w:rsidRPr="000670F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6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rPr>
                <w:rStyle w:val="SpecialBold"/>
              </w:rPr>
              <w:t>PERFORMANCE CRITERIA</w:t>
            </w:r>
          </w:p>
        </w:tc>
      </w:tr>
      <w:tr w:rsidTr="0006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1. Locate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t>1.1 Confirm information requirement</w:t>
            </w:r>
            <w:r w:rsidRPr="000670F7">
              <w:rPr>
                <w:rStyle w:val="BoldandItalics"/>
              </w:rPr>
              <w:t>s</w:t>
            </w:r>
            <w:r w:rsidRPr="000670F7">
              <w:t xml:space="preserve"> with relevant personnel</w:t>
            </w:r>
          </w:p>
          <w:p w:rsidR="00000000" w:rsidRPr="000670F7" w:rsidP="000670F7">
            <w:pPr>
              <w:pStyle w:val="BodyText"/>
            </w:pPr>
            <w:r w:rsidRPr="000670F7">
              <w:t>1.2 Access information sources relevant to production requirements</w:t>
            </w:r>
          </w:p>
          <w:p w:rsidR="00000000" w:rsidRPr="000670F7" w:rsidP="000670F7">
            <w:pPr>
              <w:pStyle w:val="BodyText"/>
            </w:pPr>
            <w:r w:rsidRPr="000670F7">
              <w:t>1.3 Check credibility and reliability of information sources</w:t>
            </w:r>
          </w:p>
          <w:p w:rsidR="00000000" w:rsidRPr="000670F7" w:rsidP="000670F7">
            <w:pPr>
              <w:pStyle w:val="BodyText"/>
            </w:pPr>
            <w:r w:rsidRPr="000670F7">
              <w:t xml:space="preserve">1.4 Refer material that could breach laws and codes of practice to </w:t>
            </w:r>
            <w:r w:rsidRPr="000670F7">
              <w:t>relevant personnel</w:t>
            </w:r>
          </w:p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1.5 Obtain information in a culturally appropriate way</w:t>
            </w:r>
          </w:p>
        </w:tc>
      </w:tr>
      <w:tr w:rsidTr="0006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2. Organise information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t>2.1 From information gathered, select items that meet production requirements</w:t>
            </w:r>
          </w:p>
          <w:p w:rsidR="00000000" w:rsidRPr="000670F7" w:rsidP="000670F7">
            <w:pPr>
              <w:pStyle w:val="BodyText"/>
            </w:pPr>
            <w:r w:rsidRPr="000670F7">
              <w:t>2.2 Highlight key sections of written information to assist with the writing of scripts, narration or copy</w:t>
            </w:r>
          </w:p>
          <w:p w:rsidR="00000000" w:rsidRPr="000670F7" w:rsidP="000670F7">
            <w:pPr>
              <w:pStyle w:val="BodyText"/>
            </w:pPr>
            <w:r w:rsidRPr="000670F7">
              <w:t>2.3 Write brief notes about information that has been gathered verbally</w:t>
            </w:r>
          </w:p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2.4 Submit information to relevant personnel within the agreed timeframe</w:t>
            </w:r>
          </w:p>
        </w:tc>
      </w:tr>
      <w:tr w:rsidTr="00067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 xml:space="preserve">3. </w:t>
            </w:r>
            <w:r w:rsidRPr="000670F7">
              <w:t>Maintain information 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t>3.1 Maintain and continually update a system for information sources and contacts</w:t>
            </w:r>
          </w:p>
          <w:p w:rsidR="00000000" w:rsidRPr="000670F7" w:rsidP="000670F7">
            <w:pPr>
              <w:pStyle w:val="BodyText"/>
            </w:pPr>
            <w:r w:rsidRPr="000670F7">
              <w:t>3.2 Take steps to minimise health risks when using screens and keyboards for extended periods</w:t>
            </w:r>
          </w:p>
          <w:p w:rsidR="00000000" w:rsidRPr="000670F7" w:rsidP="000670F7">
            <w:pPr>
              <w:pStyle w:val="BodyText"/>
            </w:pPr>
            <w:r w:rsidRPr="000670F7">
              <w:t>3.3 File information so that it can be retrieved ea</w:t>
            </w:r>
            <w:r w:rsidRPr="000670F7">
              <w:t xml:space="preserve">sily </w:t>
            </w:r>
          </w:p>
          <w:p w:rsidR="00000000" w:rsidRPr="000670F7" w:rsidP="000670F7">
            <w:pPr>
              <w:pStyle w:val="BodyText"/>
            </w:pPr>
            <w:r w:rsidRPr="000670F7">
              <w:t xml:space="preserve">3.4 Continually monitor information sources to maintain currency of information in line with production requirements </w:t>
            </w:r>
          </w:p>
          <w:p w:rsidR="00000000" w:rsidRPr="000670F7" w:rsidP="000670F7">
            <w:pPr>
              <w:pStyle w:val="BodyText"/>
            </w:pPr>
            <w:r w:rsidRPr="000670F7">
              <w:t>3.5 Evaluate information collection processes for future improvement</w:t>
            </w:r>
          </w:p>
        </w:tc>
      </w:tr>
    </w:tbl>
    <w:p w:rsidR="00000000" w:rsidRPr="000670F7" w:rsidP="000670F7">
      <w:pPr>
        <w:pStyle w:val="BodyText"/>
      </w:pPr>
    </w:p>
    <w:p w:rsidR="00000000" w:rsidRPr="000670F7" w:rsidP="000670F7">
      <w:pPr>
        <w:pStyle w:val="AllowPageBreak"/>
      </w:pPr>
    </w:p>
    <w:p w:rsidR="00000000" w:rsidRPr="000670F7" w:rsidP="000670F7">
      <w:pPr>
        <w:pStyle w:val="Heading1"/>
      </w:pPr>
      <w:bookmarkStart w:id="5" w:name="O_791838"/>
      <w:bookmarkEnd w:id="5"/>
      <w:r w:rsidRPr="000670F7">
        <w:t>Foundation Skills</w:t>
      </w:r>
    </w:p>
    <w:p w:rsidR="00000000" w:rsidRPr="006F4534" w:rsidP="006F4534">
      <w:pPr>
        <w:pStyle w:val="BodyText"/>
        <w:rPr>
          <w:i/>
        </w:rPr>
      </w:pPr>
      <w:r w:rsidRPr="006F4534">
        <w:rPr>
          <w:rStyle w:val="Emphasis"/>
        </w:rPr>
        <w:t>This section describes lan</w:t>
      </w:r>
      <w:r w:rsidRPr="006F4534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67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>Performance</w:t>
            </w:r>
          </w:p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rPr>
                <w:rStyle w:val="SpecialBold"/>
              </w:rPr>
              <w:t>Description</w:t>
            </w:r>
          </w:p>
        </w:tc>
      </w:tr>
      <w:tr w:rsidTr="00067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1.2, 1.3, 2.2, 3.3, 3.4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ListBullet"/>
            </w:pPr>
            <w:r w:rsidRPr="000670F7">
              <w:t xml:space="preserve">Interprets textual information for specific purposes and verifies content </w:t>
            </w:r>
          </w:p>
          <w:p w:rsidR="00000000" w:rsidP="000670F7">
            <w:pPr>
              <w:pStyle w:val="ListBullet"/>
              <w:rPr>
                <w:lang w:val="en-NZ"/>
              </w:rPr>
            </w:pPr>
            <w:r w:rsidRPr="000670F7">
              <w:t xml:space="preserve">Reviews information to identify key sections to assist others </w:t>
            </w:r>
          </w:p>
        </w:tc>
      </w:tr>
      <w:tr w:rsidTr="00067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1.4, 2.3, 3.1, 3.3, 3.4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ListBullet"/>
            </w:pPr>
            <w:r w:rsidRPr="000670F7">
              <w:t>Records material collected orally using clear language, correct spelling, grammar an</w:t>
            </w:r>
            <w:r w:rsidRPr="000670F7">
              <w:t xml:space="preserve">d terminology </w:t>
            </w:r>
          </w:p>
          <w:p w:rsidR="00000000" w:rsidP="000670F7">
            <w:pPr>
              <w:pStyle w:val="ListBullet"/>
              <w:rPr>
                <w:lang w:val="en-NZ"/>
              </w:rPr>
            </w:pPr>
            <w:r w:rsidRPr="000670F7">
              <w:t xml:space="preserve"> Maintains and updates information in workplace records</w:t>
            </w:r>
          </w:p>
        </w:tc>
      </w:tr>
      <w:tr w:rsidTr="00067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1.1, 3.1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ListBullet"/>
            </w:pPr>
            <w:r w:rsidRPr="000670F7">
              <w:t xml:space="preserve">Uses specific and relevant language to convey information to others  </w:t>
            </w:r>
          </w:p>
          <w:p w:rsidR="00000000" w:rsidP="000670F7">
            <w:pPr>
              <w:pStyle w:val="ListBullet"/>
              <w:rPr>
                <w:lang w:val="en-NZ"/>
              </w:rPr>
            </w:pPr>
            <w:r w:rsidRPr="000670F7">
              <w:t xml:space="preserve">Uses listening and questioning techniques to clarify information and confirm understanding </w:t>
            </w:r>
          </w:p>
        </w:tc>
      </w:tr>
      <w:tr w:rsidTr="00067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1.3-1.5,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ListBullet"/>
            </w:pPr>
            <w:r w:rsidRPr="000670F7">
              <w:t xml:space="preserve">Understands own role and responsibilities and the need to meet deadlines  </w:t>
            </w:r>
          </w:p>
          <w:p w:rsidR="00000000" w:rsidP="000670F7">
            <w:pPr>
              <w:pStyle w:val="ListBullet"/>
              <w:rPr>
                <w:lang w:val="en-NZ"/>
              </w:rPr>
            </w:pPr>
            <w:r w:rsidRPr="000670F7">
              <w:t>Follows enterprise practices, protocols and pro</w:t>
            </w:r>
            <w:r w:rsidRPr="000670F7">
              <w:t>cedures for information gathering and authentication</w:t>
            </w:r>
          </w:p>
        </w:tc>
      </w:tr>
      <w:tr w:rsidTr="00067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1.1, 1.4, 3.1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ListBullet"/>
            </w:pPr>
            <w:r w:rsidRPr="000670F7">
              <w:t>Follows accepted communication methods and practices to discuss information requirements</w:t>
            </w:r>
          </w:p>
          <w:p w:rsidR="00000000" w:rsidP="000670F7">
            <w:pPr>
              <w:pStyle w:val="ListBullet"/>
              <w:rPr>
                <w:lang w:val="en-NZ"/>
              </w:rPr>
            </w:pPr>
            <w:r w:rsidRPr="000670F7">
              <w:t>Maintains and sources industry contacts</w:t>
            </w:r>
          </w:p>
        </w:tc>
      </w:tr>
      <w:tr w:rsidTr="000670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1.2, 1.3, 1.4, 2.1</w:t>
            </w:r>
            <w:r w:rsidRPr="000670F7">
              <w:t>-2.3,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ListBullet"/>
            </w:pPr>
            <w:r w:rsidRPr="000670F7">
              <w:t>Plans and methodically implements routine tasks with supervision from others</w:t>
            </w:r>
          </w:p>
          <w:p w:rsidR="00000000" w:rsidRPr="000670F7" w:rsidP="000670F7">
            <w:pPr>
              <w:pStyle w:val="ListBullet"/>
            </w:pPr>
            <w:r w:rsidRPr="000670F7">
              <w:t>Makes routine decisions about information sources and collection methods</w:t>
            </w:r>
          </w:p>
          <w:p w:rsidR="00000000" w:rsidRPr="000670F7" w:rsidP="000670F7">
            <w:pPr>
              <w:pStyle w:val="ListBullet"/>
            </w:pPr>
            <w:r w:rsidRPr="000670F7">
              <w:t>Selects items that meet production requirements and organises information to suit content and method of final publication</w:t>
            </w:r>
          </w:p>
          <w:p w:rsidR="00000000" w:rsidRPr="000670F7" w:rsidP="000670F7">
            <w:pPr>
              <w:pStyle w:val="ListBullet"/>
            </w:pPr>
            <w:r w:rsidRPr="000670F7">
              <w:t xml:space="preserve">Checks information sources to ensure content continues to meet production requirements </w:t>
            </w:r>
          </w:p>
          <w:p w:rsidR="00000000" w:rsidRPr="000670F7" w:rsidP="000670F7">
            <w:pPr>
              <w:pStyle w:val="ListBullet"/>
            </w:pPr>
            <w:r w:rsidRPr="000670F7">
              <w:t>Continually improves collection processes</w:t>
            </w:r>
          </w:p>
          <w:p w:rsidR="00000000" w:rsidRPr="000670F7" w:rsidP="000670F7">
            <w:pPr>
              <w:pStyle w:val="ListBullet"/>
            </w:pPr>
            <w:r w:rsidRPr="000670F7">
              <w:t>Uses</w:t>
            </w:r>
            <w:r w:rsidRPr="000670F7">
              <w:t xml:space="preserve"> digital tools to complete research tasks</w:t>
            </w:r>
          </w:p>
        </w:tc>
      </w:tr>
    </w:tbl>
    <w:p w:rsidR="00000000" w:rsidRPr="000670F7" w:rsidP="000670F7">
      <w:pPr>
        <w:pStyle w:val="BodyText"/>
      </w:pPr>
    </w:p>
    <w:p w:rsidR="00000000" w:rsidRPr="000670F7" w:rsidP="000670F7">
      <w:pPr>
        <w:pStyle w:val="AllowPageBreak"/>
      </w:pPr>
    </w:p>
    <w:p w:rsidR="00000000" w:rsidRPr="000670F7" w:rsidP="000670F7">
      <w:pPr>
        <w:pStyle w:val="Heading1"/>
      </w:pPr>
      <w:bookmarkStart w:id="6" w:name="O_791840"/>
      <w:bookmarkEnd w:id="6"/>
      <w:r w:rsidRPr="000670F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6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 xml:space="preserve">Code and title </w:t>
            </w:r>
          </w:p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>Code and title</w:t>
            </w:r>
          </w:p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rPr>
                <w:rStyle w:val="SpecialBold"/>
              </w:rPr>
              <w:t>Equivalence status</w:t>
            </w:r>
          </w:p>
        </w:tc>
      </w:tr>
      <w:tr w:rsidTr="0006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CUARES201 Collect and organise content for broadcast or publication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CUFRES201A Collect and organise content for broadcast or publication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t>Updated to meet Standards for Training Packages.</w:t>
            </w:r>
          </w:p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 xml:space="preserve">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t>Equivalent unit</w:t>
            </w:r>
          </w:p>
        </w:tc>
      </w:tr>
    </w:tbl>
    <w:p w:rsidR="00000000" w:rsidRPr="000670F7" w:rsidP="000670F7">
      <w:pPr>
        <w:pStyle w:val="BodyText"/>
      </w:pPr>
    </w:p>
    <w:p w:rsidR="00000000" w:rsidRPr="000670F7" w:rsidP="000670F7">
      <w:pPr>
        <w:pStyle w:val="AllowPageBreak"/>
      </w:pPr>
    </w:p>
    <w:p w:rsidR="00000000" w:rsidRPr="000670F7" w:rsidP="000670F7">
      <w:pPr>
        <w:pStyle w:val="Heading1"/>
      </w:pPr>
      <w:bookmarkStart w:id="7" w:name="O_791847"/>
      <w:bookmarkEnd w:id="7"/>
      <w:r w:rsidRPr="000670F7">
        <w:t>Links</w:t>
      </w:r>
    </w:p>
    <w:p w:rsidR="00000000" w:rsidRPr="000670F7" w:rsidP="006F4534">
      <w:pPr>
        <w:pStyle w:val="BodyText"/>
      </w:pPr>
      <w:r w:rsidRPr="00067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A18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70F7" w:rsidP="006F4534">
      <w:pPr>
        <w:pStyle w:val="BodyText"/>
        <w:sectPr w:rsidSect="000670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70F7" w:rsidP="000670F7">
      <w:pPr>
        <w:pStyle w:val="SuperHeading"/>
      </w:pPr>
      <w:r w:rsidRPr="000670F7">
        <w:t>Assessment Requirements for CUARES201 Collect an</w:t>
      </w:r>
      <w:r w:rsidRPr="000670F7">
        <w:t>d organise content for broadcast or publication</w:t>
      </w:r>
    </w:p>
    <w:p w:rsidR="00000000" w:rsidRPr="000670F7" w:rsidP="000670F7">
      <w:pPr>
        <w:pStyle w:val="Heading1"/>
      </w:pPr>
      <w:bookmarkStart w:id="8" w:name="O_791842"/>
      <w:bookmarkEnd w:id="8"/>
      <w:r w:rsidRPr="00067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6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rPr>
                <w:rStyle w:val="SpecialBold"/>
              </w:rPr>
              <w:t>Comments</w:t>
            </w:r>
          </w:p>
        </w:tc>
      </w:tr>
      <w:tr w:rsidTr="00067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0F7">
            <w:pPr>
              <w:pStyle w:val="BodyText"/>
              <w:rPr>
                <w:lang w:val="en-NZ"/>
              </w:rPr>
            </w:pPr>
            <w:r w:rsidRPr="000670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0F7" w:rsidP="000670F7">
            <w:pPr>
              <w:pStyle w:val="BodyText"/>
            </w:pPr>
            <w:r w:rsidRPr="000670F7">
              <w:t>This version first released with CUA Creative Arts and Culture Training Package version 2.0.</w:t>
            </w:r>
          </w:p>
        </w:tc>
      </w:tr>
    </w:tbl>
    <w:p w:rsidR="00000000" w:rsidRPr="000670F7" w:rsidP="000670F7">
      <w:pPr>
        <w:pStyle w:val="BodyText"/>
      </w:pPr>
    </w:p>
    <w:p w:rsidR="00000000" w:rsidRPr="000670F7" w:rsidP="000670F7">
      <w:pPr>
        <w:pStyle w:val="AllowPageBreak"/>
      </w:pPr>
    </w:p>
    <w:p w:rsidR="00000000" w:rsidRPr="000670F7" w:rsidP="000670F7">
      <w:pPr>
        <w:pStyle w:val="Heading1"/>
      </w:pPr>
      <w:bookmarkStart w:id="9" w:name="O_791843"/>
      <w:bookmarkEnd w:id="9"/>
      <w:r w:rsidRPr="000670F7">
        <w:t>Performance Evidence</w:t>
      </w:r>
    </w:p>
    <w:p w:rsidR="00000000" w:rsidRPr="000670F7" w:rsidP="006F4534">
      <w:pPr>
        <w:pStyle w:val="BodyText"/>
      </w:pPr>
      <w:r w:rsidRPr="000670F7">
        <w:t>Evidence o</w:t>
      </w:r>
      <w:r w:rsidRPr="000670F7">
        <w:t>f the ability to:</w:t>
      </w:r>
    </w:p>
    <w:p w:rsidR="00000000" w:rsidRPr="000670F7" w:rsidP="000670F7">
      <w:pPr>
        <w:pStyle w:val="ListBullet"/>
      </w:pPr>
      <w:r w:rsidRPr="000670F7">
        <w:t>communicate with relevant personnel during collection and organisation of content</w:t>
      </w:r>
    </w:p>
    <w:p w:rsidR="00000000" w:rsidRPr="000670F7" w:rsidP="000670F7">
      <w:pPr>
        <w:pStyle w:val="ListBullet"/>
      </w:pPr>
      <w:r w:rsidRPr="000670F7">
        <w:t>gather and organise information on a variety of topics from reliable sources within given timeframes</w:t>
      </w:r>
    </w:p>
    <w:p w:rsidR="00000000" w:rsidRPr="000670F7" w:rsidP="000670F7">
      <w:pPr>
        <w:pStyle w:val="ListBullet"/>
      </w:pPr>
      <w:r w:rsidRPr="000670F7">
        <w:t>establish an efficient system for maintaining information and information sources</w:t>
      </w:r>
    </w:p>
    <w:p w:rsidR="00000000" w:rsidRPr="000670F7" w:rsidP="000670F7">
      <w:pPr>
        <w:pStyle w:val="ListBullet"/>
      </w:pPr>
      <w:r w:rsidRPr="000670F7">
        <w:t xml:space="preserve">monitor and review information sources and collection processes. </w:t>
      </w:r>
    </w:p>
    <w:p w:rsidR="00000000" w:rsidRPr="000670F7" w:rsidP="000670F7">
      <w:pPr>
        <w:pStyle w:val="BodyText"/>
      </w:pPr>
    </w:p>
    <w:p w:rsidR="00000000" w:rsidRPr="000670F7" w:rsidP="006F4534">
      <w:pPr>
        <w:pStyle w:val="BodyText"/>
      </w:pPr>
      <w:r w:rsidRPr="000670F7">
        <w:t>Note: If a specific volume or frequency is not stated, then evidence must be provided at least once.</w:t>
      </w:r>
    </w:p>
    <w:p w:rsidR="00000000" w:rsidRPr="000670F7" w:rsidP="000670F7">
      <w:pPr>
        <w:pStyle w:val="Heading1"/>
      </w:pPr>
      <w:bookmarkStart w:id="10" w:name="O_791844"/>
      <w:bookmarkEnd w:id="10"/>
      <w:r w:rsidRPr="000670F7">
        <w:t>Knowledge Evidence</w:t>
      </w:r>
    </w:p>
    <w:p w:rsidR="00000000" w:rsidRPr="000670F7" w:rsidP="006F4534">
      <w:pPr>
        <w:pStyle w:val="BodyText"/>
      </w:pPr>
      <w:r w:rsidRPr="000670F7">
        <w:t>To complete the unit requirements safely and effectively, the individual must:</w:t>
      </w:r>
    </w:p>
    <w:p w:rsidR="00000000" w:rsidRPr="000670F7" w:rsidP="000670F7">
      <w:pPr>
        <w:pStyle w:val="ListBullet"/>
      </w:pPr>
      <w:r w:rsidRPr="000670F7">
        <w:t>outline typical challenges that arise collecting and organising content for broadcast and publication, and how to handle these</w:t>
      </w:r>
    </w:p>
    <w:p w:rsidR="00000000" w:rsidRPr="000670F7" w:rsidP="000670F7">
      <w:pPr>
        <w:pStyle w:val="ListBullet"/>
      </w:pPr>
      <w:r w:rsidRPr="000670F7">
        <w:t xml:space="preserve">describe protocols </w:t>
      </w:r>
      <w:r w:rsidRPr="000670F7">
        <w:t>to be observed when gathering culturally sensitive information</w:t>
      </w:r>
    </w:p>
    <w:p w:rsidR="00000000" w:rsidRPr="000670F7" w:rsidP="000670F7">
      <w:pPr>
        <w:pStyle w:val="ListBullet"/>
      </w:pPr>
      <w:r w:rsidRPr="000670F7">
        <w:t>outline basic principles of law and codes of practice as they apply to research</w:t>
      </w:r>
    </w:p>
    <w:p w:rsidR="00000000" w:rsidRPr="000670F7" w:rsidP="000670F7">
      <w:pPr>
        <w:pStyle w:val="ListBullet"/>
      </w:pPr>
      <w:r w:rsidRPr="000670F7">
        <w:t>briefly describe work health and safety  standards as they relate to working for periods of time on computers.</w:t>
      </w:r>
    </w:p>
    <w:p w:rsidR="00000000" w:rsidRPr="000670F7" w:rsidP="000670F7">
      <w:pPr>
        <w:pStyle w:val="AllowPageBreak"/>
      </w:pPr>
    </w:p>
    <w:p w:rsidR="00000000" w:rsidRPr="000670F7" w:rsidP="000670F7">
      <w:pPr>
        <w:pStyle w:val="Heading1"/>
      </w:pPr>
      <w:bookmarkStart w:id="11" w:name="O_791845"/>
      <w:bookmarkEnd w:id="11"/>
      <w:r w:rsidRPr="000670F7">
        <w:t>Assessment Conditions</w:t>
      </w:r>
    </w:p>
    <w:p w:rsidR="00000000" w:rsidRPr="000670F7" w:rsidP="006F4534">
      <w:pPr>
        <w:pStyle w:val="BodyText"/>
      </w:pPr>
      <w:r w:rsidRPr="000670F7">
        <w:t>Assessment must be conducted in a safe environment where evidence gathered demonstrates consistent performance of typical activities experienced in creative arts industry environments. The assessment environment must in</w:t>
      </w:r>
      <w:r w:rsidRPr="000670F7">
        <w:t xml:space="preserve">clude access to: </w:t>
      </w:r>
    </w:p>
    <w:p w:rsidR="00000000" w:rsidRPr="000670F7" w:rsidP="000670F7">
      <w:pPr>
        <w:pStyle w:val="ListBullet"/>
      </w:pPr>
      <w:r w:rsidRPr="000670F7">
        <w:t>productions or publications that require preparation of content</w:t>
      </w:r>
    </w:p>
    <w:p w:rsidR="00000000" w:rsidRPr="000670F7" w:rsidP="000670F7">
      <w:pPr>
        <w:pStyle w:val="ListBullet"/>
      </w:pPr>
      <w:r w:rsidRPr="000670F7">
        <w:t>information sources relevant to various productions or publications</w:t>
      </w:r>
    </w:p>
    <w:p w:rsidR="00000000" w:rsidRPr="000670F7" w:rsidP="000670F7">
      <w:pPr>
        <w:pStyle w:val="ListBullet"/>
      </w:pPr>
      <w:r w:rsidRPr="000670F7">
        <w:t>laws and regulations relevant to research materials.</w:t>
      </w:r>
    </w:p>
    <w:p w:rsidR="00000000" w:rsidRPr="000670F7" w:rsidP="000670F7">
      <w:pPr>
        <w:pStyle w:val="BodyText"/>
      </w:pPr>
    </w:p>
    <w:p w:rsidR="00000000" w:rsidRPr="000670F7" w:rsidP="006F4534">
      <w:pPr>
        <w:pStyle w:val="BodyText"/>
      </w:pPr>
      <w:r w:rsidRPr="000670F7">
        <w:t>Assessors of this unit must satisfy the requirement</w:t>
      </w:r>
      <w:r w:rsidRPr="000670F7">
        <w:t>s for assessors in applicable vocational educational and training legislation, frameworks and/or standards.</w:t>
      </w:r>
    </w:p>
    <w:p w:rsidR="00000000" w:rsidRPr="000670F7" w:rsidP="000670F7">
      <w:pPr>
        <w:pStyle w:val="Heading1"/>
      </w:pPr>
      <w:bookmarkStart w:id="12" w:name="O_791848"/>
      <w:bookmarkEnd w:id="12"/>
      <w:r w:rsidRPr="000670F7">
        <w:t>Links</w:t>
      </w:r>
    </w:p>
    <w:p w:rsidR="00000000" w:rsidRPr="000670F7" w:rsidP="006F4534">
      <w:pPr>
        <w:pStyle w:val="BodyText"/>
      </w:pPr>
      <w:r w:rsidRPr="00067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A188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70F7" w:rsidP="000670F7"/>
    <w:sectPr w:rsidSect="000670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0F7" w:rsidRPr="006F4534" w:rsidP="006F45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34" w:rsidP="00067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534" w:rsidP="00067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F4534" w:rsidP="000670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0F7" w:rsidP="00067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534">
      <w:t>Approved</w:t>
    </w:r>
    <w:r w:rsidR="006F45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5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534">
      <w:rPr>
        <w:noProof/>
      </w:rPr>
      <w:t>4</w:t>
    </w:r>
    <w:r>
      <w:rPr>
        <w:noProof/>
      </w:rPr>
      <w:fldChar w:fldCharType="end"/>
    </w:r>
  </w:p>
  <w:p w:rsidR="000670F7" w:rsidP="00067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5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534">
      <w:t>Service and Creative Skills Australia</w:t>
    </w:r>
    <w:r w:rsidR="006F4534">
      <w:fldChar w:fldCharType="end"/>
    </w:r>
  </w:p>
  <w:p w:rsidR="000670F7" w:rsidP="00067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0F7" w:rsidRPr="006F4534" w:rsidP="006F45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534" w:rsidRPr="002D2AF8" w:rsidP="00067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CUARES201 Collect and organise content for broadcast or publication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4534" w:rsidP="000670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0F7" w:rsidRPr="002D2AF8" w:rsidP="00067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534">
      <w:t>CUARES201 Collect and organise content for broadcast or publication</w:t>
    </w:r>
    <w:r w:rsidR="006F45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534">
      <w:rPr>
        <w:noProof/>
      </w:rPr>
      <w:t>2 March 2025</w:t>
    </w:r>
    <w:r>
      <w:fldChar w:fldCharType="end"/>
    </w:r>
  </w:p>
  <w:p w:rsidR="000670F7" w:rsidP="00067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0EA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945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0F7"/>
  </w:style>
  <w:style w:type="character" w:customStyle="1" w:styleId="Heading1Char">
    <w:name w:val="Heading 1 Char"/>
    <w:basedOn w:val="DefaultParagraphFont"/>
    <w:link w:val="Heading1"/>
    <w:rsid w:val="00067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70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0F7"/>
    <w:rPr>
      <w:b/>
      <w:spacing w:val="0"/>
    </w:rPr>
  </w:style>
  <w:style w:type="character" w:styleId="Emphasis">
    <w:name w:val="Emphasis"/>
    <w:basedOn w:val="DefaultParagraphFont"/>
    <w:qFormat/>
    <w:rsid w:val="000670F7"/>
    <w:rPr>
      <w:i/>
    </w:rPr>
  </w:style>
  <w:style w:type="paragraph" w:customStyle="1" w:styleId="SuperHeading">
    <w:name w:val="SuperHeading"/>
    <w:basedOn w:val="Normal"/>
    <w:rsid w:val="00067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670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67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7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7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0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0F7"/>
  </w:style>
  <w:style w:type="paragraph" w:styleId="TableofFigures">
    <w:name w:val="table of figures"/>
    <w:basedOn w:val="Normal"/>
    <w:next w:val="Normal"/>
    <w:semiHidden/>
    <w:rsid w:val="00067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0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70F7"/>
    <w:rPr>
      <w:rFonts w:ascii="Wingdings" w:hAnsi="Wingdings"/>
    </w:rPr>
  </w:style>
  <w:style w:type="paragraph" w:customStyle="1" w:styleId="TableHeading">
    <w:name w:val="Table Heading"/>
    <w:basedOn w:val="HeadingBase"/>
    <w:rsid w:val="00067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0F7"/>
    <w:rPr>
      <w:color w:val="0033CC"/>
      <w:u w:val="none"/>
    </w:rPr>
  </w:style>
  <w:style w:type="paragraph" w:customStyle="1" w:styleId="BodyTextRight">
    <w:name w:val="Body Text Right"/>
    <w:basedOn w:val="BodyText"/>
    <w:rsid w:val="00067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0F7"/>
    <w:rPr>
      <w:sz w:val="32"/>
    </w:rPr>
  </w:style>
  <w:style w:type="paragraph" w:customStyle="1" w:styleId="HeadingProcedure">
    <w:name w:val="Heading Procedure"/>
    <w:basedOn w:val="HeadingBase"/>
    <w:next w:val="Normal"/>
    <w:rsid w:val="00067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0F7"/>
    <w:pPr>
      <w:spacing w:before="60" w:after="60"/>
    </w:pPr>
  </w:style>
  <w:style w:type="paragraph" w:styleId="ListContinue">
    <w:name w:val="List Continue"/>
    <w:basedOn w:val="List"/>
    <w:rsid w:val="000670F7"/>
    <w:pPr>
      <w:ind w:firstLine="0"/>
    </w:pPr>
  </w:style>
  <w:style w:type="paragraph" w:customStyle="1" w:styleId="ListNote">
    <w:name w:val="List Note"/>
    <w:basedOn w:val="List"/>
    <w:rsid w:val="00067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0F7"/>
    <w:rPr>
      <w:rFonts w:ascii="Courier New" w:hAnsi="Courier New"/>
    </w:rPr>
  </w:style>
  <w:style w:type="paragraph" w:customStyle="1" w:styleId="NoteBullet">
    <w:name w:val="Note Bullet"/>
    <w:basedOn w:val="Note"/>
    <w:rsid w:val="00067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0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7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0F7"/>
    <w:rPr>
      <w:b/>
      <w:smallCaps/>
    </w:rPr>
  </w:style>
  <w:style w:type="paragraph" w:customStyle="1" w:styleId="TableListNumber">
    <w:name w:val="Table List Number"/>
    <w:basedOn w:val="ListNumber"/>
    <w:rsid w:val="00067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0F7"/>
    <w:pPr>
      <w:numPr>
        <w:numId w:val="8"/>
      </w:numPr>
    </w:pPr>
  </w:style>
  <w:style w:type="paragraph" w:customStyle="1" w:styleId="ListAlpha2">
    <w:name w:val="List Alpha 2"/>
    <w:basedOn w:val="List2"/>
    <w:rsid w:val="000670F7"/>
    <w:pPr>
      <w:numPr>
        <w:numId w:val="7"/>
      </w:numPr>
    </w:pPr>
  </w:style>
  <w:style w:type="paragraph" w:styleId="List2">
    <w:name w:val="List 2"/>
    <w:basedOn w:val="BodyText"/>
    <w:rsid w:val="00067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0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0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0F7"/>
    <w:pPr>
      <w:numPr>
        <w:numId w:val="3"/>
      </w:numPr>
    </w:pPr>
  </w:style>
  <w:style w:type="paragraph" w:styleId="ListContinue2">
    <w:name w:val="List Continue 2"/>
    <w:basedOn w:val="List2"/>
    <w:rsid w:val="000670F7"/>
    <w:pPr>
      <w:ind w:firstLine="0"/>
    </w:pPr>
  </w:style>
  <w:style w:type="paragraph" w:styleId="ListContinue3">
    <w:name w:val="List Continue 3"/>
    <w:basedOn w:val="List3"/>
    <w:rsid w:val="000670F7"/>
    <w:pPr>
      <w:ind w:left="1021" w:firstLine="0"/>
    </w:pPr>
  </w:style>
  <w:style w:type="paragraph" w:styleId="ListContinue4">
    <w:name w:val="List Continue 4"/>
    <w:basedOn w:val="List4"/>
    <w:rsid w:val="000670F7"/>
    <w:pPr>
      <w:ind w:firstLine="0"/>
    </w:pPr>
  </w:style>
  <w:style w:type="paragraph" w:styleId="ListContinue5">
    <w:name w:val="List Continue 5"/>
    <w:basedOn w:val="List5"/>
    <w:rsid w:val="000670F7"/>
    <w:pPr>
      <w:ind w:firstLine="0"/>
    </w:pPr>
  </w:style>
  <w:style w:type="paragraph" w:styleId="ListNumber3">
    <w:name w:val="List Number 3"/>
    <w:basedOn w:val="List3"/>
    <w:rsid w:val="000670F7"/>
    <w:pPr>
      <w:numPr>
        <w:numId w:val="4"/>
      </w:numPr>
    </w:pPr>
  </w:style>
  <w:style w:type="paragraph" w:styleId="ListNumber4">
    <w:name w:val="List Number 4"/>
    <w:basedOn w:val="List4"/>
    <w:rsid w:val="000670F7"/>
    <w:pPr>
      <w:numPr>
        <w:numId w:val="5"/>
      </w:numPr>
    </w:pPr>
  </w:style>
  <w:style w:type="paragraph" w:styleId="ListNumber5">
    <w:name w:val="List Number 5"/>
    <w:basedOn w:val="List5"/>
    <w:rsid w:val="000670F7"/>
    <w:pPr>
      <w:numPr>
        <w:numId w:val="6"/>
      </w:numPr>
    </w:pPr>
  </w:style>
  <w:style w:type="paragraph" w:styleId="BlockText">
    <w:name w:val="Block Text"/>
    <w:basedOn w:val="Normal"/>
    <w:rsid w:val="00067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0F7"/>
    <w:rPr>
      <w:sz w:val="16"/>
      <w:vertAlign w:val="superscript"/>
    </w:rPr>
  </w:style>
  <w:style w:type="character" w:customStyle="1" w:styleId="Symbols">
    <w:name w:val="Symbols"/>
    <w:basedOn w:val="DefaultParagraphFont"/>
    <w:rsid w:val="000670F7"/>
    <w:rPr>
      <w:rFonts w:ascii="Symbol" w:hAnsi="Symbol"/>
    </w:rPr>
  </w:style>
  <w:style w:type="character" w:customStyle="1" w:styleId="MenuOptions">
    <w:name w:val="Menu Options"/>
    <w:basedOn w:val="DefaultParagraphFont"/>
    <w:rsid w:val="00067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0F7"/>
    <w:rPr>
      <w:b/>
    </w:rPr>
  </w:style>
  <w:style w:type="character" w:customStyle="1" w:styleId="Underlined">
    <w:name w:val="Underlined"/>
    <w:basedOn w:val="DefaultParagraphFont"/>
    <w:rsid w:val="000670F7"/>
    <w:rPr>
      <w:u w:val="single"/>
    </w:rPr>
  </w:style>
  <w:style w:type="paragraph" w:customStyle="1" w:styleId="TableBodyTextRight">
    <w:name w:val="Table Body Text Right"/>
    <w:basedOn w:val="TableBodyText"/>
    <w:rsid w:val="00067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0F7"/>
    <w:rPr>
      <w:sz w:val="18"/>
    </w:rPr>
  </w:style>
  <w:style w:type="paragraph" w:customStyle="1" w:styleId="BodySmallRight">
    <w:name w:val="Body Small Right"/>
    <w:basedOn w:val="BodyTextRight"/>
    <w:rsid w:val="000670F7"/>
    <w:rPr>
      <w:sz w:val="18"/>
      <w:szCs w:val="18"/>
    </w:rPr>
  </w:style>
  <w:style w:type="paragraph" w:customStyle="1" w:styleId="MarginEdition">
    <w:name w:val="Margin Edition"/>
    <w:basedOn w:val="MarginNote"/>
    <w:rsid w:val="00067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0F7"/>
    <w:rPr>
      <w:sz w:val="2"/>
      <w:szCs w:val="2"/>
    </w:rPr>
  </w:style>
  <w:style w:type="character" w:customStyle="1" w:styleId="Small">
    <w:name w:val="Small"/>
    <w:basedOn w:val="DefaultParagraphFont"/>
    <w:rsid w:val="000670F7"/>
    <w:rPr>
      <w:sz w:val="16"/>
    </w:rPr>
  </w:style>
  <w:style w:type="paragraph" w:customStyle="1" w:styleId="WideTable">
    <w:name w:val="Wide Table"/>
    <w:basedOn w:val="Normal"/>
    <w:rsid w:val="00067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0F7"/>
  </w:style>
  <w:style w:type="paragraph" w:styleId="Quote">
    <w:name w:val="Quote"/>
    <w:basedOn w:val="Heading1"/>
    <w:link w:val="QuoteChar"/>
    <w:qFormat/>
    <w:rsid w:val="00067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0F7"/>
    <w:pPr>
      <w:pageBreakBefore/>
    </w:pPr>
  </w:style>
  <w:style w:type="paragraph" w:customStyle="1" w:styleId="Border">
    <w:name w:val="Border"/>
    <w:basedOn w:val="Normal"/>
    <w:qFormat/>
    <w:rsid w:val="00067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0F7"/>
    <w:rPr>
      <w:u w:val="single"/>
    </w:rPr>
  </w:style>
  <w:style w:type="paragraph" w:styleId="BalloonText">
    <w:name w:val="Balloon Text"/>
    <w:basedOn w:val="Normal"/>
    <w:link w:val="BalloonTextChar"/>
    <w:rsid w:val="00067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0F7"/>
    <w:pPr>
      <w:spacing w:before="0" w:after="0"/>
    </w:pPr>
  </w:style>
  <w:style w:type="paragraph" w:customStyle="1" w:styleId="BodyTextBold">
    <w:name w:val="Body Text Bold"/>
    <w:basedOn w:val="BodyText"/>
    <w:qFormat/>
    <w:rsid w:val="000670F7"/>
    <w:rPr>
      <w:b/>
    </w:rPr>
  </w:style>
  <w:style w:type="character" w:styleId="Hyperlink">
    <w:name w:val="Hyperlink"/>
    <w:basedOn w:val="DefaultParagraphFont"/>
    <w:uiPriority w:val="99"/>
    <w:unhideWhenUsed/>
    <w:rsid w:val="006F45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5706</Characters>
  <Application>Microsoft Office Word</Application>
  <DocSecurity>0</DocSecurity>
  <Lines>203</Lines>
  <Paragraphs>131</Paragraphs>
  <ScaleCrop>false</ScaleCrop>
  <Company>Author-it Software Corporation Ltd.</Company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CUARES201 Collect and organise content for broadcast or publication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2025-03-01T23:48:00Z</dcterms:created>
  <dcterms:modified xsi:type="dcterms:W3CDTF">2025-03-01T23:48:00Z</dcterms:modified>
</cp:coreProperties>
</file>