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738" w:rsidP="00D55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CUAPUA501 Create works of art for public spaces</w:t>
      </w:r>
      <w:r>
        <w:fldChar w:fldCharType="end"/>
      </w:r>
    </w:p>
    <w:p w:rsidR="00D55738" w:rsidP="00D55738">
      <w:pPr>
        <w:pStyle w:val="Version"/>
        <w:sectPr w:rsidSect="00E76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E4B" w:rsidP="00E76E4B">
      <w:pPr>
        <w:pStyle w:val="SuperHeading"/>
      </w:pPr>
      <w:r w:rsidRPr="00E76E4B">
        <w:t>Assessment Requirements for CUAPUA501 Create works of art for public spaces</w:t>
      </w:r>
    </w:p>
    <w:p w:rsidR="00000000" w:rsidRPr="00E76E4B" w:rsidP="00E76E4B">
      <w:pPr>
        <w:pStyle w:val="Heading1"/>
      </w:pPr>
      <w:bookmarkStart w:id="1" w:name="O_791728"/>
      <w:bookmarkEnd w:id="1"/>
      <w:r w:rsidRPr="00E76E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6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E4B" w:rsidP="00E76E4B">
            <w:pPr>
              <w:pStyle w:val="BodyText"/>
            </w:pPr>
            <w:r w:rsidRPr="00E76E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E4B">
            <w:pPr>
              <w:pStyle w:val="BodyText"/>
              <w:rPr>
                <w:lang w:val="en-NZ"/>
              </w:rPr>
            </w:pPr>
            <w:r w:rsidRPr="00E76E4B">
              <w:rPr>
                <w:rStyle w:val="SpecialBold"/>
              </w:rPr>
              <w:t>Comments</w:t>
            </w:r>
          </w:p>
        </w:tc>
      </w:tr>
      <w:tr w:rsidTr="00E76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E4B">
            <w:pPr>
              <w:pStyle w:val="BodyText"/>
              <w:rPr>
                <w:lang w:val="en-NZ"/>
              </w:rPr>
            </w:pPr>
            <w:r w:rsidRPr="00E76E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E4B" w:rsidP="00E76E4B">
            <w:pPr>
              <w:pStyle w:val="BodyText"/>
            </w:pPr>
            <w:r w:rsidRPr="00E76E4B">
              <w:t>This version first released with CUA Creative Arts and Culture Training Package version 2.0.</w:t>
            </w:r>
          </w:p>
        </w:tc>
      </w:tr>
    </w:tbl>
    <w:p w:rsidR="00000000" w:rsidRPr="00E76E4B" w:rsidP="00E76E4B">
      <w:pPr>
        <w:pStyle w:val="BodyText"/>
      </w:pPr>
    </w:p>
    <w:p w:rsidR="00000000" w:rsidRPr="00E76E4B" w:rsidP="00E76E4B">
      <w:pPr>
        <w:pStyle w:val="AllowPageBreak"/>
      </w:pPr>
    </w:p>
    <w:p w:rsidR="00000000" w:rsidRPr="00E76E4B" w:rsidP="00E76E4B">
      <w:pPr>
        <w:pStyle w:val="Heading1"/>
      </w:pPr>
      <w:bookmarkStart w:id="2" w:name="O_791729"/>
      <w:bookmarkEnd w:id="2"/>
      <w:r w:rsidRPr="00E76E4B">
        <w:t>Performance Evidence</w:t>
      </w:r>
    </w:p>
    <w:p w:rsidR="00000000" w:rsidRPr="00E76E4B" w:rsidP="00D55738">
      <w:pPr>
        <w:pStyle w:val="BodyText"/>
      </w:pPr>
      <w:r w:rsidRPr="00E76E4B">
        <w:t>Evidence of the ability to:</w:t>
      </w:r>
    </w:p>
    <w:p w:rsidR="00000000" w:rsidRPr="00E76E4B" w:rsidP="00E76E4B">
      <w:pPr>
        <w:pStyle w:val="ListBullet"/>
      </w:pPr>
      <w:r w:rsidRPr="00E76E4B">
        <w:t>research and select ideas for public artworks through research and collaboration with others</w:t>
      </w:r>
    </w:p>
    <w:p w:rsidR="00000000" w:rsidRPr="00E76E4B" w:rsidP="00E76E4B">
      <w:pPr>
        <w:pStyle w:val="ListBullet"/>
      </w:pPr>
      <w:r w:rsidRPr="00E76E4B">
        <w:t>identify and coordinate required resources for selected ideas</w:t>
      </w:r>
    </w:p>
    <w:p w:rsidR="00000000" w:rsidRPr="00E76E4B" w:rsidP="00E76E4B">
      <w:pPr>
        <w:pStyle w:val="ListBullet"/>
      </w:pPr>
      <w:r w:rsidRPr="00E76E4B">
        <w:t>explore and experiment with a range of advanced tec</w:t>
      </w:r>
      <w:r w:rsidRPr="00E76E4B">
        <w:t>hniques to create multiple public artworks or a single major work that:</w:t>
      </w:r>
    </w:p>
    <w:p w:rsidR="00000000" w:rsidRPr="00E76E4B" w:rsidP="00E76E4B">
      <w:pPr>
        <w:pStyle w:val="ListBullet2"/>
      </w:pPr>
      <w:r w:rsidRPr="00E76E4B">
        <w:t>meets the requirements of particular sites</w:t>
      </w:r>
    </w:p>
    <w:p w:rsidR="00000000" w:rsidRPr="00E76E4B" w:rsidP="00E76E4B">
      <w:pPr>
        <w:pStyle w:val="ListBullet2"/>
      </w:pPr>
      <w:r w:rsidRPr="00E76E4B">
        <w:t>demonstrates command of advanced techniques</w:t>
      </w:r>
    </w:p>
    <w:p w:rsidR="00000000" w:rsidRPr="00E76E4B" w:rsidP="00E76E4B">
      <w:pPr>
        <w:pStyle w:val="ListBullet2"/>
      </w:pPr>
      <w:r w:rsidRPr="00E76E4B">
        <w:t>considers and complies with legislative requirements</w:t>
      </w:r>
    </w:p>
    <w:p w:rsidR="00000000" w:rsidRPr="00E76E4B" w:rsidP="00E76E4B">
      <w:pPr>
        <w:pStyle w:val="ListBullet"/>
      </w:pPr>
      <w:r w:rsidRPr="00E76E4B">
        <w:t>review and evaluate work against objectives.</w:t>
      </w:r>
    </w:p>
    <w:p w:rsidR="00000000" w:rsidRPr="00E76E4B" w:rsidP="00E76E4B">
      <w:pPr>
        <w:pStyle w:val="BodyText"/>
      </w:pPr>
    </w:p>
    <w:p w:rsidR="00000000" w:rsidRPr="00E76E4B" w:rsidP="00D55738">
      <w:pPr>
        <w:pStyle w:val="BodyText"/>
      </w:pPr>
      <w:r w:rsidRPr="00E76E4B">
        <w:t>Note: If a specific volume or frequency is not stated, then evidence must be provided at least once.</w:t>
      </w:r>
    </w:p>
    <w:p w:rsidR="00000000" w:rsidRPr="00E76E4B" w:rsidP="00E76E4B">
      <w:pPr>
        <w:pStyle w:val="Heading1"/>
      </w:pPr>
      <w:bookmarkStart w:id="3" w:name="O_791730"/>
      <w:bookmarkEnd w:id="3"/>
      <w:r w:rsidRPr="00E76E4B">
        <w:t>Knowledge Evidence</w:t>
      </w:r>
    </w:p>
    <w:p w:rsidR="00000000" w:rsidRPr="00E76E4B" w:rsidP="00D55738">
      <w:pPr>
        <w:pStyle w:val="BodyText"/>
      </w:pPr>
      <w:r w:rsidRPr="00E76E4B">
        <w:t xml:space="preserve">To complete the unit requirements safely and effectively, the individual </w:t>
      </w:r>
      <w:r w:rsidRPr="00E76E4B">
        <w:t>must:</w:t>
      </w:r>
    </w:p>
    <w:p w:rsidR="00000000" w:rsidRPr="00E76E4B" w:rsidP="00E76E4B">
      <w:pPr>
        <w:pStyle w:val="ListBullet"/>
      </w:pPr>
      <w:r w:rsidRPr="00E76E4B">
        <w:t xml:space="preserve">describe intellectual property considerations relevant to art works for public spaces  </w:t>
      </w:r>
    </w:p>
    <w:p w:rsidR="00000000" w:rsidRPr="00E76E4B" w:rsidP="00E76E4B">
      <w:pPr>
        <w:pStyle w:val="ListBullet"/>
      </w:pPr>
      <w:r w:rsidRPr="00E76E4B">
        <w:t>summarise the main aspects of historical and contemporary public artwork and how they can inform own design ideas</w:t>
      </w:r>
    </w:p>
    <w:p w:rsidR="00000000" w:rsidRPr="00E76E4B" w:rsidP="00E76E4B">
      <w:pPr>
        <w:pStyle w:val="ListBullet"/>
      </w:pPr>
      <w:r w:rsidRPr="00E76E4B">
        <w:t>describe features of different types of sites a</w:t>
      </w:r>
      <w:r w:rsidRPr="00E76E4B">
        <w:t>nd key considerations for developing works of art to suit</w:t>
      </w:r>
    </w:p>
    <w:p w:rsidR="00000000" w:rsidRPr="00E76E4B" w:rsidP="00E76E4B">
      <w:pPr>
        <w:pStyle w:val="ListBullet"/>
      </w:pPr>
      <w:r w:rsidRPr="00E76E4B">
        <w:t>explain different roles and responsibilities of people typically involved in public art</w:t>
      </w:r>
    </w:p>
    <w:p w:rsidR="00000000" w:rsidRPr="00E76E4B" w:rsidP="00E76E4B">
      <w:pPr>
        <w:pStyle w:val="ListBullet"/>
      </w:pPr>
      <w:r w:rsidRPr="00E76E4B">
        <w:t xml:space="preserve">describe how the elements and principles of design may be applied and challenged when creating art for public </w:t>
      </w:r>
      <w:r w:rsidRPr="00E76E4B">
        <w:t>spaces</w:t>
      </w:r>
    </w:p>
    <w:p w:rsidR="00000000" w:rsidRPr="00E76E4B" w:rsidP="00E76E4B">
      <w:pPr>
        <w:pStyle w:val="ListBullet"/>
      </w:pPr>
      <w:r w:rsidRPr="00E76E4B">
        <w:t>explain key safety requirements for public space artwork.</w:t>
      </w:r>
    </w:p>
    <w:p w:rsidR="00000000" w:rsidRPr="00E76E4B" w:rsidP="00E76E4B">
      <w:pPr>
        <w:pStyle w:val="AllowPageBreak"/>
      </w:pPr>
    </w:p>
    <w:p w:rsidR="00000000" w:rsidRPr="00E76E4B" w:rsidP="00E76E4B">
      <w:pPr>
        <w:pStyle w:val="Heading1"/>
      </w:pPr>
      <w:bookmarkStart w:id="4" w:name="O_791731"/>
      <w:bookmarkEnd w:id="4"/>
      <w:r w:rsidRPr="00E76E4B">
        <w:t>Assessment Conditions</w:t>
      </w:r>
    </w:p>
    <w:p w:rsidR="00000000" w:rsidRPr="00E76E4B" w:rsidP="00D55738">
      <w:pPr>
        <w:pStyle w:val="BodyText"/>
      </w:pPr>
      <w:r w:rsidRPr="00E76E4B">
        <w:t xml:space="preserve">Assessment must be conducted in a safe environment where evidence gathered demonstrates consistent performance of typical activities experienced </w:t>
      </w:r>
      <w:r w:rsidRPr="00E76E4B">
        <w:t xml:space="preserve">in creative arts industry environments. The assessment environment must include access to: </w:t>
      </w:r>
    </w:p>
    <w:p w:rsidR="00000000" w:rsidRPr="00E76E4B" w:rsidP="00E76E4B">
      <w:pPr>
        <w:pStyle w:val="ListBullet"/>
      </w:pPr>
      <w:r w:rsidRPr="00E76E4B">
        <w:t>equipment, tools and materials relevant to the art form</w:t>
      </w:r>
    </w:p>
    <w:p w:rsidR="00000000" w:rsidRPr="00E76E4B" w:rsidP="00E76E4B">
      <w:pPr>
        <w:pStyle w:val="ListBullet"/>
      </w:pPr>
      <w:r w:rsidRPr="00E76E4B">
        <w:t>sites for which the artworks are designed</w:t>
      </w:r>
    </w:p>
    <w:p w:rsidR="00000000" w:rsidRPr="00E76E4B" w:rsidP="00E76E4B">
      <w:pPr>
        <w:pStyle w:val="ListBullet"/>
      </w:pPr>
      <w:r w:rsidRPr="00E76E4B">
        <w:t>relevant information sources.</w:t>
      </w:r>
    </w:p>
    <w:p w:rsidR="00000000" w:rsidRPr="00E76E4B" w:rsidP="00E76E4B">
      <w:pPr>
        <w:pStyle w:val="BodyText"/>
      </w:pPr>
    </w:p>
    <w:p w:rsidR="00000000" w:rsidRPr="00E76E4B" w:rsidP="00D55738">
      <w:pPr>
        <w:pStyle w:val="BodyText"/>
      </w:pPr>
      <w:r w:rsidRPr="00E76E4B">
        <w:t>Assessors of this unit must satisf</w:t>
      </w:r>
      <w:r w:rsidRPr="00E76E4B">
        <w:t>y the requirements for assessors in applicable vocational educational and training legislation, frameworks and/or standards.</w:t>
      </w:r>
    </w:p>
    <w:p w:rsidR="00000000" w:rsidRPr="00E76E4B" w:rsidP="00E76E4B">
      <w:pPr>
        <w:pStyle w:val="Heading1"/>
      </w:pPr>
      <w:bookmarkStart w:id="5" w:name="O_791734"/>
      <w:bookmarkEnd w:id="5"/>
      <w:r w:rsidRPr="00E76E4B">
        <w:t>Links</w:t>
      </w:r>
    </w:p>
    <w:p w:rsidR="00000000" w:rsidRPr="00E76E4B" w:rsidP="00D55738">
      <w:pPr>
        <w:pStyle w:val="BodyText"/>
      </w:pPr>
      <w:r w:rsidRPr="00E76E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B0D0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76E4B" w:rsidP="00E76E4B"/>
    <w:sectPr w:rsidSect="00E76E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4B" w:rsidRPr="00D55738" w:rsidP="00D557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38" w:rsidP="00E76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738" w:rsidP="00E76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5738" w:rsidP="00E76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E4B" w:rsidRPr="00D55738" w:rsidP="00D557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738" w:rsidRPr="002D2AF8" w:rsidP="00E76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CUAPUA501 Create works of art for public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55738" w:rsidP="00E76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C48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52C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448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E4B"/>
  </w:style>
  <w:style w:type="character" w:customStyle="1" w:styleId="Heading1Char">
    <w:name w:val="Heading 1 Char"/>
    <w:basedOn w:val="DefaultParagraphFont"/>
    <w:link w:val="Heading1"/>
    <w:rsid w:val="00E76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E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E4B"/>
    <w:rPr>
      <w:b/>
      <w:spacing w:val="0"/>
    </w:rPr>
  </w:style>
  <w:style w:type="paragraph" w:styleId="ListBullet2">
    <w:name w:val="List Bullet 2"/>
    <w:basedOn w:val="List2"/>
    <w:rsid w:val="00E76E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E4B"/>
    <w:rPr>
      <w:i/>
    </w:rPr>
  </w:style>
  <w:style w:type="paragraph" w:styleId="Caption">
    <w:name w:val="caption"/>
    <w:basedOn w:val="BodyText"/>
    <w:next w:val="Normal"/>
    <w:qFormat/>
    <w:rsid w:val="00E76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E4B"/>
  </w:style>
  <w:style w:type="paragraph" w:styleId="TableofFigures">
    <w:name w:val="table of figures"/>
    <w:basedOn w:val="Normal"/>
    <w:next w:val="Normal"/>
    <w:semiHidden/>
    <w:rsid w:val="00E76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E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E4B"/>
    <w:rPr>
      <w:rFonts w:ascii="Wingdings" w:hAnsi="Wingdings"/>
    </w:rPr>
  </w:style>
  <w:style w:type="paragraph" w:customStyle="1" w:styleId="TableHeading">
    <w:name w:val="Table Heading"/>
    <w:basedOn w:val="HeadingBase"/>
    <w:rsid w:val="00E76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E4B"/>
    <w:rPr>
      <w:color w:val="0033CC"/>
      <w:u w:val="none"/>
    </w:rPr>
  </w:style>
  <w:style w:type="paragraph" w:customStyle="1" w:styleId="BodyTextRight">
    <w:name w:val="Body Text Right"/>
    <w:basedOn w:val="BodyText"/>
    <w:rsid w:val="00E76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E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E4B"/>
    <w:rPr>
      <w:sz w:val="32"/>
    </w:rPr>
  </w:style>
  <w:style w:type="paragraph" w:customStyle="1" w:styleId="HeadingProcedure">
    <w:name w:val="Heading Procedure"/>
    <w:basedOn w:val="HeadingBase"/>
    <w:next w:val="Normal"/>
    <w:rsid w:val="00E76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E4B"/>
    <w:pPr>
      <w:spacing w:before="60" w:after="60"/>
    </w:pPr>
  </w:style>
  <w:style w:type="paragraph" w:styleId="ListContinue">
    <w:name w:val="List Continue"/>
    <w:basedOn w:val="List"/>
    <w:rsid w:val="00E76E4B"/>
    <w:pPr>
      <w:ind w:firstLine="0"/>
    </w:pPr>
  </w:style>
  <w:style w:type="paragraph" w:customStyle="1" w:styleId="ListNote">
    <w:name w:val="List Note"/>
    <w:basedOn w:val="List"/>
    <w:rsid w:val="00E76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E4B"/>
    <w:rPr>
      <w:rFonts w:ascii="Courier New" w:hAnsi="Courier New"/>
    </w:rPr>
  </w:style>
  <w:style w:type="paragraph" w:customStyle="1" w:styleId="NoteBullet">
    <w:name w:val="Note Bullet"/>
    <w:basedOn w:val="Note"/>
    <w:rsid w:val="00E76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E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E4B"/>
    <w:rPr>
      <w:b/>
      <w:smallCaps/>
    </w:rPr>
  </w:style>
  <w:style w:type="paragraph" w:customStyle="1" w:styleId="TableListNumber">
    <w:name w:val="Table List Number"/>
    <w:basedOn w:val="ListNumber"/>
    <w:rsid w:val="00E76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E4B"/>
    <w:pPr>
      <w:numPr>
        <w:numId w:val="9"/>
      </w:numPr>
    </w:pPr>
  </w:style>
  <w:style w:type="paragraph" w:customStyle="1" w:styleId="ListAlpha2">
    <w:name w:val="List Alpha 2"/>
    <w:basedOn w:val="List2"/>
    <w:rsid w:val="00E76E4B"/>
    <w:pPr>
      <w:numPr>
        <w:numId w:val="8"/>
      </w:numPr>
    </w:pPr>
  </w:style>
  <w:style w:type="paragraph" w:styleId="List2">
    <w:name w:val="List 2"/>
    <w:basedOn w:val="BodyText"/>
    <w:rsid w:val="00E76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E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E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E4B"/>
    <w:pPr>
      <w:numPr>
        <w:numId w:val="4"/>
      </w:numPr>
    </w:pPr>
  </w:style>
  <w:style w:type="paragraph" w:styleId="ListContinue2">
    <w:name w:val="List Continue 2"/>
    <w:basedOn w:val="List2"/>
    <w:rsid w:val="00E76E4B"/>
    <w:pPr>
      <w:ind w:firstLine="0"/>
    </w:pPr>
  </w:style>
  <w:style w:type="paragraph" w:styleId="ListContinue3">
    <w:name w:val="List Continue 3"/>
    <w:basedOn w:val="List3"/>
    <w:rsid w:val="00E76E4B"/>
    <w:pPr>
      <w:ind w:left="1021" w:firstLine="0"/>
    </w:pPr>
  </w:style>
  <w:style w:type="paragraph" w:styleId="ListContinue4">
    <w:name w:val="List Continue 4"/>
    <w:basedOn w:val="List4"/>
    <w:rsid w:val="00E76E4B"/>
    <w:pPr>
      <w:ind w:firstLine="0"/>
    </w:pPr>
  </w:style>
  <w:style w:type="paragraph" w:styleId="ListContinue5">
    <w:name w:val="List Continue 5"/>
    <w:basedOn w:val="List5"/>
    <w:rsid w:val="00E76E4B"/>
    <w:pPr>
      <w:ind w:firstLine="0"/>
    </w:pPr>
  </w:style>
  <w:style w:type="paragraph" w:styleId="ListNumber3">
    <w:name w:val="List Number 3"/>
    <w:basedOn w:val="List3"/>
    <w:rsid w:val="00E76E4B"/>
    <w:pPr>
      <w:numPr>
        <w:numId w:val="5"/>
      </w:numPr>
    </w:pPr>
  </w:style>
  <w:style w:type="paragraph" w:styleId="ListNumber4">
    <w:name w:val="List Number 4"/>
    <w:basedOn w:val="List4"/>
    <w:rsid w:val="00E76E4B"/>
    <w:pPr>
      <w:numPr>
        <w:numId w:val="6"/>
      </w:numPr>
    </w:pPr>
  </w:style>
  <w:style w:type="paragraph" w:styleId="ListNumber5">
    <w:name w:val="List Number 5"/>
    <w:basedOn w:val="List5"/>
    <w:rsid w:val="00E76E4B"/>
    <w:pPr>
      <w:numPr>
        <w:numId w:val="7"/>
      </w:numPr>
    </w:pPr>
  </w:style>
  <w:style w:type="paragraph" w:styleId="BlockText">
    <w:name w:val="Block Text"/>
    <w:basedOn w:val="Normal"/>
    <w:rsid w:val="00E76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E4B"/>
    <w:rPr>
      <w:sz w:val="16"/>
      <w:vertAlign w:val="superscript"/>
    </w:rPr>
  </w:style>
  <w:style w:type="character" w:customStyle="1" w:styleId="Symbols">
    <w:name w:val="Symbols"/>
    <w:basedOn w:val="DefaultParagraphFont"/>
    <w:rsid w:val="00E76E4B"/>
    <w:rPr>
      <w:rFonts w:ascii="Symbol" w:hAnsi="Symbol"/>
    </w:rPr>
  </w:style>
  <w:style w:type="character" w:customStyle="1" w:styleId="MenuOptions">
    <w:name w:val="Menu Options"/>
    <w:basedOn w:val="DefaultParagraphFont"/>
    <w:rsid w:val="00E76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E4B"/>
    <w:rPr>
      <w:b/>
    </w:rPr>
  </w:style>
  <w:style w:type="character" w:customStyle="1" w:styleId="Underlined">
    <w:name w:val="Underlined"/>
    <w:basedOn w:val="DefaultParagraphFont"/>
    <w:rsid w:val="00E76E4B"/>
    <w:rPr>
      <w:u w:val="single"/>
    </w:rPr>
  </w:style>
  <w:style w:type="paragraph" w:customStyle="1" w:styleId="TableBodyTextRight">
    <w:name w:val="Table Body Text Right"/>
    <w:basedOn w:val="TableBodyText"/>
    <w:rsid w:val="00E76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E4B"/>
    <w:rPr>
      <w:sz w:val="18"/>
    </w:rPr>
  </w:style>
  <w:style w:type="paragraph" w:customStyle="1" w:styleId="BodySmallRight">
    <w:name w:val="Body Small Right"/>
    <w:basedOn w:val="BodyTextRight"/>
    <w:rsid w:val="00E76E4B"/>
    <w:rPr>
      <w:sz w:val="18"/>
      <w:szCs w:val="18"/>
    </w:rPr>
  </w:style>
  <w:style w:type="paragraph" w:customStyle="1" w:styleId="MarginEdition">
    <w:name w:val="Margin Edition"/>
    <w:basedOn w:val="MarginNote"/>
    <w:rsid w:val="00E76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E4B"/>
    <w:rPr>
      <w:sz w:val="2"/>
      <w:szCs w:val="2"/>
    </w:rPr>
  </w:style>
  <w:style w:type="character" w:customStyle="1" w:styleId="Small">
    <w:name w:val="Small"/>
    <w:basedOn w:val="DefaultParagraphFont"/>
    <w:rsid w:val="00E76E4B"/>
    <w:rPr>
      <w:sz w:val="16"/>
    </w:rPr>
  </w:style>
  <w:style w:type="paragraph" w:customStyle="1" w:styleId="WideTable">
    <w:name w:val="Wide Table"/>
    <w:basedOn w:val="Normal"/>
    <w:rsid w:val="00E76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E4B"/>
  </w:style>
  <w:style w:type="paragraph" w:styleId="Quote">
    <w:name w:val="Quote"/>
    <w:basedOn w:val="Heading1"/>
    <w:link w:val="QuoteChar"/>
    <w:qFormat/>
    <w:rsid w:val="00E76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E4B"/>
    <w:pPr>
      <w:pageBreakBefore/>
    </w:pPr>
  </w:style>
  <w:style w:type="paragraph" w:customStyle="1" w:styleId="Border">
    <w:name w:val="Border"/>
    <w:basedOn w:val="Normal"/>
    <w:qFormat/>
    <w:rsid w:val="00E76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E4B"/>
    <w:rPr>
      <w:u w:val="single"/>
    </w:rPr>
  </w:style>
  <w:style w:type="character" w:customStyle="1" w:styleId="BoldandItalics">
    <w:name w:val="Bold and Italics"/>
    <w:qFormat/>
    <w:rsid w:val="00E76E4B"/>
    <w:rPr>
      <w:b/>
      <w:i/>
      <w:u w:val="none"/>
    </w:rPr>
  </w:style>
  <w:style w:type="paragraph" w:styleId="BalloonText">
    <w:name w:val="Balloon Text"/>
    <w:basedOn w:val="Normal"/>
    <w:link w:val="BalloonTextChar"/>
    <w:rsid w:val="00E76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E4B"/>
    <w:pPr>
      <w:spacing w:before="0" w:after="0"/>
    </w:pPr>
  </w:style>
  <w:style w:type="paragraph" w:customStyle="1" w:styleId="BodyTextBold">
    <w:name w:val="Body Text Bold"/>
    <w:basedOn w:val="BodyText"/>
    <w:qFormat/>
    <w:rsid w:val="00E76E4B"/>
    <w:rPr>
      <w:b/>
    </w:rPr>
  </w:style>
  <w:style w:type="character" w:styleId="Hyperlink">
    <w:name w:val="Hyperlink"/>
    <w:basedOn w:val="DefaultParagraphFont"/>
    <w:uiPriority w:val="99"/>
    <w:unhideWhenUsed/>
    <w:rsid w:val="00D557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2144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CUAPUA501 Create works of art for public spaces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2019-02-21T12:27:00Z</dcterms:created>
  <dcterms:modified xsi:type="dcterms:W3CDTF">2019-02-21T12:27:00Z</dcterms:modified>
</cp:coreProperties>
</file>