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4F6" w:rsidP="00D444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CUAPRP511 Design props</w:t>
      </w:r>
      <w:r>
        <w:fldChar w:fldCharType="end"/>
      </w:r>
    </w:p>
    <w:p w:rsidR="00D444F6" w:rsidP="00D444F6">
      <w:pPr>
        <w:pStyle w:val="Version"/>
        <w:sectPr w:rsidSect="00137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7FB" w:rsidP="001377FB">
      <w:pPr>
        <w:pStyle w:val="SuperHeading"/>
      </w:pPr>
      <w:r w:rsidRPr="001377FB">
        <w:t>CUAPRP511 Design props</w:t>
      </w:r>
    </w:p>
    <w:p w:rsidR="00000000" w:rsidRPr="001377FB" w:rsidP="001377FB">
      <w:pPr>
        <w:pStyle w:val="Heading1"/>
      </w:pPr>
      <w:bookmarkStart w:id="1" w:name="O_1162652"/>
      <w:bookmarkEnd w:id="1"/>
      <w:r w:rsidRPr="001377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377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BodyText"/>
            </w:pPr>
            <w:r w:rsidRPr="001377F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rPr>
                <w:rStyle w:val="SpecialBold"/>
              </w:rPr>
              <w:t>Comments</w:t>
            </w:r>
          </w:p>
        </w:tc>
      </w:tr>
      <w:tr w:rsidTr="001377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BodyText"/>
            </w:pPr>
            <w:r w:rsidRPr="001377FB">
              <w:t>This version first released with CUA Creative Arts and Culture Training Package Version 5.0.</w:t>
            </w:r>
          </w:p>
        </w:tc>
      </w:tr>
    </w:tbl>
    <w:p w:rsidR="00000000" w:rsidRPr="001377FB" w:rsidP="001377FB">
      <w:pPr>
        <w:pStyle w:val="BodyText"/>
      </w:pPr>
    </w:p>
    <w:p w:rsidR="00000000" w:rsidRPr="001377FB" w:rsidP="001377FB">
      <w:pPr>
        <w:pStyle w:val="AllowPageBreak"/>
      </w:pPr>
    </w:p>
    <w:p w:rsidR="00000000" w:rsidRPr="001377FB" w:rsidP="001377FB">
      <w:pPr>
        <w:pStyle w:val="Heading1"/>
      </w:pPr>
      <w:bookmarkStart w:id="2" w:name="O_1162657"/>
      <w:bookmarkEnd w:id="2"/>
      <w:r w:rsidRPr="001377FB">
        <w:t>Application</w:t>
      </w:r>
    </w:p>
    <w:p w:rsidR="00000000" w:rsidRPr="001377FB" w:rsidP="00D444F6">
      <w:pPr>
        <w:pStyle w:val="BodyText"/>
      </w:pPr>
      <w:r w:rsidRPr="001377FB">
        <w:t>This unit describes the skills and knowledge required to interpret creative briefs and develop prop d</w:t>
      </w:r>
      <w:r w:rsidRPr="001377FB">
        <w:t xml:space="preserve">esigns for productions in the screen, media, entertainment and events industries. </w:t>
      </w:r>
    </w:p>
    <w:p w:rsidR="00000000" w:rsidRPr="001377FB" w:rsidP="00D444F6">
      <w:pPr>
        <w:pStyle w:val="BodyText"/>
      </w:pPr>
      <w:r w:rsidRPr="001377FB">
        <w:t>The unit applies to those who display a high level of initiative, judgement and responsibility as they negotiate creative solutions to design briefs with clients and product</w:t>
      </w:r>
      <w:r w:rsidRPr="001377FB">
        <w:t>ion personnel.</w:t>
      </w:r>
    </w:p>
    <w:p w:rsidR="00000000" w:rsidRPr="001377FB" w:rsidP="00D444F6">
      <w:pPr>
        <w:pStyle w:val="BodyText"/>
      </w:pPr>
      <w:r w:rsidRPr="001377FB">
        <w:t>No licensing, legislative or certification requirements apply to this unit at the time of publication.</w:t>
      </w:r>
    </w:p>
    <w:p w:rsidR="00000000" w:rsidRPr="001377FB" w:rsidP="001377FB">
      <w:pPr>
        <w:pStyle w:val="Heading1"/>
      </w:pPr>
      <w:bookmarkStart w:id="3" w:name="O_1162656"/>
      <w:bookmarkEnd w:id="3"/>
      <w:r w:rsidRPr="001377FB">
        <w:t>Unit Sector</w:t>
      </w:r>
    </w:p>
    <w:p w:rsidR="00000000" w:rsidRPr="001377FB" w:rsidP="00D444F6">
      <w:pPr>
        <w:pStyle w:val="BodyText"/>
      </w:pPr>
      <w:r w:rsidRPr="001377FB">
        <w:t>Visual Communication – Props</w:t>
      </w:r>
    </w:p>
    <w:p w:rsidR="00000000" w:rsidRPr="001377FB" w:rsidP="001377FB">
      <w:pPr>
        <w:pStyle w:val="Heading1"/>
      </w:pPr>
      <w:bookmarkStart w:id="4" w:name="O_1162655"/>
      <w:bookmarkEnd w:id="4"/>
      <w:r w:rsidRPr="001377F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BodyText"/>
            </w:pPr>
            <w:r w:rsidRPr="001377F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rPr>
                <w:rStyle w:val="SpecialBold"/>
              </w:rPr>
              <w:t>PERFORMANCE CRITE</w:t>
            </w:r>
            <w:r w:rsidRPr="001377FB">
              <w:rPr>
                <w:rStyle w:val="SpecialBold"/>
              </w:rPr>
              <w:t>RIA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BodyText"/>
            </w:pPr>
            <w:r w:rsidRPr="001377F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List"/>
              <w:rPr>
                <w:lang w:val="en-NZ"/>
              </w:rPr>
            </w:pPr>
            <w:r w:rsidRPr="001377FB">
              <w:t>1. Interpret creative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List"/>
            </w:pPr>
            <w:r w:rsidRPr="001377FB">
              <w:t xml:space="preserve">1.1 Determine production concepts through analysis of performance outlines </w:t>
            </w:r>
          </w:p>
          <w:p w:rsidR="00000000" w:rsidRPr="001377FB" w:rsidP="001377FB">
            <w:pPr>
              <w:pStyle w:val="List"/>
            </w:pPr>
            <w:r w:rsidRPr="001377FB">
              <w:t xml:space="preserve">1.2 Discuss prop requirements with required personnel </w:t>
            </w:r>
          </w:p>
          <w:p w:rsidR="00000000" w:rsidRPr="001377FB" w:rsidP="001377FB">
            <w:pPr>
              <w:pStyle w:val="List"/>
            </w:pPr>
            <w:r w:rsidRPr="001377FB">
              <w:t>1.3 Identify factors that may affect the process of designing props</w:t>
            </w:r>
          </w:p>
          <w:p w:rsidR="00000000" w:rsidP="001377FB">
            <w:pPr>
              <w:pStyle w:val="List"/>
              <w:rPr>
                <w:lang w:val="en-NZ"/>
              </w:rPr>
            </w:pPr>
            <w:r w:rsidRPr="001377FB">
              <w:t>1.4 Discuss and agree on the role of designers in the production process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List"/>
              <w:rPr>
                <w:lang w:val="en-NZ"/>
              </w:rPr>
            </w:pPr>
            <w:r w:rsidRPr="001377FB">
              <w:t>2. Conduct and evaluate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List"/>
            </w:pPr>
            <w:r w:rsidRPr="001377FB">
              <w:t>2.1 Source and analyse cre</w:t>
            </w:r>
            <w:r w:rsidRPr="001377FB">
              <w:t>dible information sources that may inform the design process</w:t>
            </w:r>
          </w:p>
          <w:p w:rsidR="00000000" w:rsidRPr="001377FB" w:rsidP="001377FB">
            <w:pPr>
              <w:pStyle w:val="List"/>
            </w:pPr>
            <w:r w:rsidRPr="001377FB">
              <w:t>2.2 Consider the impact and potential of new and emerging technologies when informing design concepts</w:t>
            </w:r>
          </w:p>
          <w:p w:rsidR="00000000" w:rsidRPr="001377FB" w:rsidP="001377FB">
            <w:pPr>
              <w:pStyle w:val="List"/>
            </w:pPr>
            <w:r w:rsidRPr="001377FB">
              <w:t>2.3 Collect, collate and adapt materials to develop initial design concepts</w:t>
            </w:r>
          </w:p>
          <w:p w:rsidR="00000000" w:rsidP="001377FB">
            <w:pPr>
              <w:pStyle w:val="List"/>
              <w:rPr>
                <w:lang w:val="en-NZ"/>
              </w:rPr>
            </w:pPr>
            <w:r w:rsidRPr="001377FB">
              <w:t>2.4 Obtain copyri</w:t>
            </w:r>
            <w:r w:rsidRPr="001377FB">
              <w:t>ght clearance for material as required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List"/>
              <w:rPr>
                <w:lang w:val="en-NZ"/>
              </w:rPr>
            </w:pPr>
            <w:r w:rsidRPr="001377FB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List"/>
            </w:pPr>
            <w:r w:rsidRPr="001377FB">
              <w:t>3.1 Generate a range of design ideas that respond to briefs</w:t>
            </w:r>
          </w:p>
          <w:p w:rsidR="00000000" w:rsidRPr="001377FB" w:rsidP="001377FB">
            <w:pPr>
              <w:pStyle w:val="List"/>
            </w:pPr>
            <w:r w:rsidRPr="001377FB">
              <w:t>3.2 Discuss ideas with required personnel and seek contributions of ideas to initial concepts</w:t>
            </w:r>
          </w:p>
          <w:p w:rsidR="00000000" w:rsidP="001377FB">
            <w:pPr>
              <w:pStyle w:val="List"/>
              <w:rPr>
                <w:lang w:val="en-NZ"/>
              </w:rPr>
            </w:pPr>
            <w:r w:rsidRPr="001377FB">
              <w:t>3.3 Reflect on and appraise ideas for budget and time implications, technical feasibility, and suitability to meet brief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List"/>
              <w:rPr>
                <w:lang w:val="en-NZ"/>
              </w:rPr>
            </w:pPr>
            <w:r w:rsidRPr="001377FB">
              <w:t>4. Develop and document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List"/>
            </w:pPr>
            <w:r w:rsidRPr="001377FB">
              <w:t>4.1 Monitor additional or changed requirements to design process and discuss changes with required per</w:t>
            </w:r>
            <w:r w:rsidRPr="001377FB">
              <w:t xml:space="preserve">sonnel </w:t>
            </w:r>
          </w:p>
          <w:p w:rsidR="00000000" w:rsidRPr="001377FB" w:rsidP="001377FB">
            <w:pPr>
              <w:pStyle w:val="List"/>
            </w:pPr>
            <w:r w:rsidRPr="001377FB">
              <w:t>4.2 Reach agreement with required personnel on artistic interpretation of design</w:t>
            </w:r>
          </w:p>
          <w:p w:rsidR="00000000" w:rsidRPr="001377FB" w:rsidP="001377FB">
            <w:pPr>
              <w:pStyle w:val="List"/>
            </w:pPr>
            <w:r w:rsidRPr="001377FB">
              <w:t>4.3 Evaluate initial concepts and select approach that is most appropriate to project specifications and constraints</w:t>
            </w:r>
          </w:p>
          <w:p w:rsidR="00000000" w:rsidRPr="001377FB" w:rsidP="001377FB">
            <w:pPr>
              <w:pStyle w:val="List"/>
            </w:pPr>
            <w:r w:rsidRPr="001377FB">
              <w:t>4.4 Develop technically feasible prop designs that</w:t>
            </w:r>
            <w:r w:rsidRPr="001377FB">
              <w:t xml:space="preserve"> meet creative production requirements</w:t>
            </w:r>
          </w:p>
          <w:p w:rsidR="00000000" w:rsidRPr="001377FB" w:rsidP="001377FB">
            <w:pPr>
              <w:pStyle w:val="List"/>
            </w:pPr>
            <w:r w:rsidRPr="001377FB">
              <w:t>4.5 Organise or undertake testing and experimentation with selected prop designs</w:t>
            </w:r>
          </w:p>
          <w:p w:rsidR="00000000" w:rsidP="001377FB">
            <w:pPr>
              <w:pStyle w:val="List"/>
              <w:rPr>
                <w:lang w:val="en-NZ"/>
              </w:rPr>
            </w:pPr>
            <w:r w:rsidRPr="001377FB">
              <w:t>4.6 Document designs according to organisational procedures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List"/>
              <w:rPr>
                <w:lang w:val="en-NZ"/>
              </w:rPr>
            </w:pPr>
            <w:r w:rsidRPr="001377FB">
              <w:t>5.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List"/>
            </w:pPr>
            <w:r w:rsidRPr="001377FB">
              <w:t>5.1 Present draft prop construction plans and specifica</w:t>
            </w:r>
            <w:r w:rsidRPr="001377FB">
              <w:t>tions to required personnel in an appropriate format</w:t>
            </w:r>
          </w:p>
          <w:p w:rsidR="00000000" w:rsidRPr="001377FB" w:rsidP="001377FB">
            <w:pPr>
              <w:pStyle w:val="List"/>
            </w:pPr>
            <w:r w:rsidRPr="001377FB">
              <w:t>5.2 Participate in initial and ongoing evaluations of designs and construction plans based on discussion outcomes</w:t>
            </w:r>
          </w:p>
          <w:p w:rsidR="00000000" w:rsidRPr="001377FB" w:rsidP="001377FB">
            <w:pPr>
              <w:pStyle w:val="List"/>
            </w:pPr>
            <w:r w:rsidRPr="001377FB">
              <w:t>5.3 Agree to final designs and produce accurate and comprehensive documentation to suppor</w:t>
            </w:r>
            <w:r w:rsidRPr="001377FB">
              <w:t>t implementation in line with production schedules</w:t>
            </w:r>
          </w:p>
          <w:p w:rsidR="00000000" w:rsidRPr="001377FB" w:rsidP="001377FB">
            <w:pPr>
              <w:pStyle w:val="List"/>
            </w:pPr>
            <w:r w:rsidRPr="001377FB">
              <w:t>5.4 Present final designs, plans and specifications within agreed timeframe and confirm that production requirements have been met</w:t>
            </w:r>
          </w:p>
        </w:tc>
      </w:tr>
    </w:tbl>
    <w:p w:rsidR="00000000" w:rsidRPr="001377FB" w:rsidP="001377FB">
      <w:pPr>
        <w:pStyle w:val="BodyText"/>
      </w:pPr>
    </w:p>
    <w:p w:rsidR="00000000" w:rsidRPr="001377FB" w:rsidP="001377FB">
      <w:pPr>
        <w:pStyle w:val="AllowPageBreak"/>
      </w:pPr>
    </w:p>
    <w:p w:rsidR="00000000" w:rsidRPr="001377FB" w:rsidP="001377FB">
      <w:pPr>
        <w:pStyle w:val="Heading1"/>
      </w:pPr>
      <w:bookmarkStart w:id="5" w:name="O_1162654"/>
      <w:bookmarkEnd w:id="5"/>
      <w:r w:rsidRPr="001377FB">
        <w:t>Foundation Skills</w:t>
      </w:r>
    </w:p>
    <w:p w:rsidR="00000000" w:rsidRPr="00D444F6" w:rsidP="00D444F6">
      <w:pPr>
        <w:pStyle w:val="BodyText"/>
        <w:rPr>
          <w:i/>
        </w:rPr>
      </w:pPr>
      <w:r w:rsidRPr="00D444F6">
        <w:rPr>
          <w:rStyle w:val="Emphasis"/>
        </w:rPr>
        <w:t>This section describe</w:t>
      </w:r>
      <w:r w:rsidRPr="00D444F6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BodyText"/>
            </w:pPr>
            <w:r w:rsidRPr="001377F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rPr>
                <w:rStyle w:val="SpecialBold"/>
              </w:rPr>
              <w:t>DESCRIPTION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377FB">
            <w:pPr>
              <w:pStyle w:val="ListBullet"/>
              <w:rPr>
                <w:lang w:val="en-NZ"/>
              </w:rPr>
            </w:pPr>
            <w:r w:rsidRPr="001377FB">
              <w:t xml:space="preserve">Organises, evaluates and critiques ideas and information from a range of complex written </w:t>
            </w:r>
            <w:r w:rsidRPr="001377FB">
              <w:t>sources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77FB" w:rsidP="001377FB">
            <w:pPr>
              <w:pStyle w:val="ListBullet"/>
            </w:pPr>
            <w:r w:rsidRPr="001377FB">
              <w:t>Seeks the views and opinions of others</w:t>
            </w:r>
          </w:p>
          <w:p w:rsidR="00000000" w:rsidRPr="001377FB" w:rsidP="001377FB">
            <w:pPr>
              <w:pStyle w:val="ListBullet"/>
            </w:pPr>
            <w:r w:rsidRPr="001377FB">
              <w:t>Obtains information by listening and questioning</w:t>
            </w:r>
          </w:p>
          <w:p w:rsidR="00000000" w:rsidP="001377FB">
            <w:pPr>
              <w:pStyle w:val="ListBullet"/>
              <w:rPr>
                <w:lang w:val="en-NZ"/>
              </w:rPr>
            </w:pPr>
            <w:r w:rsidRPr="001377FB">
              <w:t xml:space="preserve">Contributes information and expresses requirements using clear language 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77FB" w:rsidP="001377FB">
            <w:pPr>
              <w:pStyle w:val="ListBullet"/>
            </w:pPr>
            <w:r w:rsidRPr="001377FB">
              <w:t>Calculates size, volume and ratio when developing designs</w:t>
            </w:r>
          </w:p>
          <w:p w:rsidR="00000000" w:rsidP="001377FB">
            <w:pPr>
              <w:pStyle w:val="ListBullet"/>
              <w:rPr>
                <w:lang w:val="en-NZ"/>
              </w:rPr>
            </w:pPr>
            <w:r w:rsidRPr="001377FB">
              <w:t>Calculates cost of planned approach based on identified unit prices for required material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77FB" w:rsidP="001377FB">
            <w:pPr>
              <w:pStyle w:val="ListBullet"/>
            </w:pPr>
            <w:r w:rsidRPr="001377FB">
              <w:t xml:space="preserve">Works with a strong sense of responsibility for goals, plans, decisions and outcomes </w:t>
            </w:r>
          </w:p>
          <w:p w:rsidR="00000000" w:rsidP="001377FB">
            <w:pPr>
              <w:pStyle w:val="ListBullet"/>
              <w:rPr>
                <w:lang w:val="en-NZ"/>
              </w:rPr>
            </w:pPr>
            <w:r w:rsidRPr="001377FB">
              <w:t>Appl</w:t>
            </w:r>
            <w:r w:rsidRPr="001377FB">
              <w:t>ies knowledge of new and emerging technologies to the design process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77FB" w:rsidP="001377FB">
            <w:pPr>
              <w:pStyle w:val="ListBullet"/>
            </w:pPr>
            <w:r w:rsidRPr="001377FB">
              <w:t>Responds to and draws on others’ perspectives when negotiating the design of props</w:t>
            </w:r>
          </w:p>
          <w:p w:rsidR="00000000" w:rsidP="001377FB">
            <w:pPr>
              <w:pStyle w:val="ListBullet"/>
              <w:rPr>
                <w:lang w:val="en-NZ"/>
              </w:rPr>
            </w:pPr>
            <w:r w:rsidRPr="001377FB">
              <w:t>Achieves joint outcomes through collaborating with others in the design process, facilitating effective group interaction, influencing direction and taking a leadership role where required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77FB" w:rsidP="001377FB">
            <w:pPr>
              <w:pStyle w:val="ListBullet"/>
            </w:pPr>
            <w:r w:rsidRPr="001377FB">
              <w:t>Uses a combination of logical planning pr</w:t>
            </w:r>
            <w:r w:rsidRPr="001377FB">
              <w:t xml:space="preserve">ocesses and an understanding of context when completing tasks </w:t>
            </w:r>
          </w:p>
          <w:p w:rsidR="00000000" w:rsidRPr="001377FB" w:rsidP="001377FB">
            <w:pPr>
              <w:pStyle w:val="ListBullet"/>
            </w:pPr>
            <w:r w:rsidRPr="001377FB">
              <w:t>Invests time in developing and shaping several options before making a final choice, using a combination of lateral and analytical thinking to tailor an idea to suit needs, resources and constr</w:t>
            </w:r>
            <w:r w:rsidRPr="001377FB">
              <w:t xml:space="preserve">aints </w:t>
            </w:r>
          </w:p>
          <w:p w:rsidR="00000000" w:rsidP="001377FB">
            <w:pPr>
              <w:pStyle w:val="ListBullet"/>
              <w:rPr>
                <w:lang w:val="en-NZ"/>
              </w:rPr>
            </w:pPr>
            <w:r w:rsidRPr="001377FB">
              <w:t>Manages time efficiently to complete tasks within deadlines</w:t>
            </w:r>
          </w:p>
        </w:tc>
      </w:tr>
      <w:tr w:rsidTr="00D444F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377FB" w:rsidP="001377FB">
            <w:pPr>
              <w:pStyle w:val="ListBullet"/>
            </w:pPr>
            <w:r w:rsidRPr="001377FB">
              <w:t>Produces technical drawings using computer-aided design (CAD) applications</w:t>
            </w:r>
          </w:p>
          <w:p w:rsidR="00000000" w:rsidRPr="001377FB" w:rsidP="001377FB">
            <w:pPr>
              <w:pStyle w:val="ListBullet"/>
            </w:pPr>
            <w:r w:rsidRPr="001377FB">
              <w:t>Uses standard word processing and spreadsheet applications to prepare workplace documentation</w:t>
            </w:r>
          </w:p>
        </w:tc>
      </w:tr>
    </w:tbl>
    <w:p w:rsidR="00000000" w:rsidRPr="001377FB" w:rsidP="001377FB">
      <w:pPr>
        <w:pStyle w:val="BodyText"/>
      </w:pPr>
    </w:p>
    <w:p w:rsidR="00000000" w:rsidRPr="001377FB" w:rsidP="001377FB">
      <w:pPr>
        <w:pStyle w:val="AllowPageBreak"/>
      </w:pPr>
    </w:p>
    <w:p w:rsidR="00000000" w:rsidRPr="001377FB" w:rsidP="001377FB">
      <w:pPr>
        <w:pStyle w:val="Heading1"/>
      </w:pPr>
      <w:bookmarkStart w:id="6" w:name="O_1162653"/>
      <w:bookmarkEnd w:id="6"/>
      <w:r w:rsidRPr="001377FB">
        <w:t>Unit Mapping Information</w:t>
      </w:r>
    </w:p>
    <w:p w:rsidR="00000000" w:rsidRPr="001377FB" w:rsidP="00D444F6">
      <w:pPr>
        <w:pStyle w:val="BodyText"/>
      </w:pPr>
      <w:r w:rsidRPr="001377FB">
        <w:t>Supersedes and is equivalent to CUAPRP501 Design props.</w:t>
      </w:r>
    </w:p>
    <w:p w:rsidR="00000000" w:rsidRPr="001377FB" w:rsidP="001377FB">
      <w:pPr>
        <w:pStyle w:val="Heading1"/>
      </w:pPr>
      <w:bookmarkStart w:id="7" w:name="O_1162646"/>
      <w:bookmarkEnd w:id="7"/>
      <w:r w:rsidRPr="001377FB">
        <w:t>Links</w:t>
      </w:r>
    </w:p>
    <w:p w:rsidR="00000000" w:rsidRPr="001377FB" w:rsidP="00D444F6">
      <w:pPr>
        <w:pStyle w:val="BodyText"/>
      </w:pPr>
      <w:r w:rsidRPr="001377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64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377FB" w:rsidP="00D444F6">
      <w:pPr>
        <w:pStyle w:val="BodyText"/>
        <w:sectPr w:rsidSect="001377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7FB" w:rsidP="001377FB">
      <w:pPr>
        <w:pStyle w:val="SuperHeading"/>
      </w:pPr>
      <w:r w:rsidRPr="001377FB">
        <w:t>Assessment Requirements for CUAPRP511 Design props</w:t>
      </w:r>
    </w:p>
    <w:p w:rsidR="00000000" w:rsidRPr="001377FB" w:rsidP="001377FB">
      <w:pPr>
        <w:pStyle w:val="Heading1"/>
      </w:pPr>
      <w:bookmarkStart w:id="8" w:name="O_1162648"/>
      <w:bookmarkEnd w:id="8"/>
      <w:r w:rsidRPr="001377F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377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BodyText"/>
            </w:pPr>
            <w:r w:rsidRPr="001377F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rPr>
                <w:rStyle w:val="SpecialBold"/>
              </w:rPr>
              <w:t>Comments</w:t>
            </w:r>
          </w:p>
        </w:tc>
      </w:tr>
      <w:tr w:rsidTr="001377F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7FB">
            <w:pPr>
              <w:pStyle w:val="BodyText"/>
              <w:rPr>
                <w:lang w:val="en-NZ"/>
              </w:rPr>
            </w:pPr>
            <w:r w:rsidRPr="001377F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7FB" w:rsidP="001377FB">
            <w:pPr>
              <w:pStyle w:val="BodyText"/>
            </w:pPr>
            <w:r w:rsidRPr="001377FB">
              <w:t>This v</w:t>
            </w:r>
            <w:r w:rsidRPr="001377FB">
              <w:t>ersion first released with CUA Creative Arts and Culture Training Package Version 5.0.</w:t>
            </w:r>
          </w:p>
        </w:tc>
      </w:tr>
    </w:tbl>
    <w:p w:rsidR="00000000" w:rsidRPr="001377FB" w:rsidP="001377FB">
      <w:pPr>
        <w:pStyle w:val="BodyText"/>
      </w:pPr>
    </w:p>
    <w:p w:rsidR="00000000" w:rsidRPr="001377FB" w:rsidP="001377FB">
      <w:pPr>
        <w:pStyle w:val="AllowPageBreak"/>
      </w:pPr>
    </w:p>
    <w:p w:rsidR="00000000" w:rsidRPr="001377FB" w:rsidP="001377FB">
      <w:pPr>
        <w:pStyle w:val="Heading1"/>
      </w:pPr>
      <w:bookmarkStart w:id="9" w:name="O_1162651"/>
      <w:bookmarkEnd w:id="9"/>
      <w:r w:rsidRPr="001377FB">
        <w:t>Performance Evidence</w:t>
      </w:r>
    </w:p>
    <w:p w:rsidR="00000000" w:rsidRPr="001377FB" w:rsidP="00D444F6">
      <w:pPr>
        <w:pStyle w:val="BodyText"/>
      </w:pPr>
      <w:r w:rsidRPr="001377FB">
        <w:t>The candidate must demonstrate the ability to complete the tasks outlined in the elements, performance criteria and foundation skills of this unit, including evidence of the ability to:</w:t>
      </w:r>
    </w:p>
    <w:p w:rsidR="00000000" w:rsidRPr="001377FB" w:rsidP="001377FB">
      <w:pPr>
        <w:pStyle w:val="ListBullet"/>
      </w:pPr>
      <w:r w:rsidRPr="001377FB">
        <w:t xml:space="preserve">design props for at least two different productions. </w:t>
      </w:r>
    </w:p>
    <w:p w:rsidR="00000000" w:rsidRPr="001377FB" w:rsidP="001377FB">
      <w:pPr>
        <w:pStyle w:val="List"/>
      </w:pPr>
    </w:p>
    <w:p w:rsidR="00000000" w:rsidRPr="001377FB" w:rsidP="00D444F6">
      <w:pPr>
        <w:pStyle w:val="BodyText"/>
      </w:pPr>
      <w:r w:rsidRPr="001377FB">
        <w:t>In the course of the above, the candidate must:</w:t>
      </w:r>
    </w:p>
    <w:p w:rsidR="00000000" w:rsidRPr="001377FB" w:rsidP="001377FB">
      <w:pPr>
        <w:pStyle w:val="ListBullet"/>
      </w:pPr>
      <w:r w:rsidRPr="001377FB">
        <w:t>undertake research to inform the prop design process and creative response to design briefs</w:t>
      </w:r>
    </w:p>
    <w:p w:rsidR="00000000" w:rsidRPr="001377FB" w:rsidP="001377FB">
      <w:pPr>
        <w:pStyle w:val="ListBullet"/>
      </w:pPr>
      <w:r w:rsidRPr="001377FB">
        <w:t>satisfy production requirements and technical, budget and time constraints</w:t>
      </w:r>
    </w:p>
    <w:p w:rsidR="00000000" w:rsidRPr="001377FB" w:rsidP="001377FB">
      <w:pPr>
        <w:pStyle w:val="ListBullet"/>
      </w:pPr>
      <w:r w:rsidRPr="001377FB">
        <w:t xml:space="preserve">work collaboratively with others during </w:t>
      </w:r>
      <w:r w:rsidRPr="001377FB">
        <w:t>the design process.</w:t>
      </w:r>
    </w:p>
    <w:p w:rsidR="00000000" w:rsidRPr="001377FB" w:rsidP="001377FB">
      <w:pPr>
        <w:pStyle w:val="AllowPageBreak"/>
      </w:pPr>
    </w:p>
    <w:p w:rsidR="00000000" w:rsidRPr="001377FB" w:rsidP="001377FB">
      <w:pPr>
        <w:pStyle w:val="Heading1"/>
      </w:pPr>
      <w:bookmarkStart w:id="10" w:name="O_1162650"/>
      <w:bookmarkEnd w:id="10"/>
      <w:r w:rsidRPr="001377FB">
        <w:t>Knowledge Evidence</w:t>
      </w:r>
    </w:p>
    <w:p w:rsidR="00000000" w:rsidRPr="001377FB" w:rsidP="00D444F6">
      <w:pPr>
        <w:pStyle w:val="BodyText"/>
      </w:pPr>
      <w:r w:rsidRPr="001377FB">
        <w:t>The candidate must be able to demonstrate knowledge to complete the tasks outlined in the elements, performance criteria and foundation skills of this unit, including knowledge of:</w:t>
      </w:r>
    </w:p>
    <w:p w:rsidR="00000000" w:rsidRPr="001377FB" w:rsidP="001377FB">
      <w:pPr>
        <w:pStyle w:val="ListBullet"/>
      </w:pPr>
      <w:r w:rsidRPr="001377FB">
        <w:t>copyright, moral</w:t>
      </w:r>
      <w:r w:rsidRPr="001377FB">
        <w:t xml:space="preserve"> rights and intellectual property legislation applicable to prop design</w:t>
      </w:r>
    </w:p>
    <w:p w:rsidR="00000000" w:rsidRPr="001377FB" w:rsidP="001377FB">
      <w:pPr>
        <w:pStyle w:val="ListBullet"/>
      </w:pPr>
      <w:r w:rsidRPr="001377FB">
        <w:t>industry trends and developments relevant to prop design</w:t>
      </w:r>
    </w:p>
    <w:p w:rsidR="00000000" w:rsidRPr="001377FB" w:rsidP="001377FB">
      <w:pPr>
        <w:pStyle w:val="ListBullet"/>
      </w:pPr>
      <w:r w:rsidRPr="001377FB">
        <w:t>ethical standards and protocols that designers in the cultural industries must observe when designing props</w:t>
      </w:r>
    </w:p>
    <w:p w:rsidR="00000000" w:rsidRPr="001377FB" w:rsidP="001377FB">
      <w:pPr>
        <w:pStyle w:val="ListBullet"/>
      </w:pPr>
      <w:r w:rsidRPr="001377FB">
        <w:t>principles and tech</w:t>
      </w:r>
      <w:r w:rsidRPr="001377FB">
        <w:t>niques of design and script breakdown and how they apply when designing props</w:t>
      </w:r>
    </w:p>
    <w:p w:rsidR="00000000" w:rsidRPr="001377FB" w:rsidP="001377FB">
      <w:pPr>
        <w:pStyle w:val="ListBullet"/>
      </w:pPr>
      <w:r w:rsidRPr="001377FB">
        <w:t>relationship between production scheduling and the design process</w:t>
      </w:r>
    </w:p>
    <w:p w:rsidR="00000000" w:rsidRPr="001377FB" w:rsidP="001377FB">
      <w:pPr>
        <w:pStyle w:val="ListBullet"/>
      </w:pPr>
      <w:r w:rsidRPr="001377FB">
        <w:t>role of prop design within the overall artistic direction of productions</w:t>
      </w:r>
    </w:p>
    <w:p w:rsidR="00000000" w:rsidRPr="001377FB" w:rsidP="001377FB">
      <w:pPr>
        <w:pStyle w:val="ListBullet"/>
      </w:pPr>
      <w:r w:rsidRPr="001377FB">
        <w:t>relationship between prop designers and</w:t>
      </w:r>
      <w:r w:rsidRPr="001377FB">
        <w:t xml:space="preserve"> other production personnel.</w:t>
      </w:r>
    </w:p>
    <w:p w:rsidR="00000000" w:rsidRPr="001377FB" w:rsidP="001377FB">
      <w:pPr>
        <w:pStyle w:val="AllowPageBreak"/>
      </w:pPr>
    </w:p>
    <w:p w:rsidR="00000000" w:rsidRPr="001377FB" w:rsidP="001377FB">
      <w:pPr>
        <w:pStyle w:val="Heading1"/>
      </w:pPr>
      <w:bookmarkStart w:id="11" w:name="O_1162649"/>
      <w:bookmarkEnd w:id="11"/>
      <w:r w:rsidRPr="001377FB">
        <w:t>Assessment Conditions</w:t>
      </w:r>
    </w:p>
    <w:p w:rsidR="00000000" w:rsidRPr="001377FB" w:rsidP="00D444F6">
      <w:pPr>
        <w:pStyle w:val="BodyText"/>
      </w:pPr>
      <w:r w:rsidRPr="001377FB">
        <w:t xml:space="preserve">Skills in this unit must be demonstrated in a workplace or simulated environment where the conditions are typical of those in a working environment in this industry. </w:t>
      </w:r>
    </w:p>
    <w:p w:rsidR="00000000" w:rsidRPr="001377FB" w:rsidP="00D444F6">
      <w:pPr>
        <w:pStyle w:val="BodyText"/>
      </w:pPr>
      <w:r w:rsidRPr="001377FB">
        <w:t xml:space="preserve">This includes access to: </w:t>
      </w:r>
    </w:p>
    <w:p w:rsidR="00000000" w:rsidRPr="001377FB" w:rsidP="001377FB">
      <w:pPr>
        <w:pStyle w:val="ListBullet"/>
      </w:pPr>
      <w:r w:rsidRPr="001377FB">
        <w:t>production scripts or performance outlines on which prop designs can be based.</w:t>
      </w:r>
    </w:p>
    <w:p w:rsidR="00000000" w:rsidRPr="001377FB" w:rsidP="001377FB">
      <w:pPr>
        <w:pStyle w:val="List"/>
      </w:pPr>
    </w:p>
    <w:p w:rsidR="00000000" w:rsidRPr="001377FB" w:rsidP="00D444F6">
      <w:pPr>
        <w:pStyle w:val="BodyText"/>
      </w:pPr>
      <w:r w:rsidRPr="001377FB">
        <w:t>Assessors of this unit must satisfy the requirements for assessors in applicable vocational education and training legislation, frameworks and/or sta</w:t>
      </w:r>
      <w:r w:rsidRPr="001377FB">
        <w:t>ndards.</w:t>
      </w:r>
    </w:p>
    <w:p w:rsidR="00000000" w:rsidRPr="001377FB" w:rsidP="001377FB">
      <w:pPr>
        <w:pStyle w:val="Heading1"/>
      </w:pPr>
      <w:bookmarkStart w:id="12" w:name="O_1162647"/>
      <w:bookmarkEnd w:id="12"/>
      <w:r w:rsidRPr="001377FB">
        <w:t>Links</w:t>
      </w:r>
    </w:p>
    <w:p w:rsidR="00000000" w:rsidRPr="001377FB" w:rsidP="00D444F6">
      <w:pPr>
        <w:pStyle w:val="BodyText"/>
      </w:pPr>
      <w:r w:rsidRPr="001377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64E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377FB" w:rsidP="001377FB"/>
    <w:sectPr w:rsidSect="001377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FB" w:rsidRPr="00D444F6" w:rsidP="00D444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F6" w:rsidP="00137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4F6" w:rsidP="00137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444F6" w:rsidP="001377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FB" w:rsidP="00137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444F6">
      <w:t>Approved</w:t>
    </w:r>
    <w:r w:rsidR="00D444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444F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444F6">
      <w:rPr>
        <w:noProof/>
      </w:rPr>
      <w:t>4</w:t>
    </w:r>
    <w:r>
      <w:rPr>
        <w:noProof/>
      </w:rPr>
      <w:fldChar w:fldCharType="end"/>
    </w:r>
  </w:p>
  <w:p w:rsidR="001377FB" w:rsidP="00137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444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444F6">
      <w:t>Service and Creative Skills Australia</w:t>
    </w:r>
    <w:r w:rsidR="00D444F6">
      <w:fldChar w:fldCharType="end"/>
    </w:r>
  </w:p>
  <w:p w:rsidR="001377FB" w:rsidP="00137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7FB" w:rsidRPr="00D444F6" w:rsidP="00D444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4F6" w:rsidRPr="002D2AF8" w:rsidP="00137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CUAPRP511 Design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444F6" w:rsidP="001377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7FB" w:rsidRPr="002D2AF8" w:rsidP="00137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444F6">
      <w:t>CUAPRP511 Design props</w:t>
    </w:r>
    <w:r w:rsidR="00D444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444F6">
      <w:rPr>
        <w:noProof/>
      </w:rPr>
      <w:t>2 March 2025</w:t>
    </w:r>
    <w:r>
      <w:fldChar w:fldCharType="end"/>
    </w:r>
  </w:p>
  <w:p w:rsidR="001377FB" w:rsidP="00137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946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DE5E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7FB"/>
  </w:style>
  <w:style w:type="character" w:customStyle="1" w:styleId="Heading1Char">
    <w:name w:val="Heading 1 Char"/>
    <w:basedOn w:val="DefaultParagraphFont"/>
    <w:link w:val="Heading1"/>
    <w:rsid w:val="00137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7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77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77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7FB"/>
    <w:rPr>
      <w:b/>
      <w:spacing w:val="0"/>
    </w:rPr>
  </w:style>
  <w:style w:type="character" w:styleId="Emphasis">
    <w:name w:val="Emphasis"/>
    <w:basedOn w:val="DefaultParagraphFont"/>
    <w:qFormat/>
    <w:rsid w:val="001377FB"/>
    <w:rPr>
      <w:i/>
    </w:rPr>
  </w:style>
  <w:style w:type="paragraph" w:customStyle="1" w:styleId="SuperHeading">
    <w:name w:val="SuperHeading"/>
    <w:basedOn w:val="Normal"/>
    <w:rsid w:val="00137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7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7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7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7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7FB"/>
  </w:style>
  <w:style w:type="paragraph" w:styleId="TableofFigures">
    <w:name w:val="table of figures"/>
    <w:basedOn w:val="Normal"/>
    <w:next w:val="Normal"/>
    <w:semiHidden/>
    <w:rsid w:val="00137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7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77FB"/>
    <w:rPr>
      <w:rFonts w:ascii="Wingdings" w:hAnsi="Wingdings"/>
    </w:rPr>
  </w:style>
  <w:style w:type="paragraph" w:customStyle="1" w:styleId="TableHeading">
    <w:name w:val="Table Heading"/>
    <w:basedOn w:val="HeadingBase"/>
    <w:rsid w:val="00137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7FB"/>
    <w:rPr>
      <w:color w:val="0033CC"/>
      <w:u w:val="none"/>
    </w:rPr>
  </w:style>
  <w:style w:type="paragraph" w:customStyle="1" w:styleId="BodyTextRight">
    <w:name w:val="Body Text Right"/>
    <w:basedOn w:val="BodyText"/>
    <w:rsid w:val="00137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7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7FB"/>
    <w:rPr>
      <w:sz w:val="32"/>
    </w:rPr>
  </w:style>
  <w:style w:type="paragraph" w:customStyle="1" w:styleId="HeadingProcedure">
    <w:name w:val="Heading Procedure"/>
    <w:basedOn w:val="HeadingBase"/>
    <w:next w:val="Normal"/>
    <w:rsid w:val="00137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7FB"/>
    <w:pPr>
      <w:spacing w:before="60" w:after="60"/>
    </w:pPr>
  </w:style>
  <w:style w:type="paragraph" w:styleId="ListContinue">
    <w:name w:val="List Continue"/>
    <w:basedOn w:val="List"/>
    <w:rsid w:val="001377FB"/>
    <w:pPr>
      <w:ind w:firstLine="0"/>
    </w:pPr>
  </w:style>
  <w:style w:type="paragraph" w:customStyle="1" w:styleId="ListNote">
    <w:name w:val="List Note"/>
    <w:basedOn w:val="List"/>
    <w:rsid w:val="00137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7FB"/>
    <w:rPr>
      <w:rFonts w:ascii="Courier New" w:hAnsi="Courier New"/>
    </w:rPr>
  </w:style>
  <w:style w:type="paragraph" w:customStyle="1" w:styleId="NoteBullet">
    <w:name w:val="Note Bullet"/>
    <w:basedOn w:val="Note"/>
    <w:rsid w:val="00137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7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7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7FB"/>
    <w:rPr>
      <w:b/>
      <w:smallCaps/>
    </w:rPr>
  </w:style>
  <w:style w:type="paragraph" w:customStyle="1" w:styleId="TableListNumber">
    <w:name w:val="Table List Number"/>
    <w:basedOn w:val="ListNumber"/>
    <w:rsid w:val="00137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7FB"/>
    <w:pPr>
      <w:numPr>
        <w:numId w:val="8"/>
      </w:numPr>
    </w:pPr>
  </w:style>
  <w:style w:type="paragraph" w:customStyle="1" w:styleId="ListAlpha2">
    <w:name w:val="List Alpha 2"/>
    <w:basedOn w:val="List2"/>
    <w:rsid w:val="001377FB"/>
    <w:pPr>
      <w:numPr>
        <w:numId w:val="7"/>
      </w:numPr>
    </w:pPr>
  </w:style>
  <w:style w:type="paragraph" w:styleId="List2">
    <w:name w:val="List 2"/>
    <w:basedOn w:val="BodyText"/>
    <w:rsid w:val="00137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7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7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7FB"/>
    <w:pPr>
      <w:numPr>
        <w:numId w:val="3"/>
      </w:numPr>
    </w:pPr>
  </w:style>
  <w:style w:type="paragraph" w:styleId="ListContinue2">
    <w:name w:val="List Continue 2"/>
    <w:basedOn w:val="List2"/>
    <w:rsid w:val="001377FB"/>
    <w:pPr>
      <w:ind w:firstLine="0"/>
    </w:pPr>
  </w:style>
  <w:style w:type="paragraph" w:styleId="ListContinue3">
    <w:name w:val="List Continue 3"/>
    <w:basedOn w:val="List3"/>
    <w:rsid w:val="001377FB"/>
    <w:pPr>
      <w:ind w:left="1021" w:firstLine="0"/>
    </w:pPr>
  </w:style>
  <w:style w:type="paragraph" w:styleId="ListContinue4">
    <w:name w:val="List Continue 4"/>
    <w:basedOn w:val="List4"/>
    <w:rsid w:val="001377FB"/>
    <w:pPr>
      <w:ind w:firstLine="0"/>
    </w:pPr>
  </w:style>
  <w:style w:type="paragraph" w:styleId="ListContinue5">
    <w:name w:val="List Continue 5"/>
    <w:basedOn w:val="List5"/>
    <w:rsid w:val="001377FB"/>
    <w:pPr>
      <w:ind w:firstLine="0"/>
    </w:pPr>
  </w:style>
  <w:style w:type="paragraph" w:styleId="ListNumber3">
    <w:name w:val="List Number 3"/>
    <w:basedOn w:val="List3"/>
    <w:rsid w:val="001377FB"/>
    <w:pPr>
      <w:numPr>
        <w:numId w:val="4"/>
      </w:numPr>
    </w:pPr>
  </w:style>
  <w:style w:type="paragraph" w:styleId="ListNumber4">
    <w:name w:val="List Number 4"/>
    <w:basedOn w:val="List4"/>
    <w:rsid w:val="001377FB"/>
    <w:pPr>
      <w:numPr>
        <w:numId w:val="5"/>
      </w:numPr>
    </w:pPr>
  </w:style>
  <w:style w:type="paragraph" w:styleId="ListNumber5">
    <w:name w:val="List Number 5"/>
    <w:basedOn w:val="List5"/>
    <w:rsid w:val="001377FB"/>
    <w:pPr>
      <w:numPr>
        <w:numId w:val="6"/>
      </w:numPr>
    </w:pPr>
  </w:style>
  <w:style w:type="paragraph" w:styleId="BlockText">
    <w:name w:val="Block Text"/>
    <w:basedOn w:val="Normal"/>
    <w:rsid w:val="00137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7FB"/>
    <w:rPr>
      <w:sz w:val="16"/>
      <w:vertAlign w:val="superscript"/>
    </w:rPr>
  </w:style>
  <w:style w:type="character" w:customStyle="1" w:styleId="Symbols">
    <w:name w:val="Symbols"/>
    <w:basedOn w:val="DefaultParagraphFont"/>
    <w:rsid w:val="001377FB"/>
    <w:rPr>
      <w:rFonts w:ascii="Symbol" w:hAnsi="Symbol"/>
    </w:rPr>
  </w:style>
  <w:style w:type="character" w:customStyle="1" w:styleId="MenuOptions">
    <w:name w:val="Menu Options"/>
    <w:basedOn w:val="DefaultParagraphFont"/>
    <w:rsid w:val="00137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7FB"/>
    <w:rPr>
      <w:b/>
    </w:rPr>
  </w:style>
  <w:style w:type="character" w:customStyle="1" w:styleId="Underlined">
    <w:name w:val="Underlined"/>
    <w:basedOn w:val="DefaultParagraphFont"/>
    <w:rsid w:val="001377FB"/>
    <w:rPr>
      <w:u w:val="single"/>
    </w:rPr>
  </w:style>
  <w:style w:type="paragraph" w:customStyle="1" w:styleId="TableBodyTextRight">
    <w:name w:val="Table Body Text Right"/>
    <w:basedOn w:val="TableBodyText"/>
    <w:rsid w:val="00137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7FB"/>
    <w:rPr>
      <w:sz w:val="18"/>
    </w:rPr>
  </w:style>
  <w:style w:type="paragraph" w:customStyle="1" w:styleId="BodySmallRight">
    <w:name w:val="Body Small Right"/>
    <w:basedOn w:val="BodyTextRight"/>
    <w:rsid w:val="001377FB"/>
    <w:rPr>
      <w:sz w:val="18"/>
      <w:szCs w:val="18"/>
    </w:rPr>
  </w:style>
  <w:style w:type="paragraph" w:customStyle="1" w:styleId="MarginEdition">
    <w:name w:val="Margin Edition"/>
    <w:basedOn w:val="MarginNote"/>
    <w:rsid w:val="00137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7FB"/>
    <w:rPr>
      <w:sz w:val="2"/>
      <w:szCs w:val="2"/>
    </w:rPr>
  </w:style>
  <w:style w:type="character" w:customStyle="1" w:styleId="Small">
    <w:name w:val="Small"/>
    <w:basedOn w:val="DefaultParagraphFont"/>
    <w:rsid w:val="001377FB"/>
    <w:rPr>
      <w:sz w:val="16"/>
    </w:rPr>
  </w:style>
  <w:style w:type="paragraph" w:customStyle="1" w:styleId="WideTable">
    <w:name w:val="Wide Table"/>
    <w:basedOn w:val="Normal"/>
    <w:rsid w:val="00137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7FB"/>
  </w:style>
  <w:style w:type="paragraph" w:styleId="Quote">
    <w:name w:val="Quote"/>
    <w:basedOn w:val="Heading1"/>
    <w:link w:val="QuoteChar"/>
    <w:qFormat/>
    <w:rsid w:val="00137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7FB"/>
    <w:pPr>
      <w:pageBreakBefore/>
    </w:pPr>
  </w:style>
  <w:style w:type="paragraph" w:customStyle="1" w:styleId="Border">
    <w:name w:val="Border"/>
    <w:basedOn w:val="Normal"/>
    <w:qFormat/>
    <w:rsid w:val="00137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7FB"/>
    <w:rPr>
      <w:u w:val="single"/>
    </w:rPr>
  </w:style>
  <w:style w:type="character" w:customStyle="1" w:styleId="BoldandItalics">
    <w:name w:val="Bold and Italics"/>
    <w:qFormat/>
    <w:rsid w:val="001377FB"/>
    <w:rPr>
      <w:b/>
      <w:i/>
      <w:u w:val="none"/>
    </w:rPr>
  </w:style>
  <w:style w:type="paragraph" w:styleId="BalloonText">
    <w:name w:val="Balloon Text"/>
    <w:basedOn w:val="Normal"/>
    <w:link w:val="BalloonTextChar"/>
    <w:rsid w:val="00137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7FB"/>
    <w:pPr>
      <w:spacing w:before="0" w:after="0"/>
    </w:pPr>
  </w:style>
  <w:style w:type="paragraph" w:customStyle="1" w:styleId="BodyTextBold">
    <w:name w:val="Body Text Bold"/>
    <w:basedOn w:val="BodyText"/>
    <w:qFormat/>
    <w:rsid w:val="001377FB"/>
    <w:rPr>
      <w:b/>
    </w:rPr>
  </w:style>
  <w:style w:type="character" w:styleId="Hyperlink">
    <w:name w:val="Hyperlink"/>
    <w:basedOn w:val="DefaultParagraphFont"/>
    <w:uiPriority w:val="99"/>
    <w:unhideWhenUsed/>
    <w:rsid w:val="00D444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6262</Characters>
  <Application>Microsoft Office Word</Application>
  <DocSecurity>0</DocSecurity>
  <Lines>184</Lines>
  <Paragraphs>125</Paragraphs>
  <ScaleCrop>false</ScaleCrop>
  <Company>Author-it Software Corporation Ltd.</Company>
  <LinksUpToDate>false</LinksUpToDate>
  <CharactersWithSpaces>7127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CUAPRP511 Design props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2025-03-01T18:19:00Z</dcterms:created>
  <dcterms:modified xsi:type="dcterms:W3CDTF">2025-03-01T18:19:00Z</dcterms:modified>
</cp:coreProperties>
</file>