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C9C" w:rsidP="00962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CUAPRP404 Make prop furniture</w:t>
      </w:r>
      <w:r>
        <w:fldChar w:fldCharType="end"/>
      </w:r>
    </w:p>
    <w:p w:rsidR="00962C9C" w:rsidP="00962C9C">
      <w:pPr>
        <w:pStyle w:val="Version"/>
        <w:sectPr w:rsidSect="00FB30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3033" w:rsidP="00FB3033">
      <w:pPr>
        <w:pStyle w:val="SuperHeading"/>
      </w:pPr>
      <w:r w:rsidRPr="00FB3033">
        <w:t>Assessment Requirements for CUAPRP404 Make prop furniture</w:t>
      </w:r>
    </w:p>
    <w:p w:rsidR="00000000" w:rsidRPr="00FB3033" w:rsidP="00FB3033">
      <w:pPr>
        <w:pStyle w:val="Heading1"/>
      </w:pPr>
      <w:bookmarkStart w:id="1" w:name="O_809819"/>
      <w:bookmarkEnd w:id="1"/>
      <w:r w:rsidRPr="00FB30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033" w:rsidP="00FB3033">
            <w:pPr>
              <w:pStyle w:val="BodyText"/>
            </w:pPr>
            <w:r w:rsidRPr="00FB30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033">
            <w:pPr>
              <w:pStyle w:val="BodyText"/>
              <w:rPr>
                <w:lang w:val="en-NZ"/>
              </w:rPr>
            </w:pPr>
            <w:r w:rsidRPr="00FB3033">
              <w:rPr>
                <w:rStyle w:val="SpecialBold"/>
              </w:rPr>
              <w:t>Comments</w:t>
            </w:r>
          </w:p>
        </w:tc>
      </w:tr>
      <w:tr w:rsidTr="00FB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033">
            <w:pPr>
              <w:pStyle w:val="BodyText"/>
              <w:rPr>
                <w:lang w:val="en-NZ"/>
              </w:rPr>
            </w:pPr>
            <w:r w:rsidRPr="00FB303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033">
            <w:pPr>
              <w:pStyle w:val="BodyText"/>
              <w:rPr>
                <w:lang w:val="en-NZ"/>
              </w:rPr>
            </w:pPr>
            <w:r w:rsidRPr="00FB3033">
              <w:t>This version released with CUA Creative Arts and Culture Training Package version 2.0. Updated assessment conditions section. Updated modification history section to reflect changed name of t</w:t>
            </w:r>
            <w:r w:rsidRPr="00FB3033">
              <w:t>raining package.</w:t>
            </w:r>
          </w:p>
        </w:tc>
      </w:tr>
      <w:tr w:rsidTr="00FB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033">
            <w:pPr>
              <w:pStyle w:val="BodyText"/>
              <w:rPr>
                <w:lang w:val="en-NZ"/>
              </w:rPr>
            </w:pPr>
            <w:r w:rsidRPr="00FB30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033" w:rsidP="00FB3033">
            <w:pPr>
              <w:pStyle w:val="BodyText"/>
            </w:pPr>
            <w:r w:rsidRPr="00FB3033">
              <w:t>This version first released with CUA Creative Arts and Culture Training Package version 1.0.</w:t>
            </w:r>
          </w:p>
        </w:tc>
      </w:tr>
    </w:tbl>
    <w:p w:rsidR="00000000" w:rsidRPr="00FB3033" w:rsidP="00FB3033">
      <w:pPr>
        <w:pStyle w:val="BodyText"/>
      </w:pPr>
    </w:p>
    <w:p w:rsidR="00000000" w:rsidRPr="00FB3033" w:rsidP="00FB3033">
      <w:pPr>
        <w:pStyle w:val="AllowPageBreak"/>
      </w:pPr>
    </w:p>
    <w:p w:rsidR="00000000" w:rsidRPr="00FB3033" w:rsidP="00FB3033">
      <w:pPr>
        <w:pStyle w:val="Heading1"/>
      </w:pPr>
      <w:bookmarkStart w:id="2" w:name="O_809818"/>
      <w:bookmarkEnd w:id="2"/>
      <w:r w:rsidRPr="00FB3033">
        <w:t>Performance Evidence</w:t>
      </w:r>
    </w:p>
    <w:p w:rsidR="00000000" w:rsidRPr="00FB3033" w:rsidP="00962C9C">
      <w:pPr>
        <w:pStyle w:val="BodyText"/>
      </w:pPr>
      <w:r w:rsidRPr="00FB3033">
        <w:t>Evidence of the ability to:</w:t>
      </w:r>
    </w:p>
    <w:p w:rsidR="00000000" w:rsidRPr="00FB3033" w:rsidP="00FB3033">
      <w:pPr>
        <w:pStyle w:val="ListBullet"/>
      </w:pPr>
      <w:r w:rsidRPr="00FB3033">
        <w:t>use a range of techniques and processes to construct prop furnitu</w:t>
      </w:r>
      <w:r w:rsidRPr="00FB3033">
        <w:t>re for at least one production or event</w:t>
      </w:r>
    </w:p>
    <w:p w:rsidR="00000000" w:rsidRPr="00FB3033" w:rsidP="00FB3033">
      <w:pPr>
        <w:pStyle w:val="ListBullet"/>
      </w:pPr>
      <w:r w:rsidRPr="00FB3033">
        <w:t>follow safety procedures</w:t>
      </w:r>
    </w:p>
    <w:p w:rsidR="00000000" w:rsidRPr="00FB3033" w:rsidP="00FB3033">
      <w:pPr>
        <w:pStyle w:val="ListBullet"/>
      </w:pPr>
      <w:r w:rsidRPr="00FB3033">
        <w:t>meet deadlines</w:t>
      </w:r>
    </w:p>
    <w:p w:rsidR="00000000" w:rsidRPr="00FB3033" w:rsidP="00FB3033">
      <w:pPr>
        <w:pStyle w:val="ListBullet"/>
      </w:pPr>
      <w:r w:rsidRPr="00FB3033">
        <w:t>work collaboratively.</w:t>
      </w:r>
    </w:p>
    <w:p w:rsidR="00000000" w:rsidRPr="00FB3033" w:rsidP="00FB3033">
      <w:pPr>
        <w:pStyle w:val="BodyText"/>
      </w:pPr>
    </w:p>
    <w:p w:rsidR="00000000" w:rsidRPr="00FB3033" w:rsidP="00962C9C">
      <w:pPr>
        <w:pStyle w:val="BodyText"/>
      </w:pPr>
      <w:r w:rsidRPr="00FB3033">
        <w:t>Note: If a specific volume or frequency is not stated, then evidence must be provided for each of the above points at least once.</w:t>
      </w:r>
    </w:p>
    <w:p w:rsidR="00000000" w:rsidRPr="00FB3033" w:rsidP="00FB3033">
      <w:pPr>
        <w:pStyle w:val="Heading1"/>
      </w:pPr>
      <w:bookmarkStart w:id="3" w:name="O_809817"/>
      <w:bookmarkEnd w:id="3"/>
      <w:r w:rsidRPr="00FB3033">
        <w:t>Knowledge Evidence</w:t>
      </w:r>
    </w:p>
    <w:p w:rsidR="00000000" w:rsidRPr="00FB3033" w:rsidP="00962C9C">
      <w:pPr>
        <w:pStyle w:val="BodyText"/>
      </w:pPr>
      <w:r w:rsidRPr="00FB3033">
        <w:t>To complete the unit requirements the individual must:</w:t>
      </w:r>
    </w:p>
    <w:p w:rsidR="00000000" w:rsidRPr="00FB3033" w:rsidP="00FB3033">
      <w:pPr>
        <w:pStyle w:val="ListBullet"/>
      </w:pPr>
      <w:r w:rsidRPr="00FB3033">
        <w:t>describe ways in which furniture can be used as props in production and event contexts</w:t>
      </w:r>
    </w:p>
    <w:p w:rsidR="00000000" w:rsidRPr="00FB3033" w:rsidP="00FB3033">
      <w:pPr>
        <w:pStyle w:val="ListBullet"/>
      </w:pPr>
      <w:r w:rsidRPr="00FB3033">
        <w:t>provide examples of furniture items that are usually constructed, and those which would typic</w:t>
      </w:r>
      <w:r w:rsidRPr="00FB3033">
        <w:t>ally be acquired by other means</w:t>
      </w:r>
    </w:p>
    <w:p w:rsidR="00000000" w:rsidRPr="00FB3033" w:rsidP="00FB3033">
      <w:pPr>
        <w:pStyle w:val="ListBullet"/>
      </w:pPr>
      <w:r w:rsidRPr="00FB3033">
        <w:t>describe the properties of materials commonly used for prop furniture and explain how they are used</w:t>
      </w:r>
    </w:p>
    <w:p w:rsidR="00000000" w:rsidRPr="00FB3033" w:rsidP="00FB3033">
      <w:pPr>
        <w:pStyle w:val="ListBullet"/>
      </w:pPr>
      <w:r w:rsidRPr="00FB3033">
        <w:t>describe issues and challenges that typically arise when constructing prop furniture and suggest ways to address them</w:t>
      </w:r>
    </w:p>
    <w:p w:rsidR="00000000" w:rsidRPr="00FB3033" w:rsidP="00FB3033">
      <w:pPr>
        <w:pStyle w:val="ListBullet"/>
      </w:pPr>
      <w:r w:rsidRPr="00FB3033">
        <w:t>explai</w:t>
      </w:r>
      <w:r w:rsidRPr="00FB3033">
        <w:t>n techniques for creating trick furniture, including how to create a breakaway section</w:t>
      </w:r>
    </w:p>
    <w:p w:rsidR="00000000" w:rsidRPr="00FB3033" w:rsidP="00FB3033">
      <w:pPr>
        <w:pStyle w:val="ListBullet"/>
      </w:pPr>
      <w:r w:rsidRPr="00FB3033">
        <w:t>describe safety issues associated with the use of materials, tools and equipment for furniture construction.</w:t>
      </w:r>
    </w:p>
    <w:p w:rsidR="00000000" w:rsidRPr="00FB3033" w:rsidP="00FB3033">
      <w:pPr>
        <w:pStyle w:val="AllowPageBreak"/>
      </w:pPr>
    </w:p>
    <w:p w:rsidR="00000000" w:rsidRPr="00FB3033" w:rsidP="00FB3033">
      <w:pPr>
        <w:pStyle w:val="Heading1"/>
      </w:pPr>
      <w:bookmarkStart w:id="4" w:name="O_809816"/>
      <w:bookmarkEnd w:id="4"/>
      <w:r w:rsidRPr="00FB3033">
        <w:t>Assessment Conditions</w:t>
      </w:r>
    </w:p>
    <w:p w:rsidR="00000000" w:rsidRPr="00FB3033" w:rsidP="00962C9C">
      <w:pPr>
        <w:pStyle w:val="BodyText"/>
      </w:pPr>
      <w:r w:rsidRPr="00FB3033">
        <w:t>Assessment must be co</w:t>
      </w:r>
      <w:r w:rsidRPr="00FB3033">
        <w:t>nducted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FB3033" w:rsidP="00FB3033">
      <w:pPr>
        <w:pStyle w:val="ListBullet"/>
      </w:pPr>
      <w:r w:rsidRPr="00FB3033">
        <w:t>equipment, tools and materials used to c</w:t>
      </w:r>
      <w:r w:rsidRPr="00FB3033">
        <w:t>onstruct prop furniture</w:t>
      </w:r>
    </w:p>
    <w:p w:rsidR="00000000" w:rsidRPr="00FB3033" w:rsidP="00FB3033">
      <w:pPr>
        <w:pStyle w:val="ListBullet"/>
      </w:pPr>
      <w:r w:rsidRPr="00FB3033">
        <w:t>a work area where prop furniture can be safely constructed.</w:t>
      </w:r>
    </w:p>
    <w:p w:rsidR="00000000" w:rsidRPr="00FB3033" w:rsidP="00FB3033">
      <w:pPr>
        <w:pStyle w:val="BodyText"/>
      </w:pPr>
    </w:p>
    <w:p w:rsidR="00000000" w:rsidRPr="00FB3033" w:rsidP="00962C9C">
      <w:pPr>
        <w:pStyle w:val="BodyText"/>
      </w:pPr>
      <w:r w:rsidRPr="00FB3033">
        <w:t>Assessors of this unit must satisfy the requirements for assessors in applicable vocational educational and training legislation, frameworks and/or standards.</w:t>
      </w:r>
    </w:p>
    <w:p w:rsidR="00000000" w:rsidRPr="00FB3033" w:rsidP="00FB3033">
      <w:pPr>
        <w:pStyle w:val="Heading1"/>
      </w:pPr>
      <w:bookmarkStart w:id="5" w:name="O_809828"/>
      <w:bookmarkEnd w:id="5"/>
      <w:r w:rsidRPr="00FB3033">
        <w:t>Links</w:t>
      </w:r>
    </w:p>
    <w:p w:rsidR="00000000" w:rsidRPr="00FB3033" w:rsidP="00962C9C">
      <w:pPr>
        <w:pStyle w:val="BodyText"/>
      </w:pPr>
      <w:r w:rsidRPr="00FB30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D4A9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B3033" w:rsidP="00FB3033"/>
    <w:sectPr w:rsidSect="00FB30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0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033" w:rsidRPr="00962C9C" w:rsidP="00962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0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9C" w:rsidP="00FB3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2C9C" w:rsidP="00FB3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2C9C" w:rsidP="00FB30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0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033" w:rsidRPr="00962C9C" w:rsidP="00962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0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9C" w:rsidRPr="002D2AF8" w:rsidP="00FB3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CUAPRP404 Make prop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62C9C" w:rsidP="00FB30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BAD3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C06B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0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0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0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0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0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0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0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0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0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0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0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033"/>
  </w:style>
  <w:style w:type="character" w:customStyle="1" w:styleId="Heading1Char">
    <w:name w:val="Heading 1 Char"/>
    <w:basedOn w:val="DefaultParagraphFont"/>
    <w:link w:val="Heading1"/>
    <w:rsid w:val="00FB30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0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0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0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033"/>
    <w:rPr>
      <w:b/>
      <w:spacing w:val="0"/>
    </w:rPr>
  </w:style>
  <w:style w:type="paragraph" w:customStyle="1" w:styleId="SuperHeading">
    <w:name w:val="SuperHeading"/>
    <w:basedOn w:val="Normal"/>
    <w:rsid w:val="00FB30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0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0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0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0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0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0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0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0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0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0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0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0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0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0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0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0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0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0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0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0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0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0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0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0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0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0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0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0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0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0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033"/>
    <w:rPr>
      <w:i/>
    </w:rPr>
  </w:style>
  <w:style w:type="paragraph" w:styleId="Caption">
    <w:name w:val="caption"/>
    <w:basedOn w:val="BodyText"/>
    <w:next w:val="Normal"/>
    <w:qFormat/>
    <w:rsid w:val="00FB30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0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0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033"/>
  </w:style>
  <w:style w:type="paragraph" w:styleId="TableofFigures">
    <w:name w:val="table of figures"/>
    <w:basedOn w:val="Normal"/>
    <w:next w:val="Normal"/>
    <w:semiHidden/>
    <w:rsid w:val="00FB30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0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3033"/>
    <w:rPr>
      <w:rFonts w:ascii="Wingdings" w:hAnsi="Wingdings"/>
    </w:rPr>
  </w:style>
  <w:style w:type="paragraph" w:customStyle="1" w:styleId="TableHeading">
    <w:name w:val="Table Heading"/>
    <w:basedOn w:val="HeadingBase"/>
    <w:rsid w:val="00FB30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033"/>
    <w:rPr>
      <w:color w:val="0033CC"/>
      <w:u w:val="none"/>
    </w:rPr>
  </w:style>
  <w:style w:type="paragraph" w:customStyle="1" w:styleId="BodyTextRight">
    <w:name w:val="Body Text Right"/>
    <w:basedOn w:val="BodyText"/>
    <w:rsid w:val="00FB30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0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0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0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0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0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033"/>
    <w:rPr>
      <w:sz w:val="32"/>
    </w:rPr>
  </w:style>
  <w:style w:type="paragraph" w:customStyle="1" w:styleId="HeadingProcedure">
    <w:name w:val="Heading Procedure"/>
    <w:basedOn w:val="HeadingBase"/>
    <w:next w:val="Normal"/>
    <w:rsid w:val="00FB30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033"/>
    <w:pPr>
      <w:spacing w:before="60" w:after="60"/>
    </w:pPr>
  </w:style>
  <w:style w:type="paragraph" w:styleId="ListContinue">
    <w:name w:val="List Continue"/>
    <w:basedOn w:val="List"/>
    <w:rsid w:val="00FB3033"/>
    <w:pPr>
      <w:ind w:firstLine="0"/>
    </w:pPr>
  </w:style>
  <w:style w:type="paragraph" w:customStyle="1" w:styleId="ListNote">
    <w:name w:val="List Note"/>
    <w:basedOn w:val="List"/>
    <w:rsid w:val="00FB30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0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0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033"/>
    <w:rPr>
      <w:rFonts w:ascii="Courier New" w:hAnsi="Courier New"/>
    </w:rPr>
  </w:style>
  <w:style w:type="paragraph" w:customStyle="1" w:styleId="NoteBullet">
    <w:name w:val="Note Bullet"/>
    <w:basedOn w:val="Note"/>
    <w:rsid w:val="00FB30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0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0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0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0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30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0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033"/>
    <w:rPr>
      <w:b/>
      <w:smallCaps/>
    </w:rPr>
  </w:style>
  <w:style w:type="paragraph" w:customStyle="1" w:styleId="TableListNumber">
    <w:name w:val="Table List Number"/>
    <w:basedOn w:val="ListNumber"/>
    <w:rsid w:val="00FB30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0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033"/>
    <w:pPr>
      <w:numPr>
        <w:numId w:val="8"/>
      </w:numPr>
    </w:pPr>
  </w:style>
  <w:style w:type="paragraph" w:customStyle="1" w:styleId="ListAlpha2">
    <w:name w:val="List Alpha 2"/>
    <w:basedOn w:val="List2"/>
    <w:rsid w:val="00FB3033"/>
    <w:pPr>
      <w:numPr>
        <w:numId w:val="7"/>
      </w:numPr>
    </w:pPr>
  </w:style>
  <w:style w:type="paragraph" w:styleId="List2">
    <w:name w:val="List 2"/>
    <w:basedOn w:val="BodyText"/>
    <w:rsid w:val="00FB30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0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0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0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0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0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3033"/>
    <w:pPr>
      <w:numPr>
        <w:numId w:val="3"/>
      </w:numPr>
    </w:pPr>
  </w:style>
  <w:style w:type="paragraph" w:styleId="ListContinue2">
    <w:name w:val="List Continue 2"/>
    <w:basedOn w:val="List2"/>
    <w:rsid w:val="00FB3033"/>
    <w:pPr>
      <w:ind w:firstLine="0"/>
    </w:pPr>
  </w:style>
  <w:style w:type="paragraph" w:styleId="ListContinue3">
    <w:name w:val="List Continue 3"/>
    <w:basedOn w:val="List3"/>
    <w:rsid w:val="00FB3033"/>
    <w:pPr>
      <w:ind w:left="1021" w:firstLine="0"/>
    </w:pPr>
  </w:style>
  <w:style w:type="paragraph" w:styleId="ListContinue4">
    <w:name w:val="List Continue 4"/>
    <w:basedOn w:val="List4"/>
    <w:rsid w:val="00FB3033"/>
    <w:pPr>
      <w:ind w:firstLine="0"/>
    </w:pPr>
  </w:style>
  <w:style w:type="paragraph" w:styleId="ListContinue5">
    <w:name w:val="List Continue 5"/>
    <w:basedOn w:val="List5"/>
    <w:rsid w:val="00FB3033"/>
    <w:pPr>
      <w:ind w:firstLine="0"/>
    </w:pPr>
  </w:style>
  <w:style w:type="paragraph" w:styleId="ListNumber3">
    <w:name w:val="List Number 3"/>
    <w:basedOn w:val="List3"/>
    <w:rsid w:val="00FB3033"/>
    <w:pPr>
      <w:numPr>
        <w:numId w:val="4"/>
      </w:numPr>
    </w:pPr>
  </w:style>
  <w:style w:type="paragraph" w:styleId="ListNumber4">
    <w:name w:val="List Number 4"/>
    <w:basedOn w:val="List4"/>
    <w:rsid w:val="00FB3033"/>
    <w:pPr>
      <w:numPr>
        <w:numId w:val="5"/>
      </w:numPr>
    </w:pPr>
  </w:style>
  <w:style w:type="paragraph" w:styleId="ListNumber5">
    <w:name w:val="List Number 5"/>
    <w:basedOn w:val="List5"/>
    <w:rsid w:val="00FB3033"/>
    <w:pPr>
      <w:numPr>
        <w:numId w:val="6"/>
      </w:numPr>
    </w:pPr>
  </w:style>
  <w:style w:type="paragraph" w:styleId="BlockText">
    <w:name w:val="Block Text"/>
    <w:basedOn w:val="Normal"/>
    <w:rsid w:val="00FB30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0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033"/>
    <w:rPr>
      <w:sz w:val="16"/>
      <w:vertAlign w:val="superscript"/>
    </w:rPr>
  </w:style>
  <w:style w:type="character" w:customStyle="1" w:styleId="Symbols">
    <w:name w:val="Symbols"/>
    <w:basedOn w:val="DefaultParagraphFont"/>
    <w:rsid w:val="00FB3033"/>
    <w:rPr>
      <w:rFonts w:ascii="Symbol" w:hAnsi="Symbol"/>
    </w:rPr>
  </w:style>
  <w:style w:type="character" w:customStyle="1" w:styleId="MenuOptions">
    <w:name w:val="Menu Options"/>
    <w:basedOn w:val="DefaultParagraphFont"/>
    <w:rsid w:val="00FB30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033"/>
    <w:rPr>
      <w:b/>
    </w:rPr>
  </w:style>
  <w:style w:type="character" w:customStyle="1" w:styleId="Underlined">
    <w:name w:val="Underlined"/>
    <w:basedOn w:val="DefaultParagraphFont"/>
    <w:rsid w:val="00FB3033"/>
    <w:rPr>
      <w:u w:val="single"/>
    </w:rPr>
  </w:style>
  <w:style w:type="paragraph" w:customStyle="1" w:styleId="TableBodyTextRight">
    <w:name w:val="Table Body Text Right"/>
    <w:basedOn w:val="TableBodyText"/>
    <w:rsid w:val="00FB30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033"/>
    <w:rPr>
      <w:sz w:val="18"/>
    </w:rPr>
  </w:style>
  <w:style w:type="paragraph" w:customStyle="1" w:styleId="BodySmallRight">
    <w:name w:val="Body Small Right"/>
    <w:basedOn w:val="BodyTextRight"/>
    <w:rsid w:val="00FB3033"/>
    <w:rPr>
      <w:sz w:val="18"/>
      <w:szCs w:val="18"/>
    </w:rPr>
  </w:style>
  <w:style w:type="paragraph" w:customStyle="1" w:styleId="MarginEdition">
    <w:name w:val="Margin Edition"/>
    <w:basedOn w:val="MarginNote"/>
    <w:rsid w:val="00FB30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033"/>
    <w:rPr>
      <w:sz w:val="2"/>
      <w:szCs w:val="2"/>
    </w:rPr>
  </w:style>
  <w:style w:type="character" w:customStyle="1" w:styleId="Small">
    <w:name w:val="Small"/>
    <w:basedOn w:val="DefaultParagraphFont"/>
    <w:rsid w:val="00FB3033"/>
    <w:rPr>
      <w:sz w:val="16"/>
    </w:rPr>
  </w:style>
  <w:style w:type="paragraph" w:customStyle="1" w:styleId="WideTable">
    <w:name w:val="Wide Table"/>
    <w:basedOn w:val="Normal"/>
    <w:rsid w:val="00FB30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033"/>
  </w:style>
  <w:style w:type="paragraph" w:styleId="Quote">
    <w:name w:val="Quote"/>
    <w:basedOn w:val="Heading1"/>
    <w:link w:val="QuoteChar"/>
    <w:qFormat/>
    <w:rsid w:val="00FB30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0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033"/>
    <w:pPr>
      <w:pageBreakBefore/>
    </w:pPr>
  </w:style>
  <w:style w:type="paragraph" w:customStyle="1" w:styleId="Border">
    <w:name w:val="Border"/>
    <w:basedOn w:val="Normal"/>
    <w:qFormat/>
    <w:rsid w:val="00FB30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0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0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0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0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0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0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0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0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033"/>
    <w:rPr>
      <w:u w:val="single"/>
    </w:rPr>
  </w:style>
  <w:style w:type="character" w:customStyle="1" w:styleId="BoldandItalics">
    <w:name w:val="Bold and Italics"/>
    <w:qFormat/>
    <w:rsid w:val="00FB3033"/>
    <w:rPr>
      <w:b/>
      <w:i/>
      <w:u w:val="none"/>
    </w:rPr>
  </w:style>
  <w:style w:type="paragraph" w:styleId="BalloonText">
    <w:name w:val="Balloon Text"/>
    <w:basedOn w:val="Normal"/>
    <w:link w:val="BalloonTextChar"/>
    <w:rsid w:val="00FB3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0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0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0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0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0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033"/>
    <w:pPr>
      <w:spacing w:before="0" w:after="0"/>
    </w:pPr>
  </w:style>
  <w:style w:type="paragraph" w:customStyle="1" w:styleId="BodyTextBold">
    <w:name w:val="Body Text Bold"/>
    <w:basedOn w:val="BodyText"/>
    <w:qFormat/>
    <w:rsid w:val="00FB3033"/>
    <w:rPr>
      <w:b/>
    </w:rPr>
  </w:style>
  <w:style w:type="character" w:styleId="Hyperlink">
    <w:name w:val="Hyperlink"/>
    <w:basedOn w:val="DefaultParagraphFont"/>
    <w:uiPriority w:val="99"/>
    <w:unhideWhenUsed/>
    <w:rsid w:val="00962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2097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CUAPRP404 Make prop furniture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2019-02-21T11:06:00Z</dcterms:created>
  <dcterms:modified xsi:type="dcterms:W3CDTF">2019-02-21T11:06:00Z</dcterms:modified>
</cp:coreProperties>
</file>