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0C2" w:rsidP="002E4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CUAPRP311 Repair, maintain and alter props</w:t>
      </w:r>
      <w:r>
        <w:fldChar w:fldCharType="end"/>
      </w:r>
    </w:p>
    <w:p w:rsidR="002E40C2" w:rsidP="002E40C2">
      <w:pPr>
        <w:pStyle w:val="Version"/>
        <w:sectPr w:rsidSect="00865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52B" w:rsidP="0086552B">
      <w:pPr>
        <w:pStyle w:val="SuperHeading"/>
      </w:pPr>
      <w:r w:rsidRPr="0086552B">
        <w:t>CUAPRP311 Repair, maintain and alter props</w:t>
      </w:r>
    </w:p>
    <w:p w:rsidR="00000000" w:rsidRPr="0086552B" w:rsidP="0086552B">
      <w:pPr>
        <w:pStyle w:val="Heading1"/>
      </w:pPr>
      <w:bookmarkStart w:id="1" w:name="O_1162264"/>
      <w:bookmarkEnd w:id="1"/>
      <w:r w:rsidRPr="008655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5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rPr>
                <w:rStyle w:val="SpecialBold"/>
              </w:rPr>
              <w:t>Comments</w:t>
            </w:r>
          </w:p>
        </w:tc>
      </w:tr>
      <w:tr w:rsidTr="00865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t>This version first released with CUA Creative Arts and Culture Training Package Version 5.0.</w:t>
            </w:r>
          </w:p>
        </w:tc>
      </w:tr>
    </w:tbl>
    <w:p w:rsidR="00000000" w:rsidRPr="0086552B" w:rsidP="0086552B">
      <w:pPr>
        <w:pStyle w:val="BodyText"/>
      </w:pP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2" w:name="O_1162269"/>
      <w:bookmarkEnd w:id="2"/>
      <w:r w:rsidRPr="0086552B">
        <w:t>Application</w:t>
      </w:r>
    </w:p>
    <w:p w:rsidR="00000000" w:rsidRPr="0086552B" w:rsidP="002E40C2">
      <w:pPr>
        <w:pStyle w:val="BodyText"/>
      </w:pPr>
      <w:r w:rsidRPr="0086552B">
        <w:t>This unit describes the skills and knowledge required to prepare, make alteration</w:t>
      </w:r>
      <w:r w:rsidRPr="0086552B">
        <w:t xml:space="preserve">s and maintain props for use in a range of productions in the film, television, entertainment and interactive media industries. </w:t>
      </w:r>
    </w:p>
    <w:p w:rsidR="00000000" w:rsidRPr="0086552B" w:rsidP="002E40C2">
      <w:pPr>
        <w:pStyle w:val="BodyText"/>
      </w:pPr>
      <w:r w:rsidRPr="0086552B">
        <w:t>The unit applies to those who work as a member of a team with responsibility for care and maintenance of props for productions.</w:t>
      </w:r>
      <w:r w:rsidRPr="0086552B">
        <w:t xml:space="preserve"> They need to use a range of hand and power tools proficiently to perform their role. Individuals in this position are generally supervised by a props manager or supervisor.</w:t>
      </w:r>
    </w:p>
    <w:p w:rsidR="00000000" w:rsidRPr="0086552B" w:rsidP="002E40C2">
      <w:pPr>
        <w:pStyle w:val="BodyText"/>
      </w:pPr>
      <w:r w:rsidRPr="0086552B">
        <w:t xml:space="preserve">No licensing, legislative or certification requirements apply to this unit at the </w:t>
      </w:r>
      <w:r w:rsidRPr="0086552B">
        <w:t>time of publication.</w:t>
      </w:r>
    </w:p>
    <w:p w:rsidR="00000000" w:rsidRPr="0086552B" w:rsidP="0086552B">
      <w:pPr>
        <w:pStyle w:val="Heading1"/>
      </w:pPr>
      <w:bookmarkStart w:id="3" w:name="O_1162268"/>
      <w:bookmarkEnd w:id="3"/>
      <w:r w:rsidRPr="0086552B">
        <w:t>Unit Sector</w:t>
      </w:r>
    </w:p>
    <w:p w:rsidR="00000000" w:rsidRPr="0086552B" w:rsidP="002E40C2">
      <w:pPr>
        <w:pStyle w:val="BodyText"/>
      </w:pPr>
      <w:r w:rsidRPr="0086552B">
        <w:t>Visual Communication – Props</w:t>
      </w:r>
    </w:p>
    <w:p w:rsidR="00000000" w:rsidRPr="0086552B" w:rsidP="0086552B">
      <w:pPr>
        <w:pStyle w:val="Heading1"/>
      </w:pPr>
      <w:bookmarkStart w:id="4" w:name="O_1162267"/>
      <w:bookmarkEnd w:id="4"/>
      <w:r w:rsidRPr="008655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rPr>
                <w:rStyle w:val="SpecialBold"/>
              </w:rPr>
              <w:t>PERFORMANCE CRITERIA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List"/>
              <w:rPr>
                <w:lang w:val="en-NZ"/>
              </w:rPr>
            </w:pPr>
            <w:r w:rsidRPr="0086552B">
              <w:t>1. Check condition of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List"/>
            </w:pPr>
            <w:r w:rsidRPr="0086552B">
              <w:t xml:space="preserve">1.1 Confirm production requirements with required personnel </w:t>
            </w:r>
          </w:p>
          <w:p w:rsidR="00000000" w:rsidRPr="0086552B" w:rsidP="0086552B">
            <w:pPr>
              <w:pStyle w:val="List"/>
            </w:pPr>
            <w:r w:rsidRPr="0086552B">
              <w:t xml:space="preserve">1.2 Check all props are in working condition and identify faults that </w:t>
            </w:r>
            <w:r w:rsidRPr="0086552B">
              <w:t xml:space="preserve">need to be repaired </w:t>
            </w:r>
          </w:p>
          <w:p w:rsidR="00000000" w:rsidRPr="0086552B" w:rsidP="0086552B">
            <w:pPr>
              <w:pStyle w:val="List"/>
            </w:pPr>
            <w:r w:rsidRPr="0086552B">
              <w:t xml:space="preserve">1.3 Check props are labelled, coded and stored safely, in an appropriate order to meet production requirements </w:t>
            </w:r>
          </w:p>
          <w:p w:rsidR="00000000" w:rsidP="0086552B">
            <w:pPr>
              <w:pStyle w:val="List"/>
              <w:rPr>
                <w:lang w:val="en-NZ"/>
              </w:rPr>
            </w:pPr>
            <w:r w:rsidRPr="0086552B">
              <w:t xml:space="preserve">1.4 Check consumable or hazardous props are handled correctly according to relevant work health and safety </w:t>
            </w:r>
            <w:r w:rsidRPr="0086552B">
              <w:rPr>
                <w:rStyle w:val="BoldandItalics"/>
              </w:rPr>
              <w:t>(</w:t>
            </w:r>
            <w:r w:rsidRPr="0086552B">
              <w:t>WHS) regulation</w:t>
            </w:r>
            <w:r w:rsidRPr="0086552B">
              <w:t xml:space="preserve">s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List"/>
              <w:rPr>
                <w:lang w:val="en-NZ"/>
              </w:rPr>
            </w:pPr>
            <w:r w:rsidRPr="0086552B">
              <w:t>2. Make alterations to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List"/>
            </w:pPr>
            <w:r w:rsidRPr="0086552B">
              <w:t xml:space="preserve">2.1 Confirm required prop alterations with required personnel </w:t>
            </w:r>
          </w:p>
          <w:p w:rsidR="00000000" w:rsidRPr="0086552B" w:rsidP="0086552B">
            <w:pPr>
              <w:pStyle w:val="List"/>
            </w:pPr>
            <w:r w:rsidRPr="0086552B">
              <w:t xml:space="preserve">2.2 Clean props, ensuring delicate or problem materials are serviced </w:t>
            </w:r>
            <w:r w:rsidRPr="0086552B">
              <w:t xml:space="preserve">with care </w:t>
            </w:r>
          </w:p>
          <w:p w:rsidR="00000000" w:rsidRPr="0086552B" w:rsidP="0086552B">
            <w:pPr>
              <w:pStyle w:val="List"/>
            </w:pPr>
            <w:r w:rsidRPr="0086552B">
              <w:t>2.4 Complete minor repairs to props and store props that enable ease of retrieva</w:t>
            </w:r>
            <w:r w:rsidRPr="0086552B">
              <w:t xml:space="preserve">l </w:t>
            </w:r>
          </w:p>
          <w:p w:rsidR="00000000" w:rsidRPr="0086552B" w:rsidP="0086552B">
            <w:pPr>
              <w:pStyle w:val="List"/>
            </w:pPr>
            <w:r w:rsidRPr="0086552B">
              <w:t>2.5 Make alterations to props using required tools and techniques</w:t>
            </w:r>
          </w:p>
          <w:p w:rsidR="00000000" w:rsidRPr="0086552B" w:rsidP="0086552B">
            <w:pPr>
              <w:pStyle w:val="List"/>
            </w:pPr>
            <w:r w:rsidRPr="0086552B">
              <w:t xml:space="preserve">2.6 Clean and maintain a safe props work area </w:t>
            </w:r>
          </w:p>
          <w:p w:rsidR="00000000" w:rsidP="0086552B">
            <w:pPr>
              <w:pStyle w:val="List"/>
              <w:rPr>
                <w:lang w:val="en-NZ"/>
              </w:rPr>
            </w:pPr>
            <w:r w:rsidRPr="0086552B">
              <w:t>2.7 Check sufficient supplies of materials are available to cover needs during production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List"/>
              <w:rPr>
                <w:lang w:val="en-NZ"/>
              </w:rPr>
            </w:pPr>
            <w:r w:rsidRPr="0086552B">
              <w:t>3. Maintain continuity of props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List"/>
            </w:pPr>
            <w:r w:rsidRPr="0086552B">
              <w:t xml:space="preserve">3.1 Check changes to continuity are updated continually, and are accurately recorded on script breakdown </w:t>
            </w:r>
          </w:p>
          <w:p w:rsidR="00000000" w:rsidRPr="0086552B" w:rsidP="0086552B">
            <w:pPr>
              <w:pStyle w:val="List"/>
            </w:pPr>
            <w:r w:rsidRPr="0086552B">
              <w:t xml:space="preserve">3.2 Arrange for replacement props to maintain continuity during productions, including reliability of supplies </w:t>
            </w:r>
          </w:p>
          <w:p w:rsidR="00000000" w:rsidRPr="0086552B" w:rsidP="0086552B">
            <w:pPr>
              <w:pStyle w:val="List"/>
            </w:pPr>
            <w:r w:rsidRPr="0086552B">
              <w:t>3.3 Dress sets throughout productions</w:t>
            </w:r>
            <w:r w:rsidRPr="0086552B">
              <w:t xml:space="preserve"> to replicate or adjust from previous takes or scenes as directed </w:t>
            </w:r>
          </w:p>
          <w:p w:rsidR="00000000" w:rsidP="0086552B">
            <w:pPr>
              <w:pStyle w:val="List"/>
              <w:rPr>
                <w:lang w:val="en-NZ"/>
              </w:rPr>
            </w:pPr>
            <w:r w:rsidRPr="0086552B">
              <w:t>3.4 Refer to continuity documentation</w:t>
            </w:r>
            <w:r w:rsidRPr="0086552B">
              <w:rPr>
                <w:rStyle w:val="BoldandItalics"/>
              </w:rPr>
              <w:t xml:space="preserve"> </w:t>
            </w:r>
            <w:r w:rsidRPr="0086552B">
              <w:t xml:space="preserve">at all times during productions, and carry out dressing duties as required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List"/>
              <w:rPr>
                <w:lang w:val="en-NZ"/>
              </w:rPr>
            </w:pPr>
            <w:r w:rsidRPr="0086552B">
              <w:t xml:space="preserve">4. Maintain condition of props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List"/>
            </w:pPr>
            <w:r w:rsidRPr="0086552B">
              <w:t>4.1 Assess whether damaged props can conti</w:t>
            </w:r>
            <w:r w:rsidRPr="0086552B">
              <w:t xml:space="preserve">nue to be used in production and arrange for replacements where necessary in consultation with required personnel </w:t>
            </w:r>
          </w:p>
          <w:p w:rsidR="00000000" w:rsidRPr="0086552B" w:rsidP="0086552B">
            <w:pPr>
              <w:pStyle w:val="List"/>
            </w:pPr>
            <w:r w:rsidRPr="0086552B">
              <w:t xml:space="preserve">4.2 Store, securely and safely, props no longer required during production or return to original sources in good condition </w:t>
            </w:r>
          </w:p>
          <w:p w:rsidR="00000000" w:rsidRPr="0086552B" w:rsidP="0086552B">
            <w:pPr>
              <w:pStyle w:val="List"/>
            </w:pPr>
            <w:r w:rsidRPr="0086552B">
              <w:t>4.3 Finalise requ</w:t>
            </w:r>
            <w:r w:rsidRPr="0086552B">
              <w:t>ired documentation in accordance with organisational procedures and protocols</w:t>
            </w:r>
          </w:p>
        </w:tc>
      </w:tr>
    </w:tbl>
    <w:p w:rsidR="00000000" w:rsidRPr="0086552B" w:rsidP="0086552B">
      <w:pPr>
        <w:pStyle w:val="BodyText"/>
      </w:pP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5" w:name="O_1162266"/>
      <w:bookmarkEnd w:id="5"/>
      <w:r w:rsidRPr="0086552B">
        <w:t>Foundation Skills</w:t>
      </w:r>
    </w:p>
    <w:p w:rsidR="00000000" w:rsidRPr="002E40C2" w:rsidP="002E40C2">
      <w:pPr>
        <w:pStyle w:val="BodyText"/>
        <w:rPr>
          <w:i/>
        </w:rPr>
      </w:pPr>
      <w:r w:rsidRPr="002E40C2">
        <w:rPr>
          <w:rStyle w:val="Emphasis"/>
        </w:rPr>
        <w:t>This section describes language, literacy, numeracy and employment skills incorporated in the performance criteria that are required for co</w:t>
      </w:r>
      <w:r w:rsidRPr="002E40C2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rPr>
                <w:rStyle w:val="SpecialBold"/>
              </w:rPr>
              <w:t>DESCRIPTION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552B">
            <w:pPr>
              <w:pStyle w:val="ListBullet"/>
              <w:rPr>
                <w:lang w:val="en-NZ"/>
              </w:rPr>
            </w:pPr>
            <w:r w:rsidRPr="0086552B">
              <w:t xml:space="preserve">Determines workplace requirements by interpreting textual information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552B">
            <w:pPr>
              <w:pStyle w:val="ListBullet"/>
              <w:rPr>
                <w:lang w:val="en-NZ"/>
              </w:rPr>
            </w:pPr>
            <w:r w:rsidRPr="0086552B">
              <w:t xml:space="preserve">Records accurate and detailed information in required formats using clear language and industry terminology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552B" w:rsidP="0086552B">
            <w:pPr>
              <w:pStyle w:val="ListBullet"/>
            </w:pPr>
            <w:r w:rsidRPr="0086552B">
              <w:t xml:space="preserve">Uses listening and questioning to obtain information and confirm understanding </w:t>
            </w:r>
          </w:p>
          <w:p w:rsidR="00000000" w:rsidP="0086552B">
            <w:pPr>
              <w:pStyle w:val="ListBullet"/>
              <w:rPr>
                <w:lang w:val="en-NZ"/>
              </w:rPr>
            </w:pPr>
            <w:r w:rsidRPr="0086552B">
              <w:t xml:space="preserve">Provides information and instructions using clear and direct language appropriate to audience and context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552B" w:rsidP="0086552B">
            <w:pPr>
              <w:pStyle w:val="ListBullet"/>
            </w:pPr>
            <w:r w:rsidRPr="0086552B">
              <w:t>Follows regulatory safety requi</w:t>
            </w:r>
            <w:r w:rsidRPr="0086552B">
              <w:t xml:space="preserve">rements and organisational procedures in preparation and maintenance of props and props continuity </w:t>
            </w:r>
          </w:p>
          <w:p w:rsidR="00000000" w:rsidP="0086552B">
            <w:pPr>
              <w:pStyle w:val="ListBullet"/>
              <w:rPr>
                <w:lang w:val="en-NZ"/>
              </w:rPr>
            </w:pPr>
            <w:r w:rsidRPr="0086552B">
              <w:t xml:space="preserve">Complies with explicit workplace protocols in completion of tasks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552B">
            <w:pPr>
              <w:pStyle w:val="ListBullet"/>
              <w:rPr>
                <w:lang w:val="en-NZ"/>
              </w:rPr>
            </w:pPr>
            <w:r w:rsidRPr="0086552B">
              <w:t>Selects and uses appropriate communication methods and practices when confirmi</w:t>
            </w:r>
            <w:r w:rsidRPr="0086552B">
              <w:t xml:space="preserve">ng prop requirements and conveying information to production personnel </w:t>
            </w:r>
          </w:p>
        </w:tc>
      </w:tr>
      <w:tr w:rsidTr="002E40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552B" w:rsidP="0086552B">
            <w:pPr>
              <w:pStyle w:val="ListBullet"/>
            </w:pPr>
            <w:r w:rsidRPr="0086552B">
              <w:t>Plans and implements a logical and methodical approach to preparation, maintenance and supply of props</w:t>
            </w:r>
          </w:p>
          <w:p w:rsidR="00000000" w:rsidRPr="0086552B" w:rsidP="0086552B">
            <w:pPr>
              <w:pStyle w:val="ListBullet"/>
            </w:pPr>
            <w:r w:rsidRPr="0086552B">
              <w:t>Makes routine decisions about prop repairs, replacement</w:t>
            </w:r>
            <w:r w:rsidRPr="0086552B">
              <w:t>, storage and return within scope of own role</w:t>
            </w:r>
          </w:p>
        </w:tc>
      </w:tr>
    </w:tbl>
    <w:p w:rsidR="00000000" w:rsidRPr="0086552B" w:rsidP="0086552B">
      <w:pPr>
        <w:pStyle w:val="BodyText"/>
      </w:pP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6" w:name="O_1162265"/>
      <w:bookmarkEnd w:id="6"/>
      <w:r w:rsidRPr="0086552B">
        <w:t>Unit Mapping Information</w:t>
      </w:r>
    </w:p>
    <w:p w:rsidR="00000000" w:rsidRPr="0086552B" w:rsidP="002E40C2">
      <w:pPr>
        <w:pStyle w:val="BodyText"/>
      </w:pPr>
      <w:r w:rsidRPr="0086552B">
        <w:t>No equivalent unit. Supersedes and is not equivalent to CUAPRP202 Repair, maintain and alter props.</w:t>
      </w:r>
    </w:p>
    <w:p w:rsidR="00000000" w:rsidRPr="0086552B" w:rsidP="0086552B">
      <w:pPr>
        <w:pStyle w:val="Heading1"/>
      </w:pPr>
      <w:bookmarkStart w:id="7" w:name="O_1162258"/>
      <w:bookmarkEnd w:id="7"/>
      <w:r w:rsidRPr="0086552B">
        <w:t>Links</w:t>
      </w:r>
    </w:p>
    <w:p w:rsidR="00000000" w:rsidRPr="0086552B" w:rsidP="002E40C2">
      <w:pPr>
        <w:pStyle w:val="BodyText"/>
      </w:pPr>
      <w:r w:rsidRPr="008655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46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552B" w:rsidP="002E40C2">
      <w:pPr>
        <w:pStyle w:val="BodyText"/>
        <w:sectPr w:rsidSect="008655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552B" w:rsidP="0086552B">
      <w:pPr>
        <w:pStyle w:val="SuperHeading"/>
      </w:pPr>
      <w:r w:rsidRPr="0086552B">
        <w:t xml:space="preserve">Assessment </w:t>
      </w:r>
      <w:r w:rsidRPr="0086552B">
        <w:t>Requirements for CUAPRP311 Repair, maintain and alter props</w:t>
      </w:r>
    </w:p>
    <w:p w:rsidR="00000000" w:rsidRPr="0086552B" w:rsidP="0086552B">
      <w:pPr>
        <w:pStyle w:val="Heading1"/>
      </w:pPr>
      <w:bookmarkStart w:id="8" w:name="O_1162260"/>
      <w:bookmarkEnd w:id="8"/>
      <w:r w:rsidRPr="008655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65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rPr>
                <w:rStyle w:val="SpecialBold"/>
              </w:rPr>
              <w:t>Comments</w:t>
            </w:r>
          </w:p>
        </w:tc>
      </w:tr>
      <w:tr w:rsidTr="008655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2B">
            <w:pPr>
              <w:pStyle w:val="BodyText"/>
              <w:rPr>
                <w:lang w:val="en-NZ"/>
              </w:rPr>
            </w:pPr>
            <w:r w:rsidRPr="0086552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2B" w:rsidP="0086552B">
            <w:pPr>
              <w:pStyle w:val="BodyText"/>
            </w:pPr>
            <w:r w:rsidRPr="0086552B">
              <w:t>This version first released with CUA Creative Arts and Culture Training Package Version 5.0.</w:t>
            </w:r>
          </w:p>
        </w:tc>
      </w:tr>
    </w:tbl>
    <w:p w:rsidR="00000000" w:rsidRPr="0086552B" w:rsidP="0086552B">
      <w:pPr>
        <w:pStyle w:val="BodyText"/>
      </w:pP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9" w:name="O_1162263"/>
      <w:bookmarkEnd w:id="9"/>
      <w:r w:rsidRPr="0086552B">
        <w:t>Performance Evidence</w:t>
      </w:r>
    </w:p>
    <w:p w:rsidR="00000000" w:rsidRPr="0086552B" w:rsidP="002E40C2">
      <w:pPr>
        <w:pStyle w:val="BodyText"/>
      </w:pPr>
      <w:r w:rsidRPr="0086552B">
        <w:t>The candidate must demonstrate the ability to complete the tasks outlined in the elements, performance criteria and foundation skills of this unit, including evidence of the ability to:</w:t>
      </w:r>
    </w:p>
    <w:p w:rsidR="00000000" w:rsidRPr="0086552B" w:rsidP="0086552B">
      <w:pPr>
        <w:pStyle w:val="ListBullet"/>
      </w:pPr>
      <w:r w:rsidRPr="0086552B">
        <w:t>repair, maintain and alter props before and duri</w:t>
      </w:r>
      <w:r w:rsidRPr="0086552B">
        <w:t>ng at least two different productions.</w:t>
      </w:r>
    </w:p>
    <w:p w:rsidR="00000000" w:rsidRPr="0086552B" w:rsidP="0086552B">
      <w:pPr>
        <w:pStyle w:val="List"/>
      </w:pPr>
    </w:p>
    <w:p w:rsidR="00000000" w:rsidRPr="0086552B" w:rsidP="002E40C2">
      <w:pPr>
        <w:pStyle w:val="BodyText"/>
      </w:pPr>
      <w:r w:rsidRPr="0086552B">
        <w:t>In the course above, the candidate must:</w:t>
      </w:r>
    </w:p>
    <w:p w:rsidR="00000000" w:rsidRPr="0086552B" w:rsidP="0086552B">
      <w:pPr>
        <w:pStyle w:val="ListBullet"/>
      </w:pPr>
      <w:r w:rsidRPr="0086552B">
        <w:t>use the required tools, materials and techniques according to repair, maintenance and alteration needs</w:t>
      </w:r>
    </w:p>
    <w:p w:rsidR="00000000" w:rsidRPr="0086552B" w:rsidP="0086552B">
      <w:pPr>
        <w:pStyle w:val="ListBullet"/>
      </w:pPr>
      <w:r w:rsidRPr="0086552B">
        <w:t>maintain props continuity during productions and respond flexibly to production variations</w:t>
      </w:r>
    </w:p>
    <w:p w:rsidR="00000000" w:rsidRPr="0086552B" w:rsidP="0086552B">
      <w:pPr>
        <w:pStyle w:val="ListBullet"/>
      </w:pPr>
      <w:r w:rsidRPr="0086552B">
        <w:t>handle hazardous props, materials and equipment in a safe manner</w:t>
      </w:r>
    </w:p>
    <w:p w:rsidR="00000000" w:rsidRPr="0086552B" w:rsidP="0086552B">
      <w:pPr>
        <w:pStyle w:val="ListBullet"/>
      </w:pPr>
      <w:r w:rsidRPr="0086552B">
        <w:t>organise and store props in good condition to meet production requirements</w:t>
      </w:r>
    </w:p>
    <w:p w:rsidR="00000000" w:rsidRPr="0086552B" w:rsidP="0086552B">
      <w:pPr>
        <w:pStyle w:val="ListBullet"/>
      </w:pPr>
      <w:r w:rsidRPr="0086552B">
        <w:t>comply with on-set protoc</w:t>
      </w:r>
      <w:r w:rsidRPr="0086552B">
        <w:t>ols and etiquette</w:t>
      </w:r>
    </w:p>
    <w:p w:rsidR="00000000" w:rsidRPr="0086552B" w:rsidP="0086552B">
      <w:pPr>
        <w:pStyle w:val="ListBullet"/>
      </w:pPr>
      <w:r w:rsidRPr="0086552B">
        <w:t>complete documentation according to enterprise procedures.</w:t>
      </w: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10" w:name="O_1162262"/>
      <w:bookmarkEnd w:id="10"/>
      <w:r w:rsidRPr="0086552B">
        <w:t>Knowledge Evidence</w:t>
      </w:r>
    </w:p>
    <w:p w:rsidR="00000000" w:rsidRPr="0086552B" w:rsidP="002E40C2">
      <w:pPr>
        <w:pStyle w:val="BodyText"/>
      </w:pPr>
      <w:r w:rsidRPr="0086552B">
        <w:t>The candidate must be able to demonstrate knowledge to complete the tasks outlined in the elements, performance criteria and foundation skill</w:t>
      </w:r>
      <w:r w:rsidRPr="0086552B">
        <w:t>s of this unit, including knowledge of:</w:t>
      </w:r>
    </w:p>
    <w:p w:rsidR="00000000" w:rsidRPr="0086552B" w:rsidP="0086552B">
      <w:pPr>
        <w:pStyle w:val="ListBullet"/>
      </w:pPr>
      <w:r w:rsidRPr="0086552B">
        <w:t>repair and maintenance techniques required for props</w:t>
      </w:r>
    </w:p>
    <w:p w:rsidR="00000000" w:rsidRPr="0086552B" w:rsidP="0086552B">
      <w:pPr>
        <w:pStyle w:val="ListBullet"/>
      </w:pPr>
      <w:r w:rsidRPr="0086552B">
        <w:t>tools and materials used to maintain, repair and alter props</w:t>
      </w:r>
    </w:p>
    <w:p w:rsidR="00000000" w:rsidRPr="0086552B" w:rsidP="0086552B">
      <w:pPr>
        <w:pStyle w:val="ListBullet"/>
      </w:pPr>
      <w:r w:rsidRPr="0086552B">
        <w:t>props storage and identification processes and systems</w:t>
      </w:r>
    </w:p>
    <w:p w:rsidR="00000000" w:rsidRPr="0086552B" w:rsidP="0086552B">
      <w:pPr>
        <w:pStyle w:val="ListBullet"/>
      </w:pPr>
      <w:r w:rsidRPr="0086552B">
        <w:t>production scheduling and continuity issues th</w:t>
      </w:r>
      <w:r w:rsidRPr="0086552B">
        <w:t>at may impact prop maintenance and assembly</w:t>
      </w:r>
    </w:p>
    <w:p w:rsidR="00000000" w:rsidRPr="0086552B" w:rsidP="0086552B">
      <w:pPr>
        <w:pStyle w:val="ListBullet"/>
      </w:pPr>
      <w:r w:rsidRPr="0086552B">
        <w:t>work health and safety standards that apply to safe handling of consumable or hazardous props and use of tools for maintenance and repair.</w:t>
      </w:r>
    </w:p>
    <w:p w:rsidR="00000000" w:rsidRPr="0086552B" w:rsidP="0086552B">
      <w:pPr>
        <w:pStyle w:val="AllowPageBreak"/>
      </w:pPr>
    </w:p>
    <w:p w:rsidR="00000000" w:rsidRPr="0086552B" w:rsidP="0086552B">
      <w:pPr>
        <w:pStyle w:val="Heading1"/>
      </w:pPr>
      <w:bookmarkStart w:id="11" w:name="O_1162261"/>
      <w:bookmarkEnd w:id="11"/>
      <w:r w:rsidRPr="0086552B">
        <w:t>Assessment Conditions</w:t>
      </w:r>
    </w:p>
    <w:p w:rsidR="00000000" w:rsidRPr="0086552B" w:rsidP="002E40C2">
      <w:pPr>
        <w:pStyle w:val="BodyText"/>
      </w:pPr>
      <w:r w:rsidRPr="0086552B">
        <w:t>Skills in this unit must be demo</w:t>
      </w:r>
      <w:r w:rsidRPr="0086552B">
        <w:t xml:space="preserve">nstrated in a workplace or simulated environment where the conditions are typical of those in a working environment in this industry. </w:t>
      </w:r>
    </w:p>
    <w:p w:rsidR="00000000" w:rsidRPr="0086552B" w:rsidP="002E40C2">
      <w:pPr>
        <w:pStyle w:val="BodyText"/>
      </w:pPr>
      <w:r w:rsidRPr="0086552B">
        <w:t>This includes access to:</w:t>
      </w:r>
    </w:p>
    <w:p w:rsidR="00000000" w:rsidRPr="0086552B" w:rsidP="0086552B">
      <w:pPr>
        <w:pStyle w:val="ListBullet"/>
      </w:pPr>
      <w:r w:rsidRPr="0086552B">
        <w:t>tools, equipment and materials required to conduct repair and maintenance tasks</w:t>
      </w:r>
    </w:p>
    <w:p w:rsidR="00000000" w:rsidRPr="0086552B" w:rsidP="0086552B">
      <w:pPr>
        <w:pStyle w:val="ListBullet"/>
      </w:pPr>
      <w:r w:rsidRPr="0086552B">
        <w:t>prop storage space</w:t>
      </w:r>
    </w:p>
    <w:p w:rsidR="00000000" w:rsidRPr="0086552B" w:rsidP="0086552B">
      <w:pPr>
        <w:pStyle w:val="ListBullet"/>
      </w:pPr>
      <w:r w:rsidRPr="0086552B">
        <w:t>a range of props.</w:t>
      </w:r>
    </w:p>
    <w:p w:rsidR="00000000" w:rsidRPr="0086552B" w:rsidP="0086552B">
      <w:pPr>
        <w:pStyle w:val="List"/>
      </w:pPr>
    </w:p>
    <w:p w:rsidR="00000000" w:rsidRPr="0086552B" w:rsidP="002E40C2">
      <w:pPr>
        <w:pStyle w:val="BodyText"/>
      </w:pPr>
      <w:r w:rsidRPr="0086552B">
        <w:t>Assessors of this unit must satisfy the requirements for assessors in applicable vocational educational and training legislation, frameworks and/or standards.</w:t>
      </w:r>
    </w:p>
    <w:p w:rsidR="00000000" w:rsidRPr="0086552B" w:rsidP="0086552B">
      <w:pPr>
        <w:pStyle w:val="Heading1"/>
      </w:pPr>
      <w:bookmarkStart w:id="12" w:name="O_1162259"/>
      <w:bookmarkEnd w:id="12"/>
      <w:r w:rsidRPr="0086552B">
        <w:t>Links</w:t>
      </w:r>
    </w:p>
    <w:p w:rsidR="00000000" w:rsidRPr="0086552B" w:rsidP="002E40C2">
      <w:pPr>
        <w:pStyle w:val="BodyText"/>
      </w:pPr>
      <w:r w:rsidRPr="0086552B">
        <w:t>Companion Volume Implementation Gu</w:t>
      </w:r>
      <w:r w:rsidRPr="0086552B">
        <w:t xml:space="preserve">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46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552B" w:rsidP="0086552B"/>
    <w:sectPr w:rsidSect="008655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 w:rsidRPr="002E40C2" w:rsidP="002E4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0C2" w:rsidP="00865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0C2" w:rsidP="00865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E40C2" w:rsidP="008655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 w:rsidP="00865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0C2">
      <w:t>Approved</w:t>
    </w:r>
    <w:r w:rsidR="002E40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0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0C2">
      <w:rPr>
        <w:noProof/>
      </w:rPr>
      <w:t>4</w:t>
    </w:r>
    <w:r>
      <w:rPr>
        <w:noProof/>
      </w:rPr>
      <w:fldChar w:fldCharType="end"/>
    </w:r>
  </w:p>
  <w:p w:rsidR="0086552B" w:rsidP="00865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0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0C2">
      <w:t>Service and Creative Skills Australia</w:t>
    </w:r>
    <w:r w:rsidR="002E40C2">
      <w:fldChar w:fldCharType="end"/>
    </w:r>
  </w:p>
  <w:p w:rsidR="0086552B" w:rsidP="00865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52B" w:rsidRPr="002E40C2" w:rsidP="002E4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0C2" w:rsidRPr="002D2AF8" w:rsidP="00865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CUAPRP311 Repair, maintain and alter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40C2" w:rsidP="008655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2B" w:rsidRPr="002D2AF8" w:rsidP="00865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0C2">
      <w:t>CUAPRP311 Repair, maintain and alter props</w:t>
    </w:r>
    <w:r w:rsidR="002E40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0C2">
      <w:rPr>
        <w:noProof/>
      </w:rPr>
      <w:t>1 March 2025</w:t>
    </w:r>
    <w:r>
      <w:fldChar w:fldCharType="end"/>
    </w:r>
  </w:p>
  <w:p w:rsidR="0086552B" w:rsidP="00865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867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1881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52B"/>
  </w:style>
  <w:style w:type="character" w:customStyle="1" w:styleId="Heading1Char">
    <w:name w:val="Heading 1 Char"/>
    <w:basedOn w:val="DefaultParagraphFont"/>
    <w:link w:val="Heading1"/>
    <w:rsid w:val="00865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5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5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5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52B"/>
    <w:rPr>
      <w:b/>
      <w:spacing w:val="0"/>
    </w:rPr>
  </w:style>
  <w:style w:type="character" w:styleId="Emphasis">
    <w:name w:val="Emphasis"/>
    <w:basedOn w:val="DefaultParagraphFont"/>
    <w:qFormat/>
    <w:rsid w:val="0086552B"/>
    <w:rPr>
      <w:i/>
    </w:rPr>
  </w:style>
  <w:style w:type="paragraph" w:customStyle="1" w:styleId="SuperHeading">
    <w:name w:val="SuperHeading"/>
    <w:basedOn w:val="Normal"/>
    <w:rsid w:val="00865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55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5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5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5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5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52B"/>
  </w:style>
  <w:style w:type="paragraph" w:styleId="TableofFigures">
    <w:name w:val="table of figures"/>
    <w:basedOn w:val="Normal"/>
    <w:next w:val="Normal"/>
    <w:semiHidden/>
    <w:rsid w:val="00865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5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552B"/>
    <w:rPr>
      <w:rFonts w:ascii="Wingdings" w:hAnsi="Wingdings"/>
    </w:rPr>
  </w:style>
  <w:style w:type="paragraph" w:customStyle="1" w:styleId="TableHeading">
    <w:name w:val="Table Heading"/>
    <w:basedOn w:val="HeadingBase"/>
    <w:rsid w:val="00865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52B"/>
    <w:rPr>
      <w:color w:val="0033CC"/>
      <w:u w:val="none"/>
    </w:rPr>
  </w:style>
  <w:style w:type="paragraph" w:customStyle="1" w:styleId="BodyTextRight">
    <w:name w:val="Body Text Right"/>
    <w:basedOn w:val="BodyText"/>
    <w:rsid w:val="00865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5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52B"/>
    <w:rPr>
      <w:sz w:val="32"/>
    </w:rPr>
  </w:style>
  <w:style w:type="paragraph" w:customStyle="1" w:styleId="HeadingProcedure">
    <w:name w:val="Heading Procedure"/>
    <w:basedOn w:val="HeadingBase"/>
    <w:next w:val="Normal"/>
    <w:rsid w:val="00865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52B"/>
    <w:pPr>
      <w:spacing w:before="60" w:after="60"/>
    </w:pPr>
  </w:style>
  <w:style w:type="paragraph" w:styleId="ListContinue">
    <w:name w:val="List Continue"/>
    <w:basedOn w:val="List"/>
    <w:rsid w:val="0086552B"/>
    <w:pPr>
      <w:ind w:firstLine="0"/>
    </w:pPr>
  </w:style>
  <w:style w:type="paragraph" w:customStyle="1" w:styleId="ListNote">
    <w:name w:val="List Note"/>
    <w:basedOn w:val="List"/>
    <w:rsid w:val="00865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52B"/>
    <w:rPr>
      <w:rFonts w:ascii="Courier New" w:hAnsi="Courier New"/>
    </w:rPr>
  </w:style>
  <w:style w:type="paragraph" w:customStyle="1" w:styleId="NoteBullet">
    <w:name w:val="Note Bullet"/>
    <w:basedOn w:val="Note"/>
    <w:rsid w:val="00865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5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5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52B"/>
    <w:rPr>
      <w:b/>
      <w:smallCaps/>
    </w:rPr>
  </w:style>
  <w:style w:type="paragraph" w:customStyle="1" w:styleId="TableListNumber">
    <w:name w:val="Table List Number"/>
    <w:basedOn w:val="ListNumber"/>
    <w:rsid w:val="00865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52B"/>
    <w:pPr>
      <w:numPr>
        <w:numId w:val="8"/>
      </w:numPr>
    </w:pPr>
  </w:style>
  <w:style w:type="paragraph" w:customStyle="1" w:styleId="ListAlpha2">
    <w:name w:val="List Alpha 2"/>
    <w:basedOn w:val="List2"/>
    <w:rsid w:val="0086552B"/>
    <w:pPr>
      <w:numPr>
        <w:numId w:val="7"/>
      </w:numPr>
    </w:pPr>
  </w:style>
  <w:style w:type="paragraph" w:styleId="List2">
    <w:name w:val="List 2"/>
    <w:basedOn w:val="BodyText"/>
    <w:rsid w:val="00865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5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5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552B"/>
    <w:pPr>
      <w:numPr>
        <w:numId w:val="3"/>
      </w:numPr>
    </w:pPr>
  </w:style>
  <w:style w:type="paragraph" w:styleId="ListContinue2">
    <w:name w:val="List Continue 2"/>
    <w:basedOn w:val="List2"/>
    <w:rsid w:val="0086552B"/>
    <w:pPr>
      <w:ind w:firstLine="0"/>
    </w:pPr>
  </w:style>
  <w:style w:type="paragraph" w:styleId="ListContinue3">
    <w:name w:val="List Continue 3"/>
    <w:basedOn w:val="List3"/>
    <w:rsid w:val="0086552B"/>
    <w:pPr>
      <w:ind w:left="1021" w:firstLine="0"/>
    </w:pPr>
  </w:style>
  <w:style w:type="paragraph" w:styleId="ListContinue4">
    <w:name w:val="List Continue 4"/>
    <w:basedOn w:val="List4"/>
    <w:rsid w:val="0086552B"/>
    <w:pPr>
      <w:ind w:firstLine="0"/>
    </w:pPr>
  </w:style>
  <w:style w:type="paragraph" w:styleId="ListContinue5">
    <w:name w:val="List Continue 5"/>
    <w:basedOn w:val="List5"/>
    <w:rsid w:val="0086552B"/>
    <w:pPr>
      <w:ind w:firstLine="0"/>
    </w:pPr>
  </w:style>
  <w:style w:type="paragraph" w:styleId="ListNumber3">
    <w:name w:val="List Number 3"/>
    <w:basedOn w:val="List3"/>
    <w:rsid w:val="0086552B"/>
    <w:pPr>
      <w:numPr>
        <w:numId w:val="4"/>
      </w:numPr>
    </w:pPr>
  </w:style>
  <w:style w:type="paragraph" w:styleId="ListNumber4">
    <w:name w:val="List Number 4"/>
    <w:basedOn w:val="List4"/>
    <w:rsid w:val="0086552B"/>
    <w:pPr>
      <w:numPr>
        <w:numId w:val="5"/>
      </w:numPr>
    </w:pPr>
  </w:style>
  <w:style w:type="paragraph" w:styleId="ListNumber5">
    <w:name w:val="List Number 5"/>
    <w:basedOn w:val="List5"/>
    <w:rsid w:val="0086552B"/>
    <w:pPr>
      <w:numPr>
        <w:numId w:val="6"/>
      </w:numPr>
    </w:pPr>
  </w:style>
  <w:style w:type="paragraph" w:styleId="BlockText">
    <w:name w:val="Block Text"/>
    <w:basedOn w:val="Normal"/>
    <w:rsid w:val="00865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52B"/>
    <w:rPr>
      <w:sz w:val="16"/>
      <w:vertAlign w:val="superscript"/>
    </w:rPr>
  </w:style>
  <w:style w:type="character" w:customStyle="1" w:styleId="Symbols">
    <w:name w:val="Symbols"/>
    <w:basedOn w:val="DefaultParagraphFont"/>
    <w:rsid w:val="0086552B"/>
    <w:rPr>
      <w:rFonts w:ascii="Symbol" w:hAnsi="Symbol"/>
    </w:rPr>
  </w:style>
  <w:style w:type="character" w:customStyle="1" w:styleId="MenuOptions">
    <w:name w:val="Menu Options"/>
    <w:basedOn w:val="DefaultParagraphFont"/>
    <w:rsid w:val="00865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52B"/>
    <w:rPr>
      <w:b/>
    </w:rPr>
  </w:style>
  <w:style w:type="character" w:customStyle="1" w:styleId="Underlined">
    <w:name w:val="Underlined"/>
    <w:basedOn w:val="DefaultParagraphFont"/>
    <w:rsid w:val="0086552B"/>
    <w:rPr>
      <w:u w:val="single"/>
    </w:rPr>
  </w:style>
  <w:style w:type="paragraph" w:customStyle="1" w:styleId="TableBodyTextRight">
    <w:name w:val="Table Body Text Right"/>
    <w:basedOn w:val="TableBodyText"/>
    <w:rsid w:val="00865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52B"/>
    <w:rPr>
      <w:sz w:val="18"/>
    </w:rPr>
  </w:style>
  <w:style w:type="paragraph" w:customStyle="1" w:styleId="BodySmallRight">
    <w:name w:val="Body Small Right"/>
    <w:basedOn w:val="BodyTextRight"/>
    <w:rsid w:val="0086552B"/>
    <w:rPr>
      <w:sz w:val="18"/>
      <w:szCs w:val="18"/>
    </w:rPr>
  </w:style>
  <w:style w:type="paragraph" w:customStyle="1" w:styleId="MarginEdition">
    <w:name w:val="Margin Edition"/>
    <w:basedOn w:val="MarginNote"/>
    <w:rsid w:val="00865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52B"/>
    <w:rPr>
      <w:sz w:val="2"/>
      <w:szCs w:val="2"/>
    </w:rPr>
  </w:style>
  <w:style w:type="character" w:customStyle="1" w:styleId="Small">
    <w:name w:val="Small"/>
    <w:basedOn w:val="DefaultParagraphFont"/>
    <w:rsid w:val="0086552B"/>
    <w:rPr>
      <w:sz w:val="16"/>
    </w:rPr>
  </w:style>
  <w:style w:type="paragraph" w:customStyle="1" w:styleId="WideTable">
    <w:name w:val="Wide Table"/>
    <w:basedOn w:val="Normal"/>
    <w:rsid w:val="00865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52B"/>
  </w:style>
  <w:style w:type="paragraph" w:styleId="Quote">
    <w:name w:val="Quote"/>
    <w:basedOn w:val="Heading1"/>
    <w:link w:val="QuoteChar"/>
    <w:qFormat/>
    <w:rsid w:val="00865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52B"/>
    <w:pPr>
      <w:pageBreakBefore/>
    </w:pPr>
  </w:style>
  <w:style w:type="paragraph" w:customStyle="1" w:styleId="Border">
    <w:name w:val="Border"/>
    <w:basedOn w:val="Normal"/>
    <w:qFormat/>
    <w:rsid w:val="00865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52B"/>
    <w:rPr>
      <w:u w:val="single"/>
    </w:rPr>
  </w:style>
  <w:style w:type="paragraph" w:styleId="BalloonText">
    <w:name w:val="Balloon Text"/>
    <w:basedOn w:val="Normal"/>
    <w:link w:val="BalloonTextChar"/>
    <w:rsid w:val="00865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52B"/>
    <w:pPr>
      <w:spacing w:before="0" w:after="0"/>
    </w:pPr>
  </w:style>
  <w:style w:type="paragraph" w:customStyle="1" w:styleId="BodyTextBold">
    <w:name w:val="Body Text Bold"/>
    <w:basedOn w:val="BodyText"/>
    <w:qFormat/>
    <w:rsid w:val="0086552B"/>
    <w:rPr>
      <w:b/>
    </w:rPr>
  </w:style>
  <w:style w:type="character" w:styleId="Hyperlink">
    <w:name w:val="Hyperlink"/>
    <w:basedOn w:val="DefaultParagraphFont"/>
    <w:uiPriority w:val="99"/>
    <w:unhideWhenUsed/>
    <w:rsid w:val="002E4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5920</Characters>
  <Application>Microsoft Office Word</Application>
  <DocSecurity>0</DocSecurity>
  <Lines>174</Lines>
  <Paragraphs>114</Paragraphs>
  <ScaleCrop>false</ScaleCrop>
  <Company>Author-it Software Corporation Ltd.</Company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CUAPRP311 Repair, maintain and alter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