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708" w:rsidP="00A157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CUAPRI512 Investigate printmaking materials and processes</w:t>
      </w:r>
      <w:r>
        <w:fldChar w:fldCharType="end"/>
      </w:r>
    </w:p>
    <w:p w:rsidR="00A15708" w:rsidP="00A15708">
      <w:pPr>
        <w:pStyle w:val="Version"/>
        <w:sectPr w:rsidSect="007908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908D4" w:rsidP="007908D4">
      <w:pPr>
        <w:pStyle w:val="SuperHeading"/>
      </w:pPr>
      <w:r w:rsidRPr="007908D4">
        <w:t>CUAPRI512 Investigate printmaking materials and processes</w:t>
      </w:r>
    </w:p>
    <w:p w:rsidR="00000000" w:rsidRPr="007908D4" w:rsidP="007908D4">
      <w:pPr>
        <w:pStyle w:val="Heading1"/>
      </w:pPr>
      <w:bookmarkStart w:id="1" w:name="O_1252765"/>
      <w:bookmarkEnd w:id="1"/>
      <w:r w:rsidRPr="007908D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7908D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D4" w:rsidP="007908D4">
            <w:pPr>
              <w:pStyle w:val="BodyText"/>
            </w:pPr>
            <w:r w:rsidRPr="007908D4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D4">
            <w:pPr>
              <w:pStyle w:val="BodyText"/>
              <w:rPr>
                <w:lang w:val="en-NZ"/>
              </w:rPr>
            </w:pPr>
            <w:r w:rsidRPr="007908D4">
              <w:rPr>
                <w:rStyle w:val="SpecialBold"/>
              </w:rPr>
              <w:t>Comments</w:t>
            </w:r>
          </w:p>
        </w:tc>
      </w:tr>
      <w:tr w:rsidTr="007908D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D4">
            <w:pPr>
              <w:pStyle w:val="BodyText"/>
              <w:rPr>
                <w:lang w:val="en-NZ"/>
              </w:rPr>
            </w:pPr>
            <w:r w:rsidRPr="007908D4">
              <w:t>Release 2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D4" w:rsidP="007908D4">
            <w:pPr>
              <w:pStyle w:val="BodyText"/>
            </w:pPr>
            <w:r w:rsidRPr="007908D4">
              <w:t>This version first released with CUA Creative Arts and Culture Training Package version 6.0.</w:t>
            </w:r>
          </w:p>
          <w:p w:rsidR="00000000" w:rsidP="007908D4">
            <w:pPr>
              <w:pStyle w:val="BodyText"/>
              <w:rPr>
                <w:lang w:val="en-NZ"/>
              </w:rPr>
            </w:pPr>
            <w:r w:rsidRPr="007908D4">
              <w:t>Editorial corrections.</w:t>
            </w:r>
          </w:p>
        </w:tc>
      </w:tr>
      <w:tr w:rsidTr="007908D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D4">
            <w:pPr>
              <w:pStyle w:val="BodyText"/>
              <w:rPr>
                <w:lang w:val="en-NZ"/>
              </w:rPr>
            </w:pPr>
            <w:r w:rsidRPr="007908D4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D4" w:rsidP="007908D4">
            <w:pPr>
              <w:pStyle w:val="BodyText"/>
            </w:pPr>
            <w:r w:rsidRPr="007908D4">
              <w:t>This version first released with CUA Creative Arts and Cultur</w:t>
            </w:r>
            <w:r w:rsidRPr="007908D4">
              <w:t>e Training Package Version 5.0.</w:t>
            </w:r>
          </w:p>
        </w:tc>
      </w:tr>
    </w:tbl>
    <w:p w:rsidR="00000000" w:rsidRPr="007908D4" w:rsidP="007908D4">
      <w:pPr>
        <w:pStyle w:val="BodyText"/>
      </w:pPr>
    </w:p>
    <w:p w:rsidR="00000000" w:rsidRPr="007908D4" w:rsidP="007908D4">
      <w:pPr>
        <w:pStyle w:val="AllowPageBreak"/>
      </w:pPr>
    </w:p>
    <w:p w:rsidR="00000000" w:rsidRPr="007908D4" w:rsidP="007908D4">
      <w:pPr>
        <w:pStyle w:val="Heading1"/>
      </w:pPr>
      <w:bookmarkStart w:id="2" w:name="O_1252764"/>
      <w:bookmarkEnd w:id="2"/>
      <w:r w:rsidRPr="007908D4">
        <w:t>Application</w:t>
      </w:r>
    </w:p>
    <w:p w:rsidR="00000000" w:rsidRPr="007908D4" w:rsidP="00A15708">
      <w:pPr>
        <w:pStyle w:val="BodyText"/>
      </w:pPr>
      <w:r w:rsidRPr="007908D4">
        <w:t>This unit describes the skills and knowledge required to research and explore a range of printmaking materials and processes to integrate into own print works.</w:t>
      </w:r>
    </w:p>
    <w:p w:rsidR="00000000" w:rsidRPr="007908D4" w:rsidP="00A15708">
      <w:pPr>
        <w:pStyle w:val="BodyText"/>
      </w:pPr>
      <w:r w:rsidRPr="007908D4">
        <w:t>The unit applies to highly skil</w:t>
      </w:r>
      <w:r w:rsidRPr="007908D4">
        <w:t>led visual artists who integrate the use of those different materials and processes explored, to realise a body of creative work. They work with a high level of independence seeking mentoring and guidance as required.</w:t>
      </w:r>
    </w:p>
    <w:p w:rsidR="00000000" w:rsidRPr="007908D4" w:rsidP="00A15708">
      <w:pPr>
        <w:pStyle w:val="BodyText"/>
      </w:pPr>
      <w:r w:rsidRPr="007908D4">
        <w:t>No licensing, legislative or certifica</w:t>
      </w:r>
      <w:r w:rsidRPr="007908D4">
        <w:t>tion requirements apply to this unit at the time of publication.</w:t>
      </w:r>
    </w:p>
    <w:p w:rsidR="00000000" w:rsidRPr="007908D4" w:rsidP="007908D4">
      <w:pPr>
        <w:pStyle w:val="Heading1"/>
      </w:pPr>
      <w:bookmarkStart w:id="3" w:name="O_1252763"/>
      <w:bookmarkEnd w:id="3"/>
      <w:r w:rsidRPr="007908D4">
        <w:t>Unit Sector</w:t>
      </w:r>
    </w:p>
    <w:p w:rsidR="00000000" w:rsidRPr="007908D4" w:rsidP="00A15708">
      <w:pPr>
        <w:pStyle w:val="BodyText"/>
      </w:pPr>
      <w:r w:rsidRPr="007908D4">
        <w:t>Visual Communication – Printmaking</w:t>
      </w:r>
    </w:p>
    <w:p w:rsidR="00000000" w:rsidRPr="007908D4" w:rsidP="007908D4">
      <w:pPr>
        <w:pStyle w:val="Heading1"/>
      </w:pPr>
      <w:bookmarkStart w:id="4" w:name="O_1252762"/>
      <w:bookmarkEnd w:id="4"/>
      <w:r w:rsidRPr="007908D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A157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D4" w:rsidP="007908D4">
            <w:pPr>
              <w:pStyle w:val="BodyText"/>
            </w:pPr>
            <w:r w:rsidRPr="007908D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D4">
            <w:pPr>
              <w:pStyle w:val="BodyText"/>
              <w:rPr>
                <w:lang w:val="en-NZ"/>
              </w:rPr>
            </w:pPr>
            <w:r w:rsidRPr="007908D4">
              <w:rPr>
                <w:rStyle w:val="SpecialBold"/>
              </w:rPr>
              <w:t>PERFORMANCE CRITERIA</w:t>
            </w:r>
          </w:p>
        </w:tc>
      </w:tr>
      <w:tr w:rsidTr="00A157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D4" w:rsidP="007908D4">
            <w:pPr>
              <w:pStyle w:val="BodyText"/>
            </w:pPr>
            <w:r w:rsidRPr="007908D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D4">
            <w:pPr>
              <w:pStyle w:val="BodyText"/>
              <w:rPr>
                <w:lang w:val="en-NZ"/>
              </w:rPr>
            </w:pPr>
            <w:r w:rsidRPr="007908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57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D4">
            <w:pPr>
              <w:pStyle w:val="List"/>
              <w:rPr>
                <w:lang w:val="en-NZ"/>
              </w:rPr>
            </w:pPr>
            <w:r w:rsidRPr="007908D4">
              <w:t>1. Research printmaking materials and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D4" w:rsidP="007908D4">
            <w:pPr>
              <w:pStyle w:val="List"/>
            </w:pPr>
            <w:r w:rsidRPr="007908D4">
              <w:t xml:space="preserve">1.1 Investigate ways that other artists have used different printmaking materials and processes </w:t>
            </w:r>
          </w:p>
          <w:p w:rsidR="00000000" w:rsidRPr="007908D4" w:rsidP="007908D4">
            <w:pPr>
              <w:pStyle w:val="List"/>
            </w:pPr>
            <w:r w:rsidRPr="007908D4">
              <w:t>1.2 Research p</w:t>
            </w:r>
            <w:r w:rsidRPr="007908D4">
              <w:t>hysical properties and capabilities of a range of printmaking materials</w:t>
            </w:r>
          </w:p>
          <w:p w:rsidR="00000000" w:rsidRPr="007908D4" w:rsidP="007908D4">
            <w:pPr>
              <w:pStyle w:val="List"/>
            </w:pPr>
            <w:r w:rsidRPr="007908D4">
              <w:t>1.3 Evaluate how different technical effects are achieved through the combination of different materials and print techniques</w:t>
            </w:r>
          </w:p>
          <w:p w:rsidR="00000000" w:rsidRPr="007908D4" w:rsidP="007908D4">
            <w:pPr>
              <w:pStyle w:val="List"/>
            </w:pPr>
            <w:r w:rsidRPr="007908D4">
              <w:t>1.4 Investigate safety issues associated with different ma</w:t>
            </w:r>
            <w:r w:rsidRPr="007908D4">
              <w:t>terials and processes</w:t>
            </w:r>
          </w:p>
          <w:p w:rsidR="00000000" w:rsidRPr="007908D4" w:rsidP="007908D4">
            <w:pPr>
              <w:pStyle w:val="List"/>
            </w:pPr>
            <w:r w:rsidRPr="007908D4">
              <w:t>1.5 Collate and store safety and technical data to meet safety requirements for use</w:t>
            </w:r>
          </w:p>
          <w:p w:rsidR="00000000" w:rsidP="007908D4">
            <w:pPr>
              <w:pStyle w:val="List"/>
              <w:rPr>
                <w:lang w:val="en-NZ"/>
              </w:rPr>
            </w:pPr>
            <w:r w:rsidRPr="007908D4">
              <w:t>1.6 Determine cost and supply issues for different materials</w:t>
            </w:r>
          </w:p>
        </w:tc>
      </w:tr>
      <w:tr w:rsidTr="00A157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D4">
            <w:pPr>
              <w:pStyle w:val="List"/>
              <w:rPr>
                <w:lang w:val="en-NZ"/>
              </w:rPr>
            </w:pPr>
            <w:r w:rsidRPr="007908D4">
              <w:t>2. Select printmaking materials and processes for exploration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D4" w:rsidP="007908D4">
            <w:pPr>
              <w:pStyle w:val="List"/>
            </w:pPr>
            <w:r w:rsidRPr="007908D4">
              <w:t>2.1 Discuss characteristics and opportunities of particular printmaking materials and processes with required personnel</w:t>
            </w:r>
          </w:p>
          <w:p w:rsidR="00000000" w:rsidRPr="007908D4" w:rsidP="007908D4">
            <w:pPr>
              <w:pStyle w:val="List"/>
            </w:pPr>
            <w:r w:rsidRPr="007908D4">
              <w:t xml:space="preserve">2.2 Evaluate creative and professional opportunities offered by different printmaking materials and processes </w:t>
            </w:r>
          </w:p>
          <w:p w:rsidR="00000000" w:rsidRPr="007908D4" w:rsidP="007908D4">
            <w:pPr>
              <w:pStyle w:val="List"/>
            </w:pPr>
            <w:r w:rsidRPr="007908D4">
              <w:t>2.3 Identify and assess l</w:t>
            </w:r>
            <w:r w:rsidRPr="007908D4">
              <w:t>imitations and constraints of particular materials and processes</w:t>
            </w:r>
          </w:p>
          <w:p w:rsidR="00000000" w:rsidP="007908D4">
            <w:pPr>
              <w:pStyle w:val="List"/>
              <w:rPr>
                <w:lang w:val="en-NZ"/>
              </w:rPr>
            </w:pPr>
            <w:r w:rsidRPr="007908D4">
              <w:t>2.4 Select a particular range of materials and processes that suit own practice</w:t>
            </w:r>
          </w:p>
        </w:tc>
      </w:tr>
      <w:tr w:rsidTr="00A157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D4">
            <w:pPr>
              <w:pStyle w:val="List"/>
              <w:rPr>
                <w:lang w:val="en-NZ"/>
              </w:rPr>
            </w:pPr>
            <w:r w:rsidRPr="007908D4">
              <w:t>3. Integrate printmaking materials and processes into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D4" w:rsidP="007908D4">
            <w:pPr>
              <w:pStyle w:val="List"/>
            </w:pPr>
            <w:r w:rsidRPr="007908D4">
              <w:t>3.1 Explore own new and different ways of worki</w:t>
            </w:r>
            <w:r w:rsidRPr="007908D4">
              <w:t xml:space="preserve">ng with materials and processes </w:t>
            </w:r>
          </w:p>
          <w:p w:rsidR="00000000" w:rsidRPr="007908D4" w:rsidP="007908D4">
            <w:pPr>
              <w:pStyle w:val="List"/>
            </w:pPr>
            <w:r w:rsidRPr="007908D4">
              <w:t>3.2 Assess effects of different materials and processes through experimentation with samples, practice pieces or works in progress</w:t>
            </w:r>
          </w:p>
          <w:p w:rsidR="00000000" w:rsidRPr="007908D4" w:rsidP="007908D4">
            <w:pPr>
              <w:pStyle w:val="List"/>
            </w:pPr>
            <w:r w:rsidRPr="007908D4">
              <w:t>3.3 Proactively identify and resolve technical problems with material use</w:t>
            </w:r>
          </w:p>
          <w:p w:rsidR="00000000" w:rsidRPr="007908D4" w:rsidP="007908D4">
            <w:pPr>
              <w:pStyle w:val="List"/>
            </w:pPr>
            <w:r w:rsidRPr="007908D4">
              <w:t>3.4 Develop own wa</w:t>
            </w:r>
            <w:r w:rsidRPr="007908D4">
              <w:t>ys of working with materials and processes to create individual style</w:t>
            </w:r>
          </w:p>
          <w:p w:rsidR="00000000" w:rsidRPr="007908D4" w:rsidP="007908D4">
            <w:pPr>
              <w:pStyle w:val="List"/>
            </w:pPr>
            <w:r w:rsidRPr="007908D4">
              <w:t>3.5 Develop a coherent body of printmaking work that shows command of selected printmaking materials</w:t>
            </w:r>
          </w:p>
          <w:p w:rsidR="00000000" w:rsidP="007908D4">
            <w:pPr>
              <w:pStyle w:val="List"/>
              <w:rPr>
                <w:lang w:val="en-NZ"/>
              </w:rPr>
            </w:pPr>
            <w:r w:rsidRPr="007908D4">
              <w:t>3.6 Use safe work practices for handling materials and disposal of waste</w:t>
            </w:r>
          </w:p>
        </w:tc>
      </w:tr>
      <w:tr w:rsidTr="00A157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D4">
            <w:pPr>
              <w:pStyle w:val="List"/>
              <w:rPr>
                <w:lang w:val="en-NZ"/>
              </w:rPr>
            </w:pPr>
            <w:r w:rsidRPr="007908D4">
              <w:t>4. Manage p</w:t>
            </w:r>
            <w:r w:rsidRPr="007908D4">
              <w:t>rintmaking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D4" w:rsidP="007908D4">
            <w:pPr>
              <w:pStyle w:val="List"/>
            </w:pPr>
            <w:r w:rsidRPr="007908D4">
              <w:t>4.1 Establish supply of printmaking materials which meets price, quality and delivery expectations</w:t>
            </w:r>
          </w:p>
          <w:p w:rsidR="00000000" w:rsidRPr="007908D4" w:rsidP="007908D4">
            <w:pPr>
              <w:pStyle w:val="List"/>
            </w:pPr>
            <w:r w:rsidRPr="007908D4">
              <w:t>4.2 Develop ways of working with materials that minimise waste</w:t>
            </w:r>
          </w:p>
          <w:p w:rsidR="00000000" w:rsidRPr="007908D4" w:rsidP="007908D4">
            <w:pPr>
              <w:pStyle w:val="List"/>
            </w:pPr>
            <w:r w:rsidRPr="007908D4">
              <w:t>4.3 Maintain quality and maximise shelf-life of printmaking materials thr</w:t>
            </w:r>
            <w:r w:rsidRPr="007908D4">
              <w:t>ough appropriate handling and storage</w:t>
            </w:r>
          </w:p>
        </w:tc>
      </w:tr>
    </w:tbl>
    <w:p w:rsidR="00000000" w:rsidRPr="007908D4" w:rsidP="007908D4">
      <w:pPr>
        <w:pStyle w:val="BodyText"/>
      </w:pPr>
    </w:p>
    <w:p w:rsidR="00000000" w:rsidRPr="007908D4" w:rsidP="007908D4">
      <w:pPr>
        <w:pStyle w:val="AllowPageBreak"/>
      </w:pPr>
    </w:p>
    <w:p w:rsidR="00000000" w:rsidRPr="007908D4" w:rsidP="007908D4">
      <w:pPr>
        <w:pStyle w:val="Heading1"/>
      </w:pPr>
      <w:bookmarkStart w:id="5" w:name="O_1252761"/>
      <w:bookmarkEnd w:id="5"/>
      <w:r w:rsidRPr="007908D4">
        <w:t>Foundation Skills</w:t>
      </w:r>
    </w:p>
    <w:p w:rsidR="00000000" w:rsidRPr="00A15708" w:rsidP="00A15708">
      <w:pPr>
        <w:pStyle w:val="BodyText"/>
        <w:rPr>
          <w:i/>
        </w:rPr>
      </w:pPr>
      <w:r w:rsidRPr="00A1570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A157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D4" w:rsidP="007908D4">
            <w:pPr>
              <w:pStyle w:val="BodyText"/>
            </w:pPr>
            <w:r w:rsidRPr="007908D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D4">
            <w:pPr>
              <w:pStyle w:val="BodyText"/>
              <w:rPr>
                <w:lang w:val="en-NZ"/>
              </w:rPr>
            </w:pPr>
            <w:r w:rsidRPr="007908D4">
              <w:rPr>
                <w:rStyle w:val="SpecialBold"/>
              </w:rPr>
              <w:t>DESCRIPTION</w:t>
            </w:r>
          </w:p>
        </w:tc>
      </w:tr>
      <w:tr w:rsidTr="00A157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D4">
            <w:pPr>
              <w:pStyle w:val="BodyText"/>
              <w:rPr>
                <w:lang w:val="en-NZ"/>
              </w:rPr>
            </w:pPr>
            <w:r w:rsidRPr="007908D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08D4">
            <w:pPr>
              <w:pStyle w:val="ListBullet"/>
              <w:rPr>
                <w:lang w:val="en-NZ"/>
              </w:rPr>
            </w:pPr>
            <w:r w:rsidRPr="007908D4">
              <w:t xml:space="preserve">Interprets and evaluates key information about materials </w:t>
            </w:r>
          </w:p>
        </w:tc>
      </w:tr>
      <w:tr w:rsidTr="00A157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D4">
            <w:pPr>
              <w:pStyle w:val="BodyText"/>
              <w:rPr>
                <w:lang w:val="en-NZ"/>
              </w:rPr>
            </w:pPr>
            <w:r w:rsidRPr="007908D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08D4">
            <w:pPr>
              <w:pStyle w:val="ListBullet"/>
              <w:rPr>
                <w:lang w:val="en-NZ"/>
              </w:rPr>
            </w:pPr>
            <w:r w:rsidRPr="007908D4">
              <w:t xml:space="preserve">Initiates and participates in complex discussions, using questioning and listening skills to elicit different perspectives </w:t>
            </w:r>
          </w:p>
        </w:tc>
      </w:tr>
      <w:tr w:rsidTr="00A157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D4">
            <w:pPr>
              <w:pStyle w:val="BodyText"/>
              <w:rPr>
                <w:lang w:val="en-NZ"/>
              </w:rPr>
            </w:pPr>
            <w:r w:rsidRPr="007908D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08D4">
            <w:pPr>
              <w:pStyle w:val="ListBullet"/>
              <w:rPr>
                <w:lang w:val="en-NZ"/>
              </w:rPr>
            </w:pPr>
            <w:r w:rsidRPr="007908D4">
              <w:t>Interprets budgetary constraints and supplier prices and calculates order costs</w:t>
            </w:r>
          </w:p>
        </w:tc>
      </w:tr>
      <w:tr w:rsidTr="00A157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D4">
            <w:pPr>
              <w:pStyle w:val="BodyText"/>
              <w:rPr>
                <w:lang w:val="en-NZ"/>
              </w:rPr>
            </w:pPr>
            <w:r w:rsidRPr="007908D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08D4">
            <w:pPr>
              <w:pStyle w:val="ListBullet"/>
              <w:rPr>
                <w:lang w:val="en-NZ"/>
              </w:rPr>
            </w:pPr>
            <w:r w:rsidRPr="007908D4">
              <w:t>Takes responsibility for compliance with legal, safety and sustainability practices associated with creative work</w:t>
            </w:r>
          </w:p>
        </w:tc>
      </w:tr>
      <w:tr w:rsidTr="00A157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D4">
            <w:pPr>
              <w:pStyle w:val="BodyText"/>
              <w:rPr>
                <w:lang w:val="en-NZ"/>
              </w:rPr>
            </w:pPr>
            <w:r w:rsidRPr="007908D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908D4" w:rsidP="007908D4">
            <w:pPr>
              <w:pStyle w:val="ListBullet"/>
            </w:pPr>
            <w:r w:rsidRPr="007908D4">
              <w:t>Encourages contribution of creati</w:t>
            </w:r>
            <w:r w:rsidRPr="007908D4">
              <w:t>ve and technical ideas from other artists</w:t>
            </w:r>
          </w:p>
          <w:p w:rsidR="00000000" w:rsidP="007908D4">
            <w:pPr>
              <w:pStyle w:val="ListBullet"/>
              <w:rPr>
                <w:lang w:val="en-NZ"/>
              </w:rPr>
            </w:pPr>
            <w:r w:rsidRPr="007908D4">
              <w:t xml:space="preserve">Fosters a collaborative approach to professional skills development through sharing and receiving knowledge, experience and information </w:t>
            </w:r>
          </w:p>
        </w:tc>
      </w:tr>
      <w:tr w:rsidTr="00A157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D4">
            <w:pPr>
              <w:pStyle w:val="BodyText"/>
              <w:rPr>
                <w:lang w:val="en-NZ"/>
              </w:rPr>
            </w:pPr>
            <w:r w:rsidRPr="007908D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908D4" w:rsidP="007908D4">
            <w:pPr>
              <w:pStyle w:val="ListBullet"/>
            </w:pPr>
            <w:r w:rsidRPr="007908D4">
              <w:t>Takes responsibility for planning, organising and i</w:t>
            </w:r>
            <w:r w:rsidRPr="007908D4">
              <w:t>mplementing tasks, including completing own research and managing creative works from design inception to realisation</w:t>
            </w:r>
          </w:p>
          <w:p w:rsidR="00000000" w:rsidRPr="007908D4" w:rsidP="007908D4">
            <w:pPr>
              <w:pStyle w:val="ListBullet"/>
            </w:pPr>
            <w:r w:rsidRPr="007908D4">
              <w:t xml:space="preserve">Manages own decisions about selection and use of materials </w:t>
            </w:r>
          </w:p>
        </w:tc>
      </w:tr>
    </w:tbl>
    <w:p w:rsidR="00000000" w:rsidRPr="007908D4" w:rsidP="007908D4">
      <w:pPr>
        <w:pStyle w:val="BodyText"/>
      </w:pPr>
    </w:p>
    <w:p w:rsidR="00000000" w:rsidRPr="007908D4" w:rsidP="007908D4">
      <w:pPr>
        <w:pStyle w:val="AllowPageBreak"/>
      </w:pPr>
    </w:p>
    <w:p w:rsidR="00000000" w:rsidRPr="007908D4" w:rsidP="007908D4">
      <w:pPr>
        <w:pStyle w:val="Heading1"/>
      </w:pPr>
      <w:bookmarkStart w:id="6" w:name="O_1252760"/>
      <w:bookmarkEnd w:id="6"/>
      <w:r w:rsidRPr="007908D4">
        <w:t>Unit Mapping Information</w:t>
      </w:r>
    </w:p>
    <w:p w:rsidR="00000000" w:rsidRPr="007908D4" w:rsidP="00A15708">
      <w:pPr>
        <w:pStyle w:val="BodyText"/>
      </w:pPr>
      <w:r w:rsidRPr="007908D4">
        <w:t>Supersedes and is equivalent to CUAPRI502 Investigate printmaking materials and processes.</w:t>
      </w:r>
    </w:p>
    <w:p w:rsidR="00000000" w:rsidRPr="007908D4" w:rsidP="007908D4">
      <w:pPr>
        <w:pStyle w:val="Heading1"/>
      </w:pPr>
      <w:bookmarkStart w:id="7" w:name="O_1252766"/>
      <w:bookmarkEnd w:id="7"/>
      <w:r w:rsidRPr="007908D4">
        <w:t>Links</w:t>
      </w:r>
    </w:p>
    <w:p w:rsidR="00000000" w:rsidRPr="007908D4" w:rsidP="00A15708">
      <w:pPr>
        <w:pStyle w:val="BodyText"/>
      </w:pPr>
      <w:r w:rsidRPr="007908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7177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908D4" w:rsidP="007908D4"/>
    <w:sectPr w:rsidSect="007908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8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8D4" w:rsidRPr="00A15708" w:rsidP="00A157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8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708" w:rsidP="00790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5708" w:rsidP="00790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5708" w:rsidP="007908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8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7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08D4" w:rsidRPr="00A15708" w:rsidP="00A157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8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708" w:rsidRPr="002D2AF8" w:rsidP="00790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CUAPRI512 Investigate printmaking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15708" w:rsidP="007908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6C3F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CE7B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8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08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08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08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08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08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08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08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08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08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08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08D4"/>
  </w:style>
  <w:style w:type="character" w:customStyle="1" w:styleId="Heading1Char">
    <w:name w:val="Heading 1 Char"/>
    <w:basedOn w:val="DefaultParagraphFont"/>
    <w:link w:val="Heading1"/>
    <w:rsid w:val="007908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08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08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08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08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08D4"/>
    <w:rPr>
      <w:b/>
      <w:spacing w:val="0"/>
    </w:rPr>
  </w:style>
  <w:style w:type="character" w:styleId="Emphasis">
    <w:name w:val="Emphasis"/>
    <w:basedOn w:val="DefaultParagraphFont"/>
    <w:qFormat/>
    <w:rsid w:val="007908D4"/>
    <w:rPr>
      <w:i/>
    </w:rPr>
  </w:style>
  <w:style w:type="paragraph" w:customStyle="1" w:styleId="SuperHeading">
    <w:name w:val="SuperHeading"/>
    <w:basedOn w:val="Normal"/>
    <w:rsid w:val="007908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08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08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08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08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0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0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0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0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08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08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08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08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08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08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08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08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08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08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08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08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08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08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08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08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08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08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08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08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08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08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08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08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08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08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08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08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08D4"/>
  </w:style>
  <w:style w:type="paragraph" w:styleId="TableofFigures">
    <w:name w:val="table of figures"/>
    <w:basedOn w:val="Normal"/>
    <w:next w:val="Normal"/>
    <w:semiHidden/>
    <w:rsid w:val="007908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08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08D4"/>
    <w:rPr>
      <w:rFonts w:ascii="Wingdings" w:hAnsi="Wingdings"/>
    </w:rPr>
  </w:style>
  <w:style w:type="paragraph" w:customStyle="1" w:styleId="TableHeading">
    <w:name w:val="Table Heading"/>
    <w:basedOn w:val="HeadingBase"/>
    <w:rsid w:val="007908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08D4"/>
    <w:rPr>
      <w:color w:val="0033CC"/>
      <w:u w:val="none"/>
    </w:rPr>
  </w:style>
  <w:style w:type="paragraph" w:customStyle="1" w:styleId="BodyTextRight">
    <w:name w:val="Body Text Right"/>
    <w:basedOn w:val="BodyText"/>
    <w:rsid w:val="007908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08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08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08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08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08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08D4"/>
    <w:rPr>
      <w:sz w:val="32"/>
    </w:rPr>
  </w:style>
  <w:style w:type="paragraph" w:customStyle="1" w:styleId="HeadingProcedure">
    <w:name w:val="Heading Procedure"/>
    <w:basedOn w:val="HeadingBase"/>
    <w:next w:val="Normal"/>
    <w:rsid w:val="007908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08D4"/>
    <w:pPr>
      <w:spacing w:before="60" w:after="60"/>
    </w:pPr>
  </w:style>
  <w:style w:type="paragraph" w:styleId="ListContinue">
    <w:name w:val="List Continue"/>
    <w:basedOn w:val="List"/>
    <w:rsid w:val="007908D4"/>
    <w:pPr>
      <w:ind w:firstLine="0"/>
    </w:pPr>
  </w:style>
  <w:style w:type="paragraph" w:customStyle="1" w:styleId="ListNote">
    <w:name w:val="List Note"/>
    <w:basedOn w:val="List"/>
    <w:rsid w:val="007908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08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08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08D4"/>
    <w:rPr>
      <w:rFonts w:ascii="Courier New" w:hAnsi="Courier New"/>
    </w:rPr>
  </w:style>
  <w:style w:type="paragraph" w:customStyle="1" w:styleId="NoteBullet">
    <w:name w:val="Note Bullet"/>
    <w:basedOn w:val="Note"/>
    <w:rsid w:val="007908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08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08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08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08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08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08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08D4"/>
    <w:rPr>
      <w:b/>
      <w:smallCaps/>
    </w:rPr>
  </w:style>
  <w:style w:type="paragraph" w:customStyle="1" w:styleId="TableListNumber">
    <w:name w:val="Table List Number"/>
    <w:basedOn w:val="ListNumber"/>
    <w:rsid w:val="007908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08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08D4"/>
    <w:pPr>
      <w:numPr>
        <w:numId w:val="8"/>
      </w:numPr>
    </w:pPr>
  </w:style>
  <w:style w:type="paragraph" w:customStyle="1" w:styleId="ListAlpha2">
    <w:name w:val="List Alpha 2"/>
    <w:basedOn w:val="List2"/>
    <w:rsid w:val="007908D4"/>
    <w:pPr>
      <w:numPr>
        <w:numId w:val="7"/>
      </w:numPr>
    </w:pPr>
  </w:style>
  <w:style w:type="paragraph" w:styleId="List2">
    <w:name w:val="List 2"/>
    <w:basedOn w:val="BodyText"/>
    <w:rsid w:val="007908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08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08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08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08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08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08D4"/>
    <w:pPr>
      <w:numPr>
        <w:numId w:val="3"/>
      </w:numPr>
    </w:pPr>
  </w:style>
  <w:style w:type="paragraph" w:styleId="ListContinue2">
    <w:name w:val="List Continue 2"/>
    <w:basedOn w:val="List2"/>
    <w:rsid w:val="007908D4"/>
    <w:pPr>
      <w:ind w:firstLine="0"/>
    </w:pPr>
  </w:style>
  <w:style w:type="paragraph" w:styleId="ListContinue3">
    <w:name w:val="List Continue 3"/>
    <w:basedOn w:val="List3"/>
    <w:rsid w:val="007908D4"/>
    <w:pPr>
      <w:ind w:left="1021" w:firstLine="0"/>
    </w:pPr>
  </w:style>
  <w:style w:type="paragraph" w:styleId="ListContinue4">
    <w:name w:val="List Continue 4"/>
    <w:basedOn w:val="List4"/>
    <w:rsid w:val="007908D4"/>
    <w:pPr>
      <w:ind w:firstLine="0"/>
    </w:pPr>
  </w:style>
  <w:style w:type="paragraph" w:styleId="ListContinue5">
    <w:name w:val="List Continue 5"/>
    <w:basedOn w:val="List5"/>
    <w:rsid w:val="007908D4"/>
    <w:pPr>
      <w:ind w:firstLine="0"/>
    </w:pPr>
  </w:style>
  <w:style w:type="paragraph" w:styleId="ListNumber3">
    <w:name w:val="List Number 3"/>
    <w:basedOn w:val="List3"/>
    <w:rsid w:val="007908D4"/>
    <w:pPr>
      <w:numPr>
        <w:numId w:val="4"/>
      </w:numPr>
    </w:pPr>
  </w:style>
  <w:style w:type="paragraph" w:styleId="ListNumber4">
    <w:name w:val="List Number 4"/>
    <w:basedOn w:val="List4"/>
    <w:rsid w:val="007908D4"/>
    <w:pPr>
      <w:numPr>
        <w:numId w:val="5"/>
      </w:numPr>
    </w:pPr>
  </w:style>
  <w:style w:type="paragraph" w:styleId="ListNumber5">
    <w:name w:val="List Number 5"/>
    <w:basedOn w:val="List5"/>
    <w:rsid w:val="007908D4"/>
    <w:pPr>
      <w:numPr>
        <w:numId w:val="6"/>
      </w:numPr>
    </w:pPr>
  </w:style>
  <w:style w:type="paragraph" w:styleId="BlockText">
    <w:name w:val="Block Text"/>
    <w:basedOn w:val="Normal"/>
    <w:rsid w:val="007908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08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08D4"/>
    <w:rPr>
      <w:sz w:val="16"/>
      <w:vertAlign w:val="superscript"/>
    </w:rPr>
  </w:style>
  <w:style w:type="character" w:customStyle="1" w:styleId="Symbols">
    <w:name w:val="Symbols"/>
    <w:basedOn w:val="DefaultParagraphFont"/>
    <w:rsid w:val="007908D4"/>
    <w:rPr>
      <w:rFonts w:ascii="Symbol" w:hAnsi="Symbol"/>
    </w:rPr>
  </w:style>
  <w:style w:type="character" w:customStyle="1" w:styleId="MenuOptions">
    <w:name w:val="Menu Options"/>
    <w:basedOn w:val="DefaultParagraphFont"/>
    <w:rsid w:val="007908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08D4"/>
    <w:rPr>
      <w:b/>
    </w:rPr>
  </w:style>
  <w:style w:type="character" w:customStyle="1" w:styleId="Underlined">
    <w:name w:val="Underlined"/>
    <w:basedOn w:val="DefaultParagraphFont"/>
    <w:rsid w:val="007908D4"/>
    <w:rPr>
      <w:u w:val="single"/>
    </w:rPr>
  </w:style>
  <w:style w:type="paragraph" w:customStyle="1" w:styleId="TableBodyTextRight">
    <w:name w:val="Table Body Text Right"/>
    <w:basedOn w:val="TableBodyText"/>
    <w:rsid w:val="007908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08D4"/>
    <w:rPr>
      <w:sz w:val="18"/>
    </w:rPr>
  </w:style>
  <w:style w:type="paragraph" w:customStyle="1" w:styleId="BodySmallRight">
    <w:name w:val="Body Small Right"/>
    <w:basedOn w:val="BodyTextRight"/>
    <w:rsid w:val="007908D4"/>
    <w:rPr>
      <w:sz w:val="18"/>
      <w:szCs w:val="18"/>
    </w:rPr>
  </w:style>
  <w:style w:type="paragraph" w:customStyle="1" w:styleId="MarginEdition">
    <w:name w:val="Margin Edition"/>
    <w:basedOn w:val="MarginNote"/>
    <w:rsid w:val="007908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08D4"/>
    <w:rPr>
      <w:sz w:val="2"/>
      <w:szCs w:val="2"/>
    </w:rPr>
  </w:style>
  <w:style w:type="character" w:customStyle="1" w:styleId="Small">
    <w:name w:val="Small"/>
    <w:basedOn w:val="DefaultParagraphFont"/>
    <w:rsid w:val="007908D4"/>
    <w:rPr>
      <w:sz w:val="16"/>
    </w:rPr>
  </w:style>
  <w:style w:type="paragraph" w:customStyle="1" w:styleId="WideTable">
    <w:name w:val="Wide Table"/>
    <w:basedOn w:val="Normal"/>
    <w:rsid w:val="007908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08D4"/>
  </w:style>
  <w:style w:type="paragraph" w:styleId="Quote">
    <w:name w:val="Quote"/>
    <w:basedOn w:val="Heading1"/>
    <w:link w:val="QuoteChar"/>
    <w:qFormat/>
    <w:rsid w:val="007908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08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08D4"/>
    <w:pPr>
      <w:pageBreakBefore/>
    </w:pPr>
  </w:style>
  <w:style w:type="paragraph" w:customStyle="1" w:styleId="Border">
    <w:name w:val="Border"/>
    <w:basedOn w:val="Normal"/>
    <w:qFormat/>
    <w:rsid w:val="007908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08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8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8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08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08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08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08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08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08D4"/>
    <w:rPr>
      <w:u w:val="single"/>
    </w:rPr>
  </w:style>
  <w:style w:type="character" w:customStyle="1" w:styleId="BoldandItalics">
    <w:name w:val="Bold and Italics"/>
    <w:qFormat/>
    <w:rsid w:val="007908D4"/>
    <w:rPr>
      <w:b/>
      <w:i/>
      <w:u w:val="none"/>
    </w:rPr>
  </w:style>
  <w:style w:type="paragraph" w:styleId="BalloonText">
    <w:name w:val="Balloon Text"/>
    <w:basedOn w:val="Normal"/>
    <w:link w:val="BalloonTextChar"/>
    <w:rsid w:val="00790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08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08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08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08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08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08D4"/>
    <w:pPr>
      <w:spacing w:before="0" w:after="0"/>
    </w:pPr>
  </w:style>
  <w:style w:type="paragraph" w:customStyle="1" w:styleId="BodyTextBold">
    <w:name w:val="Body Text Bold"/>
    <w:basedOn w:val="BodyText"/>
    <w:qFormat/>
    <w:rsid w:val="007908D4"/>
    <w:rPr>
      <w:b/>
    </w:rPr>
  </w:style>
  <w:style w:type="character" w:styleId="Hyperlink">
    <w:name w:val="Hyperlink"/>
    <w:basedOn w:val="DefaultParagraphFont"/>
    <w:uiPriority w:val="99"/>
    <w:unhideWhenUsed/>
    <w:rsid w:val="00A157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4061</Characters>
  <Application>Microsoft Office Word</Application>
  <DocSecurity>0</DocSecurity>
  <Lines>126</Lines>
  <Paragraphs>79</Paragraphs>
  <ScaleCrop>false</ScaleCrop>
  <Company>Author-it Software Corporation Ltd.</Company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CUAPRI512 Investigate printmaking materials and processes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2022-10-19T13:08:00Z</dcterms:created>
  <dcterms:modified xsi:type="dcterms:W3CDTF">2022-10-19T13:08:00Z</dcterms:modified>
</cp:coreProperties>
</file>