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B3E" w:rsidP="00407B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CUAPRI401 Experiment with techniques to produce prints</w:t>
      </w:r>
      <w:r>
        <w:fldChar w:fldCharType="end"/>
      </w:r>
    </w:p>
    <w:p w:rsidR="00407B3E" w:rsidP="00407B3E">
      <w:pPr>
        <w:pStyle w:val="Version"/>
        <w:sectPr w:rsidSect="006542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284" w:rsidP="00654284">
      <w:pPr>
        <w:pStyle w:val="SuperHeading"/>
      </w:pPr>
      <w:r w:rsidRPr="00654284">
        <w:t>CUAPRI401 Experiment with techniques to produce prints</w:t>
      </w:r>
    </w:p>
    <w:p w:rsidR="00000000" w:rsidRPr="00654284" w:rsidP="00654284">
      <w:pPr>
        <w:pStyle w:val="Heading1"/>
      </w:pPr>
      <w:bookmarkStart w:id="1" w:name="O_791547"/>
      <w:bookmarkEnd w:id="1"/>
      <w:r w:rsidRPr="006542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54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BodyText"/>
            </w:pPr>
            <w:r w:rsidRPr="0065428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rPr>
                <w:rStyle w:val="SpecialBold"/>
              </w:rPr>
              <w:t>Comments</w:t>
            </w:r>
          </w:p>
        </w:tc>
      </w:tr>
      <w:tr w:rsidTr="00654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BodyText"/>
            </w:pPr>
            <w:r w:rsidRPr="00654284">
              <w:t>This version first released with CUA Creative Arts and Culture Training Package version 2.0.</w:t>
            </w:r>
          </w:p>
        </w:tc>
      </w:tr>
    </w:tbl>
    <w:p w:rsidR="00000000" w:rsidRPr="00654284" w:rsidP="00654284">
      <w:pPr>
        <w:pStyle w:val="BodyText"/>
      </w:pPr>
    </w:p>
    <w:p w:rsidR="00000000" w:rsidRPr="00654284" w:rsidP="00654284">
      <w:pPr>
        <w:pStyle w:val="AllowPageBreak"/>
      </w:pPr>
    </w:p>
    <w:p w:rsidR="00000000" w:rsidRPr="00654284" w:rsidP="00654284">
      <w:pPr>
        <w:pStyle w:val="Heading1"/>
      </w:pPr>
      <w:bookmarkStart w:id="2" w:name="O_791548"/>
      <w:bookmarkEnd w:id="2"/>
      <w:r w:rsidRPr="00654284">
        <w:t>Application</w:t>
      </w:r>
    </w:p>
    <w:p w:rsidR="00000000" w:rsidRPr="00654284" w:rsidP="00407B3E">
      <w:pPr>
        <w:pStyle w:val="BodyText"/>
      </w:pPr>
      <w:r w:rsidRPr="00654284">
        <w:t>This unit describes the skills and knowledge required to proactivel</w:t>
      </w:r>
      <w:r w:rsidRPr="00654284">
        <w:t>y experiment and innovate with various printmaking techniques and design concepts to develop professional practice and an individual style.</w:t>
      </w:r>
    </w:p>
    <w:p w:rsidR="00000000" w:rsidRPr="00654284" w:rsidP="00407B3E">
      <w:pPr>
        <w:pStyle w:val="BodyText"/>
      </w:pPr>
      <w:r w:rsidRPr="00654284">
        <w:t>It applies to individuals who have well developed skills in design and technique and who often produce work at a pr</w:t>
      </w:r>
      <w:r w:rsidRPr="00654284">
        <w:t>e</w:t>
      </w:r>
      <w:r w:rsidRPr="00654284">
        <w:noBreakHyphen/>
        <w:t>professional level for sale in outlets such as markets and fairs. They work independently with limited supervision and guidance as required.</w:t>
      </w:r>
    </w:p>
    <w:p w:rsidR="00000000" w:rsidRPr="00654284" w:rsidP="00407B3E">
      <w:pPr>
        <w:pStyle w:val="BodyText"/>
      </w:pPr>
      <w:r w:rsidRPr="00654284">
        <w:t>No licensing, legislative or certification requirements apply to this unit at the time of publication.</w:t>
      </w:r>
    </w:p>
    <w:p w:rsidR="00000000" w:rsidRPr="00654284" w:rsidP="00654284">
      <w:pPr>
        <w:pStyle w:val="Heading1"/>
      </w:pPr>
      <w:bookmarkStart w:id="3" w:name="O_791551"/>
      <w:bookmarkEnd w:id="3"/>
      <w:r w:rsidRPr="00654284">
        <w:t>Unit Sector</w:t>
      </w:r>
    </w:p>
    <w:p w:rsidR="00000000" w:rsidRPr="00654284" w:rsidP="00407B3E">
      <w:pPr>
        <w:pStyle w:val="BodyText"/>
      </w:pPr>
      <w:r w:rsidRPr="00654284">
        <w:t>Visual communication – printmaking</w:t>
      </w:r>
    </w:p>
    <w:p w:rsidR="00000000" w:rsidRPr="00654284" w:rsidP="00654284">
      <w:pPr>
        <w:pStyle w:val="Heading1"/>
      </w:pPr>
      <w:bookmarkStart w:id="4" w:name="O_791552"/>
      <w:bookmarkEnd w:id="4"/>
      <w:r w:rsidRPr="0065428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542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BodyText"/>
            </w:pPr>
            <w:r w:rsidRPr="0065428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rPr>
                <w:rStyle w:val="SpecialBold"/>
              </w:rPr>
              <w:t>PERFORMANCE CRITERIA</w:t>
            </w:r>
          </w:p>
        </w:tc>
      </w:tr>
      <w:tr w:rsidTr="006542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BodyText"/>
            </w:pPr>
            <w:r w:rsidRPr="0065428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42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1. Develop proficiency with a range of printmaking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BodyText"/>
            </w:pPr>
            <w:r w:rsidRPr="00654284">
              <w:t>1.1 Evaluate potential for new approaches to printmaking based on capabilities of known</w:t>
            </w:r>
            <w:r w:rsidRPr="00654284">
              <w:t xml:space="preserve"> techniques</w:t>
            </w:r>
          </w:p>
          <w:p w:rsidR="00000000" w:rsidRPr="00654284" w:rsidP="00654284">
            <w:pPr>
              <w:pStyle w:val="BodyText"/>
            </w:pPr>
            <w:r w:rsidRPr="00654284">
              <w:t>1.2 Adapt or introduce new equipment, tools and materials to achieve different effects</w:t>
            </w:r>
          </w:p>
          <w:p w:rsidR="00000000" w:rsidRPr="00654284" w:rsidP="00654284">
            <w:pPr>
              <w:pStyle w:val="BodyText"/>
            </w:pPr>
            <w:r w:rsidRPr="00654284">
              <w:t>1.3 Extend own capability with printmaking techniques through experimentation on samples, practice pieces or a work in progress</w:t>
            </w:r>
          </w:p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1.4 Assess safety and sustain</w:t>
            </w:r>
            <w:r w:rsidRPr="00654284">
              <w:t xml:space="preserve">ability issues for different techniques </w:t>
            </w:r>
            <w:r w:rsidRPr="00654284">
              <w:t>and media</w:t>
            </w:r>
          </w:p>
        </w:tc>
      </w:tr>
      <w:tr w:rsidTr="006542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2. Develop ideas for printmaking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BodyText"/>
            </w:pPr>
            <w:r w:rsidRPr="00654284">
              <w:t>2.1 Discuss, with key people, creative and other goals for own prints</w:t>
            </w:r>
          </w:p>
          <w:p w:rsidR="00000000" w:rsidRPr="00654284" w:rsidP="00654284">
            <w:pPr>
              <w:pStyle w:val="BodyText"/>
            </w:pPr>
            <w:r w:rsidRPr="00654284">
              <w:t>2.2 Research, adapt and use relevant ideas and approaches from other practitioners and comply w</w:t>
            </w:r>
            <w:r w:rsidRPr="00654284">
              <w:t>ith intellectual property requirements</w:t>
            </w:r>
          </w:p>
          <w:p w:rsidR="00000000" w:rsidRPr="00654284" w:rsidP="00654284">
            <w:pPr>
              <w:pStyle w:val="BodyText"/>
            </w:pPr>
            <w:r w:rsidRPr="00654284">
              <w:t>2.3 Use knowledge of different printmaking techniques to inform ideas</w:t>
            </w:r>
          </w:p>
          <w:p w:rsidR="00000000" w:rsidRPr="00654284" w:rsidP="00654284">
            <w:pPr>
              <w:pStyle w:val="BodyText"/>
            </w:pPr>
            <w:r w:rsidRPr="00654284">
              <w:t>2.4 Consider how different techniques and ideas can best work together</w:t>
            </w:r>
          </w:p>
          <w:p w:rsidR="00000000" w:rsidRPr="00654284" w:rsidP="00654284">
            <w:pPr>
              <w:pStyle w:val="BodyText"/>
            </w:pPr>
            <w:r w:rsidRPr="00654284">
              <w:t>2.5 Assess the professional potential and presentation requirements of own w</w:t>
            </w:r>
            <w:r w:rsidRPr="00654284">
              <w:t>ork to inform ideas</w:t>
            </w:r>
          </w:p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2.6 Refine and confirm ideas based on research, experimentation and collaboration with others</w:t>
            </w:r>
          </w:p>
        </w:tc>
      </w:tr>
      <w:tr w:rsidTr="006542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3. Organise printmaking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BodyText"/>
            </w:pPr>
            <w:r w:rsidRPr="00654284">
              <w:t>3.1 Identify specific resource requirements for the chosen work</w:t>
            </w:r>
          </w:p>
          <w:p w:rsidR="00000000" w:rsidRPr="00654284" w:rsidP="00654284">
            <w:pPr>
              <w:pStyle w:val="BodyText"/>
            </w:pPr>
            <w:r w:rsidRPr="00654284">
              <w:t>3.2 Research potential sources of supply fo</w:t>
            </w:r>
            <w:r w:rsidRPr="00654284">
              <w:t>r printmaking resources</w:t>
            </w:r>
          </w:p>
          <w:p w:rsidR="00000000" w:rsidRPr="00654284" w:rsidP="00654284">
            <w:pPr>
              <w:pStyle w:val="BodyText"/>
            </w:pPr>
            <w:r w:rsidRPr="00654284">
              <w:t>3.3 Evaluate cost and other constraints that impact on development of the work</w:t>
            </w:r>
          </w:p>
          <w:p w:rsidR="00000000" w:rsidRPr="00654284" w:rsidP="00654284">
            <w:pPr>
              <w:pStyle w:val="BodyText"/>
            </w:pPr>
            <w:r w:rsidRPr="00654284">
              <w:t>3.4 Evaluate and respond to presentation considerations for finished prints</w:t>
            </w:r>
          </w:p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3.5 Coordinate required resources and set up according to safety requirements</w:t>
            </w:r>
          </w:p>
        </w:tc>
      </w:tr>
      <w:tr w:rsidTr="006542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4. Create finished prints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BodyText"/>
            </w:pPr>
            <w:r w:rsidRPr="00654284">
              <w:t>4.1 Create prints using techniques and media selected from research and experimentation, considering and applying elements and principles of design</w:t>
            </w:r>
          </w:p>
          <w:p w:rsidR="00000000" w:rsidRPr="00654284" w:rsidP="00654284">
            <w:pPr>
              <w:pStyle w:val="BodyText"/>
            </w:pPr>
            <w:r w:rsidRPr="00654284">
              <w:t>4.2 Review and refine ideas and approaches based on ongoing experience with prod</w:t>
            </w:r>
            <w:r w:rsidRPr="00654284">
              <w:t>uction of own work</w:t>
            </w:r>
          </w:p>
          <w:p w:rsidR="00000000" w:rsidRPr="00654284" w:rsidP="00654284">
            <w:pPr>
              <w:pStyle w:val="BodyText"/>
            </w:pPr>
            <w:r w:rsidRPr="00654284">
              <w:t>4.3 Handle equipment, tools and materials safely; minimise and safely dispose of waste throughout all processes</w:t>
            </w:r>
          </w:p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4.4 Document development of own work and the research and ideas that informed it</w:t>
            </w:r>
          </w:p>
        </w:tc>
      </w:tr>
      <w:tr w:rsidTr="006542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5. Evaluate own printmaking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BodyText"/>
            </w:pPr>
            <w:r w:rsidRPr="00654284">
              <w:t>5.1 Reflec</w:t>
            </w:r>
            <w:r w:rsidRPr="00654284">
              <w:t>t on own conceptual development and technical execution of the work</w:t>
            </w:r>
          </w:p>
          <w:p w:rsidR="00000000" w:rsidRPr="00654284" w:rsidP="00654284">
            <w:pPr>
              <w:pStyle w:val="BodyText"/>
            </w:pPr>
            <w:r w:rsidRPr="00654284">
              <w:t>5.2 Identify areas for future skill development and options to learn</w:t>
            </w:r>
          </w:p>
          <w:p w:rsidR="00000000" w:rsidRPr="00654284" w:rsidP="00654284">
            <w:pPr>
              <w:pStyle w:val="BodyText"/>
            </w:pPr>
            <w:r w:rsidRPr="00654284">
              <w:t>5.3 Discuss completed work with others and consider all feedback</w:t>
            </w:r>
          </w:p>
        </w:tc>
      </w:tr>
    </w:tbl>
    <w:p w:rsidR="00000000" w:rsidRPr="00654284" w:rsidP="00654284">
      <w:pPr>
        <w:pStyle w:val="BodyText"/>
      </w:pPr>
    </w:p>
    <w:p w:rsidR="00000000" w:rsidRPr="00654284" w:rsidP="00654284">
      <w:pPr>
        <w:pStyle w:val="AllowPageBreak"/>
      </w:pPr>
    </w:p>
    <w:p w:rsidR="00000000" w:rsidRPr="00654284" w:rsidP="00654284">
      <w:pPr>
        <w:pStyle w:val="Heading1"/>
      </w:pPr>
      <w:bookmarkStart w:id="5" w:name="O_791553"/>
      <w:bookmarkEnd w:id="5"/>
      <w:r w:rsidRPr="00654284">
        <w:t>Foundation Skills</w:t>
      </w:r>
    </w:p>
    <w:p w:rsidR="00000000" w:rsidRPr="00407B3E" w:rsidP="00407B3E">
      <w:pPr>
        <w:pStyle w:val="BodyText"/>
        <w:rPr>
          <w:i/>
        </w:rPr>
      </w:pPr>
      <w:r w:rsidRPr="00407B3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54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BodyText"/>
            </w:pPr>
            <w:r w:rsidRPr="0065428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BodyText"/>
            </w:pPr>
            <w:r w:rsidRPr="00654284">
              <w:rPr>
                <w:rStyle w:val="SpecialBold"/>
              </w:rPr>
              <w:t>Performance</w:t>
            </w:r>
          </w:p>
          <w:p w:rsidR="00000000" w:rsidRPr="00654284" w:rsidP="00654284">
            <w:pPr>
              <w:pStyle w:val="BodyText"/>
            </w:pPr>
            <w:r w:rsidRPr="0065428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rPr>
                <w:rStyle w:val="SpecialBold"/>
              </w:rPr>
              <w:t>Description</w:t>
            </w:r>
          </w:p>
        </w:tc>
      </w:tr>
      <w:tr w:rsidTr="00654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ListBullet"/>
              <w:rPr>
                <w:lang w:val="en-NZ"/>
              </w:rPr>
            </w:pPr>
            <w:r w:rsidRPr="00654284">
              <w:t>Identifies own skills gaps and may initiat</w:t>
            </w:r>
            <w:r w:rsidRPr="00654284">
              <w:t>e a learning plan to progress professional career</w:t>
            </w:r>
          </w:p>
        </w:tc>
      </w:tr>
      <w:tr w:rsidTr="00654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ListBullet"/>
              <w:rPr>
                <w:lang w:val="en-NZ"/>
              </w:rPr>
            </w:pPr>
            <w:r w:rsidRPr="00654284">
              <w:t>Interprets and evaluates complex and unfamiliar information to support design ideas and to identify key information about resources</w:t>
            </w:r>
          </w:p>
        </w:tc>
      </w:tr>
      <w:tr w:rsidTr="00654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ListBullet"/>
              <w:rPr>
                <w:lang w:val="en-NZ"/>
              </w:rPr>
            </w:pPr>
            <w:r w:rsidRPr="00654284">
              <w:t>Uses clear, specific and industry related terminology to document a comprehensive record of research, conceptual idea development and production</w:t>
            </w:r>
          </w:p>
        </w:tc>
      </w:tr>
      <w:tr w:rsidTr="00654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ListBullet"/>
            </w:pPr>
            <w:r w:rsidRPr="00654284">
              <w:t>Clearly represents ideas for designs and techniques using relevant industry and c</w:t>
            </w:r>
            <w:r w:rsidRPr="00654284">
              <w:t>onceptual language</w:t>
            </w:r>
          </w:p>
          <w:p w:rsidR="00000000" w:rsidP="00654284">
            <w:pPr>
              <w:pStyle w:val="ListBullet"/>
              <w:rPr>
                <w:lang w:val="en-NZ"/>
              </w:rPr>
            </w:pPr>
            <w:r w:rsidRPr="00654284">
              <w:t>Uses questioning and active listening techniques to elicit different perspectives about creative ideas and feedback and to confirm understanding</w:t>
            </w:r>
          </w:p>
        </w:tc>
      </w:tr>
      <w:tr w:rsidTr="00654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ListBullet"/>
            </w:pPr>
            <w:r w:rsidRPr="00654284">
              <w:t>Uses basic calculations to measure and record dimensions of displ</w:t>
            </w:r>
            <w:r w:rsidRPr="00654284">
              <w:t>ay areas and appropriate size of art pieces to suit</w:t>
            </w:r>
          </w:p>
          <w:p w:rsidR="00000000" w:rsidRPr="00654284" w:rsidP="00654284">
            <w:pPr>
              <w:pStyle w:val="ListBullet"/>
            </w:pPr>
            <w:r w:rsidRPr="00654284">
              <w:t>Uses basic calculations to determine and record quantities of equipment, tools and materials</w:t>
            </w:r>
          </w:p>
          <w:p w:rsidR="00000000" w:rsidP="00654284">
            <w:pPr>
              <w:pStyle w:val="ListBullet"/>
              <w:rPr>
                <w:lang w:val="en-NZ"/>
              </w:rPr>
            </w:pPr>
            <w:r w:rsidRPr="00654284">
              <w:t>Interprets budgetary constraints and supplier prices and calculates sometimes complex order costs</w:t>
            </w:r>
          </w:p>
        </w:tc>
      </w:tr>
      <w:tr w:rsidTr="00654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Navigate the</w:t>
            </w:r>
            <w:r w:rsidRPr="00654284">
              <w:t xml:space="preserve">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ListBullet"/>
              <w:rPr>
                <w:lang w:val="en-NZ"/>
              </w:rPr>
            </w:pPr>
            <w:r w:rsidRPr="00654284">
              <w:t>Takes responsibility for compliance with legal, safety and sustainability practices associated with creative work</w:t>
            </w:r>
          </w:p>
        </w:tc>
      </w:tr>
      <w:tr w:rsidTr="00654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ListBullet"/>
            </w:pPr>
            <w:r w:rsidRPr="00654284">
              <w:t>Discusses design concepts and collaborates with other artists to generate n</w:t>
            </w:r>
            <w:r w:rsidRPr="00654284">
              <w:t>ew ideas and solutions to achieve best outcomes for own creative work</w:t>
            </w:r>
          </w:p>
          <w:p w:rsidR="00000000" w:rsidP="00654284">
            <w:pPr>
              <w:pStyle w:val="ListBullet"/>
              <w:rPr>
                <w:lang w:val="en-NZ"/>
              </w:rPr>
            </w:pPr>
            <w:r w:rsidRPr="00654284">
              <w:t>Engages in an open conversation to elicit and consider the merit of feedback from peers and others to enhance future performance</w:t>
            </w:r>
          </w:p>
        </w:tc>
      </w:tr>
      <w:tr w:rsidTr="00654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1.1-1.3,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ListBullet"/>
            </w:pPr>
            <w:r w:rsidRPr="00654284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654284" w:rsidP="00654284">
            <w:pPr>
              <w:pStyle w:val="ListBullet"/>
            </w:pPr>
            <w:r w:rsidRPr="00654284">
              <w:t>Manages own decisions about appropriate design ideas and techniques by experimentatio</w:t>
            </w:r>
            <w:r w:rsidRPr="00654284">
              <w:t>n with a range of explored options</w:t>
            </w:r>
          </w:p>
          <w:p w:rsidR="00000000" w:rsidRPr="00654284" w:rsidP="00654284">
            <w:pPr>
              <w:pStyle w:val="ListBullet"/>
            </w:pPr>
            <w:r w:rsidRPr="00654284">
              <w:t>Resolves problems with technique through experimentation and analysis</w:t>
            </w:r>
          </w:p>
          <w:p w:rsidR="00000000" w:rsidRPr="00654284" w:rsidP="00654284">
            <w:pPr>
              <w:pStyle w:val="ListBullet"/>
            </w:pPr>
            <w:r w:rsidRPr="00654284">
              <w:t>Reviews work in progress resolving problems through refinement of approach</w:t>
            </w:r>
          </w:p>
          <w:p w:rsidR="00000000" w:rsidRPr="00654284" w:rsidP="00654284">
            <w:pPr>
              <w:pStyle w:val="ListBullet"/>
            </w:pPr>
            <w:r w:rsidRPr="00654284">
              <w:t xml:space="preserve">Creates opportunities to use a more innovative approach and personal style. </w:t>
            </w:r>
          </w:p>
        </w:tc>
      </w:tr>
    </w:tbl>
    <w:p w:rsidR="00000000" w:rsidRPr="00654284" w:rsidP="00654284">
      <w:pPr>
        <w:pStyle w:val="BodyText"/>
      </w:pPr>
    </w:p>
    <w:p w:rsidR="00000000" w:rsidRPr="00654284" w:rsidP="00654284">
      <w:pPr>
        <w:pStyle w:val="AllowPageBreak"/>
      </w:pPr>
    </w:p>
    <w:p w:rsidR="00000000" w:rsidRPr="00654284" w:rsidP="00654284">
      <w:pPr>
        <w:pStyle w:val="Heading1"/>
      </w:pPr>
      <w:bookmarkStart w:id="6" w:name="O_791555"/>
      <w:bookmarkEnd w:id="6"/>
      <w:r w:rsidRPr="0065428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54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BodyText"/>
            </w:pPr>
            <w:r w:rsidRPr="00654284">
              <w:rPr>
                <w:rStyle w:val="SpecialBold"/>
              </w:rPr>
              <w:t xml:space="preserve">Code and title </w:t>
            </w:r>
          </w:p>
          <w:p w:rsidR="00000000" w:rsidRPr="00654284" w:rsidP="00654284">
            <w:pPr>
              <w:pStyle w:val="BodyText"/>
            </w:pPr>
            <w:r w:rsidRPr="0065428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BodyText"/>
            </w:pPr>
            <w:r w:rsidRPr="00654284">
              <w:rPr>
                <w:rStyle w:val="SpecialBold"/>
              </w:rPr>
              <w:t>Code and title</w:t>
            </w:r>
          </w:p>
          <w:p w:rsidR="00000000" w:rsidRPr="00654284" w:rsidP="00654284">
            <w:pPr>
              <w:pStyle w:val="BodyText"/>
            </w:pPr>
            <w:r w:rsidRPr="0065428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BodyText"/>
            </w:pPr>
            <w:r w:rsidRPr="0065428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rPr>
                <w:rStyle w:val="SpecialBold"/>
              </w:rPr>
              <w:t>Equivalence status</w:t>
            </w:r>
          </w:p>
        </w:tc>
      </w:tr>
      <w:tr w:rsidTr="00654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CUAPRI401 Experiment with techniques to produce prints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CUVPRI401A Experiment with techniques to produce prints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284">
            <w:pPr>
              <w:pStyle w:val="BodyText"/>
              <w:rPr>
                <w:lang w:val="en-NZ"/>
              </w:rPr>
            </w:pPr>
            <w:r w:rsidRPr="00654284">
              <w:t>Updated to meet Standards for Training Packages and clarify intent. Minor edits to elements.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284" w:rsidP="00654284">
            <w:pPr>
              <w:pStyle w:val="BodyText"/>
            </w:pPr>
            <w:r w:rsidRPr="00654284">
              <w:t>Equivalent unit</w:t>
            </w:r>
          </w:p>
        </w:tc>
      </w:tr>
    </w:tbl>
    <w:p w:rsidR="00407B3E" w:rsidP="00654284">
      <w:pPr>
        <w:pStyle w:val="BodyText"/>
      </w:pPr>
    </w:p>
    <w:p w:rsidR="00407B3E" w:rsidP="00654284">
      <w:pPr>
        <w:pStyle w:val="BodyText"/>
      </w:pPr>
    </w:p>
    <w:p w:rsidR="00000000" w:rsidRPr="00654284" w:rsidP="00654284">
      <w:pPr>
        <w:pStyle w:val="Heading1"/>
      </w:pPr>
      <w:bookmarkStart w:id="7" w:name="O_791562"/>
      <w:bookmarkEnd w:id="7"/>
      <w:r w:rsidRPr="00654284">
        <w:t>Links</w:t>
      </w:r>
    </w:p>
    <w:p w:rsidR="00000000" w:rsidRPr="00654284" w:rsidP="00407B3E">
      <w:pPr>
        <w:pStyle w:val="BodyText"/>
      </w:pPr>
      <w:r w:rsidRPr="00654284">
        <w:t xml:space="preserve">Companion </w:t>
      </w:r>
      <w:r w:rsidRPr="00654284">
        <w:t xml:space="preserve">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B29A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54284" w:rsidP="00654284"/>
    <w:sectPr w:rsidSect="006542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2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284" w:rsidRPr="00407B3E" w:rsidP="00407B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2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3E" w:rsidP="006542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B3E" w:rsidP="006542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7B3E" w:rsidP="006542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2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284" w:rsidRPr="00407B3E" w:rsidP="00407B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2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3E" w:rsidRPr="002D2AF8" w:rsidP="006542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CUAPRI401 Experiment with techniques to produce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07B3E" w:rsidP="006542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84A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78A6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2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2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2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2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2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2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2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2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2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2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2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284"/>
  </w:style>
  <w:style w:type="character" w:customStyle="1" w:styleId="Heading1Char">
    <w:name w:val="Heading 1 Char"/>
    <w:basedOn w:val="DefaultParagraphFont"/>
    <w:link w:val="Heading1"/>
    <w:rsid w:val="006542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2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2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2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4284"/>
    <w:rPr>
      <w:b/>
      <w:spacing w:val="0"/>
    </w:rPr>
  </w:style>
  <w:style w:type="character" w:styleId="Emphasis">
    <w:name w:val="Emphasis"/>
    <w:basedOn w:val="DefaultParagraphFont"/>
    <w:qFormat/>
    <w:rsid w:val="00654284"/>
    <w:rPr>
      <w:i/>
    </w:rPr>
  </w:style>
  <w:style w:type="paragraph" w:customStyle="1" w:styleId="SuperHeading">
    <w:name w:val="SuperHeading"/>
    <w:basedOn w:val="Normal"/>
    <w:rsid w:val="006542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2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42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2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2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2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2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2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2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2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2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2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2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2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2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2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2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2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2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2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2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2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42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2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2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42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42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2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2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2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2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2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2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2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2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42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2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2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284"/>
  </w:style>
  <w:style w:type="paragraph" w:styleId="TableofFigures">
    <w:name w:val="table of figures"/>
    <w:basedOn w:val="Normal"/>
    <w:next w:val="Normal"/>
    <w:semiHidden/>
    <w:rsid w:val="006542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2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4284"/>
    <w:rPr>
      <w:rFonts w:ascii="Wingdings" w:hAnsi="Wingdings"/>
    </w:rPr>
  </w:style>
  <w:style w:type="paragraph" w:customStyle="1" w:styleId="TableHeading">
    <w:name w:val="Table Heading"/>
    <w:basedOn w:val="HeadingBase"/>
    <w:rsid w:val="006542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284"/>
    <w:rPr>
      <w:color w:val="0033CC"/>
      <w:u w:val="none"/>
    </w:rPr>
  </w:style>
  <w:style w:type="paragraph" w:customStyle="1" w:styleId="BodyTextRight">
    <w:name w:val="Body Text Right"/>
    <w:basedOn w:val="BodyText"/>
    <w:rsid w:val="006542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2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2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2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2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2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284"/>
    <w:rPr>
      <w:sz w:val="32"/>
    </w:rPr>
  </w:style>
  <w:style w:type="paragraph" w:customStyle="1" w:styleId="HeadingProcedure">
    <w:name w:val="Heading Procedure"/>
    <w:basedOn w:val="HeadingBase"/>
    <w:next w:val="Normal"/>
    <w:rsid w:val="006542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284"/>
    <w:pPr>
      <w:spacing w:before="60" w:after="60"/>
    </w:pPr>
  </w:style>
  <w:style w:type="paragraph" w:styleId="ListContinue">
    <w:name w:val="List Continue"/>
    <w:basedOn w:val="List"/>
    <w:rsid w:val="00654284"/>
    <w:pPr>
      <w:ind w:firstLine="0"/>
    </w:pPr>
  </w:style>
  <w:style w:type="paragraph" w:customStyle="1" w:styleId="ListNote">
    <w:name w:val="List Note"/>
    <w:basedOn w:val="List"/>
    <w:rsid w:val="006542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2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2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284"/>
    <w:rPr>
      <w:rFonts w:ascii="Courier New" w:hAnsi="Courier New"/>
    </w:rPr>
  </w:style>
  <w:style w:type="paragraph" w:customStyle="1" w:styleId="NoteBullet">
    <w:name w:val="Note Bullet"/>
    <w:basedOn w:val="Note"/>
    <w:rsid w:val="006542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2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2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2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2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42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2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284"/>
    <w:rPr>
      <w:b/>
      <w:smallCaps/>
    </w:rPr>
  </w:style>
  <w:style w:type="paragraph" w:customStyle="1" w:styleId="TableListNumber">
    <w:name w:val="Table List Number"/>
    <w:basedOn w:val="ListNumber"/>
    <w:rsid w:val="006542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2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284"/>
    <w:pPr>
      <w:numPr>
        <w:numId w:val="8"/>
      </w:numPr>
    </w:pPr>
  </w:style>
  <w:style w:type="paragraph" w:customStyle="1" w:styleId="ListAlpha2">
    <w:name w:val="List Alpha 2"/>
    <w:basedOn w:val="List2"/>
    <w:rsid w:val="00654284"/>
    <w:pPr>
      <w:numPr>
        <w:numId w:val="7"/>
      </w:numPr>
    </w:pPr>
  </w:style>
  <w:style w:type="paragraph" w:styleId="List2">
    <w:name w:val="List 2"/>
    <w:basedOn w:val="BodyText"/>
    <w:rsid w:val="006542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2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2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2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2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2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4284"/>
    <w:pPr>
      <w:numPr>
        <w:numId w:val="3"/>
      </w:numPr>
    </w:pPr>
  </w:style>
  <w:style w:type="paragraph" w:styleId="ListContinue2">
    <w:name w:val="List Continue 2"/>
    <w:basedOn w:val="List2"/>
    <w:rsid w:val="00654284"/>
    <w:pPr>
      <w:ind w:firstLine="0"/>
    </w:pPr>
  </w:style>
  <w:style w:type="paragraph" w:styleId="ListContinue3">
    <w:name w:val="List Continue 3"/>
    <w:basedOn w:val="List3"/>
    <w:rsid w:val="00654284"/>
    <w:pPr>
      <w:ind w:left="1021" w:firstLine="0"/>
    </w:pPr>
  </w:style>
  <w:style w:type="paragraph" w:styleId="ListContinue4">
    <w:name w:val="List Continue 4"/>
    <w:basedOn w:val="List4"/>
    <w:rsid w:val="00654284"/>
    <w:pPr>
      <w:ind w:firstLine="0"/>
    </w:pPr>
  </w:style>
  <w:style w:type="paragraph" w:styleId="ListContinue5">
    <w:name w:val="List Continue 5"/>
    <w:basedOn w:val="List5"/>
    <w:rsid w:val="00654284"/>
    <w:pPr>
      <w:ind w:firstLine="0"/>
    </w:pPr>
  </w:style>
  <w:style w:type="paragraph" w:styleId="ListNumber3">
    <w:name w:val="List Number 3"/>
    <w:basedOn w:val="List3"/>
    <w:rsid w:val="00654284"/>
    <w:pPr>
      <w:numPr>
        <w:numId w:val="4"/>
      </w:numPr>
    </w:pPr>
  </w:style>
  <w:style w:type="paragraph" w:styleId="ListNumber4">
    <w:name w:val="List Number 4"/>
    <w:basedOn w:val="List4"/>
    <w:rsid w:val="00654284"/>
    <w:pPr>
      <w:numPr>
        <w:numId w:val="5"/>
      </w:numPr>
    </w:pPr>
  </w:style>
  <w:style w:type="paragraph" w:styleId="ListNumber5">
    <w:name w:val="List Number 5"/>
    <w:basedOn w:val="List5"/>
    <w:rsid w:val="00654284"/>
    <w:pPr>
      <w:numPr>
        <w:numId w:val="6"/>
      </w:numPr>
    </w:pPr>
  </w:style>
  <w:style w:type="paragraph" w:styleId="BlockText">
    <w:name w:val="Block Text"/>
    <w:basedOn w:val="Normal"/>
    <w:rsid w:val="006542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2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284"/>
    <w:rPr>
      <w:sz w:val="16"/>
      <w:vertAlign w:val="superscript"/>
    </w:rPr>
  </w:style>
  <w:style w:type="character" w:customStyle="1" w:styleId="Symbols">
    <w:name w:val="Symbols"/>
    <w:basedOn w:val="DefaultParagraphFont"/>
    <w:rsid w:val="00654284"/>
    <w:rPr>
      <w:rFonts w:ascii="Symbol" w:hAnsi="Symbol"/>
    </w:rPr>
  </w:style>
  <w:style w:type="character" w:customStyle="1" w:styleId="MenuOptions">
    <w:name w:val="Menu Options"/>
    <w:basedOn w:val="DefaultParagraphFont"/>
    <w:rsid w:val="006542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284"/>
    <w:rPr>
      <w:b/>
    </w:rPr>
  </w:style>
  <w:style w:type="character" w:customStyle="1" w:styleId="Underlined">
    <w:name w:val="Underlined"/>
    <w:basedOn w:val="DefaultParagraphFont"/>
    <w:rsid w:val="00654284"/>
    <w:rPr>
      <w:u w:val="single"/>
    </w:rPr>
  </w:style>
  <w:style w:type="paragraph" w:customStyle="1" w:styleId="TableBodyTextRight">
    <w:name w:val="Table Body Text Right"/>
    <w:basedOn w:val="TableBodyText"/>
    <w:rsid w:val="006542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284"/>
    <w:rPr>
      <w:sz w:val="18"/>
    </w:rPr>
  </w:style>
  <w:style w:type="paragraph" w:customStyle="1" w:styleId="BodySmallRight">
    <w:name w:val="Body Small Right"/>
    <w:basedOn w:val="BodyTextRight"/>
    <w:rsid w:val="00654284"/>
    <w:rPr>
      <w:sz w:val="18"/>
      <w:szCs w:val="18"/>
    </w:rPr>
  </w:style>
  <w:style w:type="paragraph" w:customStyle="1" w:styleId="MarginEdition">
    <w:name w:val="Margin Edition"/>
    <w:basedOn w:val="MarginNote"/>
    <w:rsid w:val="006542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284"/>
    <w:rPr>
      <w:sz w:val="2"/>
      <w:szCs w:val="2"/>
    </w:rPr>
  </w:style>
  <w:style w:type="character" w:customStyle="1" w:styleId="Small">
    <w:name w:val="Small"/>
    <w:basedOn w:val="DefaultParagraphFont"/>
    <w:rsid w:val="00654284"/>
    <w:rPr>
      <w:sz w:val="16"/>
    </w:rPr>
  </w:style>
  <w:style w:type="paragraph" w:customStyle="1" w:styleId="WideTable">
    <w:name w:val="Wide Table"/>
    <w:basedOn w:val="Normal"/>
    <w:rsid w:val="006542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284"/>
  </w:style>
  <w:style w:type="paragraph" w:styleId="Quote">
    <w:name w:val="Quote"/>
    <w:basedOn w:val="Heading1"/>
    <w:link w:val="QuoteChar"/>
    <w:qFormat/>
    <w:rsid w:val="006542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2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284"/>
    <w:pPr>
      <w:pageBreakBefore/>
    </w:pPr>
  </w:style>
  <w:style w:type="paragraph" w:customStyle="1" w:styleId="Border">
    <w:name w:val="Border"/>
    <w:basedOn w:val="Normal"/>
    <w:qFormat/>
    <w:rsid w:val="006542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2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2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2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2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2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2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2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2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284"/>
    <w:rPr>
      <w:u w:val="single"/>
    </w:rPr>
  </w:style>
  <w:style w:type="character" w:customStyle="1" w:styleId="BoldandItalics">
    <w:name w:val="Bold and Italics"/>
    <w:qFormat/>
    <w:rsid w:val="00654284"/>
    <w:rPr>
      <w:b/>
      <w:i/>
      <w:u w:val="none"/>
    </w:rPr>
  </w:style>
  <w:style w:type="paragraph" w:styleId="BalloonText">
    <w:name w:val="Balloon Text"/>
    <w:basedOn w:val="Normal"/>
    <w:link w:val="BalloonTextChar"/>
    <w:rsid w:val="006542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2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2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2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2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2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284"/>
    <w:pPr>
      <w:spacing w:before="0" w:after="0"/>
    </w:pPr>
  </w:style>
  <w:style w:type="paragraph" w:customStyle="1" w:styleId="BodyTextBold">
    <w:name w:val="Body Text Bold"/>
    <w:basedOn w:val="BodyText"/>
    <w:qFormat/>
    <w:rsid w:val="00654284"/>
    <w:rPr>
      <w:b/>
    </w:rPr>
  </w:style>
  <w:style w:type="character" w:styleId="Hyperlink">
    <w:name w:val="Hyperlink"/>
    <w:basedOn w:val="DefaultParagraphFont"/>
    <w:uiPriority w:val="99"/>
    <w:unhideWhenUsed/>
    <w:rsid w:val="00407B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865</Words>
  <Characters>5338</Characters>
  <Application>Microsoft Office Word</Application>
  <DocSecurity>0</DocSecurity>
  <Lines>197</Lines>
  <Paragraphs>114</Paragraphs>
  <ScaleCrop>false</ScaleCrop>
  <Company>Author-it Software Corporation Ltd.</Company>
  <LinksUpToDate>false</LinksUpToDate>
  <CharactersWithSpaces>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CUAPRI401 Experiment with techniques to produce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2019-02-21T13:34:00Z</dcterms:created>
  <dcterms:modified xsi:type="dcterms:W3CDTF">2019-02-21T13:34:00Z</dcterms:modified>
</cp:coreProperties>
</file>