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C5A" w:rsidP="00BA3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CUAPRF513 Prepare for and perform in competitive environments</w:t>
      </w:r>
      <w:r>
        <w:fldChar w:fldCharType="end"/>
      </w:r>
    </w:p>
    <w:p w:rsidR="00BA3C5A" w:rsidP="00BA3C5A">
      <w:pPr>
        <w:pStyle w:val="Version"/>
        <w:sectPr w:rsidSect="007F1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14B" w:rsidP="007F114B">
      <w:pPr>
        <w:pStyle w:val="SuperHeading"/>
      </w:pPr>
      <w:r w:rsidRPr="007F114B">
        <w:t>Assessment Requirements for CUAPRF513 Prepare for and perform in competitive environments</w:t>
      </w:r>
    </w:p>
    <w:p w:rsidR="00000000" w:rsidRPr="007F114B" w:rsidP="007F114B">
      <w:pPr>
        <w:pStyle w:val="Heading1"/>
      </w:pPr>
      <w:bookmarkStart w:id="1" w:name="O_1158924"/>
      <w:bookmarkEnd w:id="1"/>
      <w:r w:rsidRPr="007F11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F11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4B" w:rsidP="007F114B">
            <w:pPr>
              <w:pStyle w:val="BodyText"/>
            </w:pPr>
            <w:r w:rsidRPr="007F114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4B">
            <w:pPr>
              <w:pStyle w:val="BodyText"/>
              <w:rPr>
                <w:lang w:val="en-NZ"/>
              </w:rPr>
            </w:pPr>
            <w:r w:rsidRPr="007F114B">
              <w:rPr>
                <w:rStyle w:val="SpecialBold"/>
              </w:rPr>
              <w:t>Comments</w:t>
            </w:r>
          </w:p>
        </w:tc>
      </w:tr>
      <w:tr w:rsidTr="007F11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4B">
            <w:pPr>
              <w:pStyle w:val="BodyText"/>
              <w:rPr>
                <w:lang w:val="en-NZ"/>
              </w:rPr>
            </w:pPr>
            <w:r w:rsidRPr="007F114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4B" w:rsidP="007F114B">
            <w:pPr>
              <w:pStyle w:val="BodyText"/>
            </w:pPr>
            <w:r w:rsidRPr="007F114B">
              <w:t>This version first released with CUA Creative Arts and Culture Training Package Version 5.0.</w:t>
            </w:r>
          </w:p>
        </w:tc>
      </w:tr>
    </w:tbl>
    <w:p w:rsidR="00000000" w:rsidRPr="007F114B" w:rsidP="007F114B">
      <w:pPr>
        <w:pStyle w:val="BodyText"/>
      </w:pPr>
    </w:p>
    <w:p w:rsidR="00000000" w:rsidRPr="007F114B" w:rsidP="007F114B">
      <w:pPr>
        <w:pStyle w:val="AllowPageBreak"/>
      </w:pPr>
    </w:p>
    <w:p w:rsidR="00000000" w:rsidRPr="007F114B" w:rsidP="007F114B">
      <w:pPr>
        <w:pStyle w:val="Heading1"/>
      </w:pPr>
      <w:bookmarkStart w:id="2" w:name="O_1158927"/>
      <w:bookmarkEnd w:id="2"/>
      <w:r w:rsidRPr="007F114B">
        <w:t>Performance Evidence</w:t>
      </w:r>
    </w:p>
    <w:p w:rsidR="00000000" w:rsidRPr="007F114B" w:rsidP="00BA3C5A">
      <w:pPr>
        <w:pStyle w:val="BodyText"/>
      </w:pPr>
      <w:r w:rsidRPr="007F114B">
        <w:t>The candidate must demonstrate the ability to complete the tasks outlined in the elements, performance criteria and foundation skills of this unit, including evidence of the ability to:</w:t>
      </w:r>
    </w:p>
    <w:p w:rsidR="00000000" w:rsidRPr="007F114B" w:rsidP="007F114B">
      <w:pPr>
        <w:pStyle w:val="ListBullet"/>
      </w:pPr>
      <w:r w:rsidRPr="007F114B">
        <w:t>prepare one program that meets</w:t>
      </w:r>
      <w:r w:rsidRPr="007F114B">
        <w:t xml:space="preserve"> requirements of a competitive performance environment</w:t>
      </w:r>
    </w:p>
    <w:p w:rsidR="00000000" w:rsidRPr="007F114B" w:rsidP="007F114B">
      <w:pPr>
        <w:pStyle w:val="ListBullet"/>
      </w:pPr>
      <w:r w:rsidRPr="007F114B">
        <w:t>perform in a competitive performance environment on at least two occasions.</w:t>
      </w:r>
    </w:p>
    <w:p w:rsidR="00000000" w:rsidRPr="007F114B" w:rsidP="007F114B">
      <w:pPr>
        <w:pStyle w:val="List"/>
      </w:pPr>
    </w:p>
    <w:p w:rsidR="00000000" w:rsidRPr="007F114B" w:rsidP="00BA3C5A">
      <w:pPr>
        <w:pStyle w:val="BodyText"/>
      </w:pPr>
      <w:r w:rsidRPr="007F114B">
        <w:t>In the course of the above, the candidate must:</w:t>
      </w:r>
    </w:p>
    <w:p w:rsidR="00000000" w:rsidRPr="007F114B" w:rsidP="007F114B">
      <w:pPr>
        <w:pStyle w:val="ListBullet"/>
      </w:pPr>
      <w:r w:rsidRPr="007F114B">
        <w:t>perform sustainably by maintaining physical and mental wellbeing</w:t>
      </w:r>
    </w:p>
    <w:p w:rsidR="00000000" w:rsidRPr="007F114B" w:rsidP="007F114B">
      <w:pPr>
        <w:pStyle w:val="ListBullet"/>
      </w:pPr>
      <w:r w:rsidRPr="007F114B">
        <w:t>apply interpretation and expression skills to performances</w:t>
      </w:r>
    </w:p>
    <w:p w:rsidR="00000000" w:rsidRPr="007F114B" w:rsidP="007F114B">
      <w:pPr>
        <w:pStyle w:val="ListBullet"/>
      </w:pPr>
      <w:r w:rsidRPr="007F114B">
        <w:t>communicate with required personnel involved in competitive performance environments</w:t>
      </w:r>
    </w:p>
    <w:p w:rsidR="00000000" w:rsidRPr="007F114B" w:rsidP="007F114B">
      <w:pPr>
        <w:pStyle w:val="ListBullet"/>
      </w:pPr>
      <w:r w:rsidRPr="007F114B">
        <w:t>comply with statutory requirements for music to be performed or used</w:t>
      </w:r>
    </w:p>
    <w:p w:rsidR="00000000" w:rsidRPr="007F114B" w:rsidP="007F114B">
      <w:pPr>
        <w:pStyle w:val="ListBullet"/>
      </w:pPr>
      <w:r w:rsidRPr="007F114B">
        <w:t>maintain positive manner with others involv</w:t>
      </w:r>
      <w:r w:rsidRPr="007F114B">
        <w:t>ed in audition or competition.</w:t>
      </w:r>
    </w:p>
    <w:p w:rsidR="00000000" w:rsidRPr="007F114B" w:rsidP="007F114B">
      <w:pPr>
        <w:pStyle w:val="AllowPageBreak"/>
      </w:pPr>
    </w:p>
    <w:p w:rsidR="00000000" w:rsidRPr="007F114B" w:rsidP="007F114B">
      <w:pPr>
        <w:pStyle w:val="Heading1"/>
      </w:pPr>
      <w:bookmarkStart w:id="3" w:name="O_1158926"/>
      <w:bookmarkEnd w:id="3"/>
      <w:r w:rsidRPr="007F114B">
        <w:t>Knowledge Evidence</w:t>
      </w:r>
    </w:p>
    <w:p w:rsidR="00000000" w:rsidRPr="007F114B" w:rsidP="00BA3C5A">
      <w:pPr>
        <w:pStyle w:val="BodyText"/>
      </w:pPr>
      <w:r w:rsidRPr="007F114B">
        <w:t>The candidate must be able to demonstrate knowledge to complete the tasks outlined in the elements, performance criteria and foundation skills of this unit, including knowledge of:</w:t>
      </w:r>
    </w:p>
    <w:p w:rsidR="00000000" w:rsidRPr="007F114B" w:rsidP="007F114B">
      <w:pPr>
        <w:pStyle w:val="ListBullet"/>
      </w:pPr>
      <w:r w:rsidRPr="007F114B">
        <w:t>key w</w:t>
      </w:r>
      <w:r w:rsidRPr="007F114B">
        <w:t xml:space="preserve">ork health and safety procedures for preparing for and performing in competitive environments, including those relating to: </w:t>
      </w:r>
    </w:p>
    <w:p w:rsidR="00000000" w:rsidRPr="007F114B" w:rsidP="007F114B">
      <w:pPr>
        <w:pStyle w:val="ListBullet2"/>
      </w:pPr>
      <w:r w:rsidRPr="007F114B">
        <w:t>hearing protection</w:t>
      </w:r>
    </w:p>
    <w:p w:rsidR="00000000" w:rsidRPr="007F114B" w:rsidP="007F114B">
      <w:pPr>
        <w:pStyle w:val="ListBullet2"/>
      </w:pPr>
      <w:r w:rsidRPr="007F114B">
        <w:t>protecting body against injury from overuse</w:t>
      </w:r>
    </w:p>
    <w:p w:rsidR="00000000" w:rsidRPr="007F114B" w:rsidP="007F114B">
      <w:pPr>
        <w:pStyle w:val="ListBullet2"/>
      </w:pPr>
      <w:r w:rsidRPr="007F114B">
        <w:t>safe lifting practices</w:t>
      </w:r>
    </w:p>
    <w:p w:rsidR="00000000" w:rsidRPr="007F114B" w:rsidP="007F114B">
      <w:pPr>
        <w:pStyle w:val="ListBullet"/>
      </w:pPr>
      <w:r w:rsidRPr="007F114B">
        <w:t>strategies and psychological tools to overcome performance anxiety</w:t>
      </w:r>
    </w:p>
    <w:p w:rsidR="00000000" w:rsidRPr="007F114B" w:rsidP="007F114B">
      <w:pPr>
        <w:pStyle w:val="ListBullet"/>
      </w:pPr>
      <w:r w:rsidRPr="007F114B">
        <w:t>statutory requirements for music</w:t>
      </w:r>
    </w:p>
    <w:p w:rsidR="00000000" w:rsidRPr="007F114B" w:rsidP="007F114B">
      <w:pPr>
        <w:pStyle w:val="ListBullet"/>
      </w:pPr>
      <w:r w:rsidRPr="007F114B">
        <w:t>internal and external sources of mental health information and data and procedures for accessing sources</w:t>
      </w:r>
    </w:p>
    <w:p w:rsidR="00000000" w:rsidRPr="007F114B" w:rsidP="007F114B">
      <w:pPr>
        <w:pStyle w:val="ListBullet"/>
      </w:pPr>
      <w:r w:rsidRPr="007F114B">
        <w:t>issues and challenges that arise when performing in</w:t>
      </w:r>
      <w:r w:rsidRPr="007F114B">
        <w:t xml:space="preserve"> competitive performance environments and solutions to address them</w:t>
      </w:r>
    </w:p>
    <w:p w:rsidR="00000000" w:rsidRPr="007F114B" w:rsidP="007F114B">
      <w:pPr>
        <w:pStyle w:val="ListBullet"/>
      </w:pPr>
      <w:r w:rsidRPr="007F114B">
        <w:t>competition and audition protocols</w:t>
      </w:r>
    </w:p>
    <w:p w:rsidR="00000000" w:rsidRPr="007F114B" w:rsidP="007F114B">
      <w:pPr>
        <w:pStyle w:val="ListBullet"/>
      </w:pPr>
      <w:r w:rsidRPr="007F114B">
        <w:t>repertoire, techniques and terminology in own area of specialisation.</w:t>
      </w:r>
    </w:p>
    <w:p w:rsidR="00000000" w:rsidRPr="007F114B" w:rsidP="007F114B">
      <w:pPr>
        <w:pStyle w:val="AllowPageBreak"/>
      </w:pPr>
    </w:p>
    <w:p w:rsidR="00000000" w:rsidRPr="007F114B" w:rsidP="007F114B">
      <w:pPr>
        <w:pStyle w:val="Heading1"/>
      </w:pPr>
      <w:bookmarkStart w:id="4" w:name="O_1158925"/>
      <w:bookmarkEnd w:id="4"/>
      <w:r w:rsidRPr="007F114B">
        <w:t>Assessment Conditions</w:t>
      </w:r>
    </w:p>
    <w:p w:rsidR="00000000" w:rsidRPr="007F114B" w:rsidP="00BA3C5A">
      <w:pPr>
        <w:pStyle w:val="BodyText"/>
      </w:pPr>
      <w:r w:rsidRPr="007F114B">
        <w:t>Skills in this unit must be demonstrated i</w:t>
      </w:r>
      <w:r w:rsidRPr="007F114B">
        <w:t xml:space="preserve">n a workplace or simulated environment where the conditions are typical of those in a working environment in this industry. </w:t>
      </w:r>
    </w:p>
    <w:p w:rsidR="00000000" w:rsidRPr="007F114B" w:rsidP="00BA3C5A">
      <w:pPr>
        <w:pStyle w:val="BodyText"/>
      </w:pPr>
      <w:r w:rsidRPr="007F114B">
        <w:t>This includes access to:</w:t>
      </w:r>
    </w:p>
    <w:p w:rsidR="00000000" w:rsidRPr="007F114B" w:rsidP="007F114B">
      <w:pPr>
        <w:pStyle w:val="ListBullet"/>
      </w:pPr>
      <w:r w:rsidRPr="007F114B">
        <w:t>resources and equipment required for live performance</w:t>
      </w:r>
    </w:p>
    <w:p w:rsidR="00000000" w:rsidRPr="007F114B" w:rsidP="007F114B">
      <w:pPr>
        <w:pStyle w:val="ListBullet"/>
      </w:pPr>
      <w:r w:rsidRPr="007F114B">
        <w:t>opportunities for competitive performance situation</w:t>
      </w:r>
      <w:r w:rsidRPr="007F114B">
        <w:t>s</w:t>
      </w:r>
    </w:p>
    <w:p w:rsidR="00000000" w:rsidRPr="007F114B" w:rsidP="007F114B">
      <w:pPr>
        <w:pStyle w:val="ListBullet"/>
      </w:pPr>
      <w:r w:rsidRPr="007F114B">
        <w:t>venue with adequate space for solo performances.</w:t>
      </w:r>
    </w:p>
    <w:p w:rsidR="00000000" w:rsidRPr="007F114B" w:rsidP="007F114B">
      <w:pPr>
        <w:pStyle w:val="List"/>
      </w:pPr>
    </w:p>
    <w:p w:rsidR="00000000" w:rsidRPr="007F114B" w:rsidP="00BA3C5A">
      <w:pPr>
        <w:pStyle w:val="BodyText"/>
      </w:pPr>
      <w:r w:rsidRPr="007F114B">
        <w:t>Assessors of this unit must satisfy the requirements for assessors in applicable vocational educational and training legislation, frameworks and/or standards.</w:t>
      </w:r>
    </w:p>
    <w:p w:rsidR="00000000" w:rsidRPr="007F114B" w:rsidP="007F114B">
      <w:pPr>
        <w:pStyle w:val="Heading1"/>
      </w:pPr>
      <w:bookmarkStart w:id="5" w:name="O_1158923"/>
      <w:bookmarkEnd w:id="5"/>
      <w:r w:rsidRPr="007F114B">
        <w:t>Links</w:t>
      </w:r>
    </w:p>
    <w:p w:rsidR="00000000" w:rsidRPr="007F114B" w:rsidP="00BA3C5A">
      <w:pPr>
        <w:pStyle w:val="BodyText"/>
      </w:pPr>
      <w:r w:rsidRPr="007F11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204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114B" w:rsidP="007F114B"/>
    <w:sectPr w:rsidSect="007F11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4B" w:rsidRPr="00BA3C5A" w:rsidP="00BA3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5A" w:rsidP="007F1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C5A" w:rsidP="007F1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3C5A" w:rsidP="007F1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14B" w:rsidRPr="00BA3C5A" w:rsidP="00BA3C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5A" w:rsidRPr="002D2AF8" w:rsidP="007F1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CUAPRF513 Prepare for and perform in competitive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A3C5A" w:rsidP="007F1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EE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365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23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14B"/>
  </w:style>
  <w:style w:type="character" w:customStyle="1" w:styleId="Heading1Char">
    <w:name w:val="Heading 1 Char"/>
    <w:basedOn w:val="DefaultParagraphFont"/>
    <w:link w:val="Heading1"/>
    <w:rsid w:val="007F1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1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11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1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14B"/>
    <w:rPr>
      <w:b/>
      <w:spacing w:val="0"/>
    </w:rPr>
  </w:style>
  <w:style w:type="paragraph" w:styleId="ListBullet2">
    <w:name w:val="List Bullet 2"/>
    <w:basedOn w:val="List2"/>
    <w:rsid w:val="007F11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1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1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1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14B"/>
    <w:rPr>
      <w:i/>
    </w:rPr>
  </w:style>
  <w:style w:type="paragraph" w:styleId="Caption">
    <w:name w:val="caption"/>
    <w:basedOn w:val="BodyText"/>
    <w:next w:val="Normal"/>
    <w:qFormat/>
    <w:rsid w:val="007F1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14B"/>
  </w:style>
  <w:style w:type="paragraph" w:styleId="TableofFigures">
    <w:name w:val="table of figures"/>
    <w:basedOn w:val="Normal"/>
    <w:next w:val="Normal"/>
    <w:semiHidden/>
    <w:rsid w:val="007F1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1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114B"/>
    <w:rPr>
      <w:rFonts w:ascii="Wingdings" w:hAnsi="Wingdings"/>
    </w:rPr>
  </w:style>
  <w:style w:type="paragraph" w:customStyle="1" w:styleId="TableHeading">
    <w:name w:val="Table Heading"/>
    <w:basedOn w:val="HeadingBase"/>
    <w:rsid w:val="007F1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14B"/>
    <w:rPr>
      <w:color w:val="0033CC"/>
      <w:u w:val="none"/>
    </w:rPr>
  </w:style>
  <w:style w:type="paragraph" w:customStyle="1" w:styleId="BodyTextRight">
    <w:name w:val="Body Text Right"/>
    <w:basedOn w:val="BodyText"/>
    <w:rsid w:val="007F1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1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14B"/>
    <w:rPr>
      <w:sz w:val="32"/>
    </w:rPr>
  </w:style>
  <w:style w:type="paragraph" w:customStyle="1" w:styleId="HeadingProcedure">
    <w:name w:val="Heading Procedure"/>
    <w:basedOn w:val="HeadingBase"/>
    <w:next w:val="Normal"/>
    <w:rsid w:val="007F1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14B"/>
    <w:pPr>
      <w:spacing w:before="60" w:after="60"/>
    </w:pPr>
  </w:style>
  <w:style w:type="paragraph" w:styleId="ListContinue">
    <w:name w:val="List Continue"/>
    <w:basedOn w:val="List"/>
    <w:rsid w:val="007F114B"/>
    <w:pPr>
      <w:ind w:firstLine="0"/>
    </w:pPr>
  </w:style>
  <w:style w:type="paragraph" w:customStyle="1" w:styleId="ListNote">
    <w:name w:val="List Note"/>
    <w:basedOn w:val="List"/>
    <w:rsid w:val="007F1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14B"/>
    <w:rPr>
      <w:rFonts w:ascii="Courier New" w:hAnsi="Courier New"/>
    </w:rPr>
  </w:style>
  <w:style w:type="paragraph" w:customStyle="1" w:styleId="NoteBullet">
    <w:name w:val="Note Bullet"/>
    <w:basedOn w:val="Note"/>
    <w:rsid w:val="007F1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1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1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14B"/>
    <w:rPr>
      <w:b/>
      <w:smallCaps/>
    </w:rPr>
  </w:style>
  <w:style w:type="paragraph" w:customStyle="1" w:styleId="TableListNumber">
    <w:name w:val="Table List Number"/>
    <w:basedOn w:val="ListNumber"/>
    <w:rsid w:val="007F1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14B"/>
    <w:pPr>
      <w:numPr>
        <w:numId w:val="9"/>
      </w:numPr>
    </w:pPr>
  </w:style>
  <w:style w:type="paragraph" w:customStyle="1" w:styleId="ListAlpha2">
    <w:name w:val="List Alpha 2"/>
    <w:basedOn w:val="List2"/>
    <w:rsid w:val="007F114B"/>
    <w:pPr>
      <w:numPr>
        <w:numId w:val="8"/>
      </w:numPr>
    </w:pPr>
  </w:style>
  <w:style w:type="paragraph" w:styleId="List2">
    <w:name w:val="List 2"/>
    <w:basedOn w:val="BodyText"/>
    <w:rsid w:val="007F1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1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1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114B"/>
    <w:pPr>
      <w:numPr>
        <w:numId w:val="4"/>
      </w:numPr>
    </w:pPr>
  </w:style>
  <w:style w:type="paragraph" w:styleId="ListContinue2">
    <w:name w:val="List Continue 2"/>
    <w:basedOn w:val="List2"/>
    <w:rsid w:val="007F114B"/>
    <w:pPr>
      <w:ind w:firstLine="0"/>
    </w:pPr>
  </w:style>
  <w:style w:type="paragraph" w:styleId="ListContinue3">
    <w:name w:val="List Continue 3"/>
    <w:basedOn w:val="List3"/>
    <w:rsid w:val="007F114B"/>
    <w:pPr>
      <w:ind w:left="1021" w:firstLine="0"/>
    </w:pPr>
  </w:style>
  <w:style w:type="paragraph" w:styleId="ListContinue4">
    <w:name w:val="List Continue 4"/>
    <w:basedOn w:val="List4"/>
    <w:rsid w:val="007F114B"/>
    <w:pPr>
      <w:ind w:firstLine="0"/>
    </w:pPr>
  </w:style>
  <w:style w:type="paragraph" w:styleId="ListContinue5">
    <w:name w:val="List Continue 5"/>
    <w:basedOn w:val="List5"/>
    <w:rsid w:val="007F114B"/>
    <w:pPr>
      <w:ind w:firstLine="0"/>
    </w:pPr>
  </w:style>
  <w:style w:type="paragraph" w:styleId="ListNumber3">
    <w:name w:val="List Number 3"/>
    <w:basedOn w:val="List3"/>
    <w:rsid w:val="007F114B"/>
    <w:pPr>
      <w:numPr>
        <w:numId w:val="5"/>
      </w:numPr>
    </w:pPr>
  </w:style>
  <w:style w:type="paragraph" w:styleId="ListNumber4">
    <w:name w:val="List Number 4"/>
    <w:basedOn w:val="List4"/>
    <w:rsid w:val="007F114B"/>
    <w:pPr>
      <w:numPr>
        <w:numId w:val="6"/>
      </w:numPr>
    </w:pPr>
  </w:style>
  <w:style w:type="paragraph" w:styleId="ListNumber5">
    <w:name w:val="List Number 5"/>
    <w:basedOn w:val="List5"/>
    <w:rsid w:val="007F114B"/>
    <w:pPr>
      <w:numPr>
        <w:numId w:val="7"/>
      </w:numPr>
    </w:pPr>
  </w:style>
  <w:style w:type="paragraph" w:styleId="BlockText">
    <w:name w:val="Block Text"/>
    <w:basedOn w:val="Normal"/>
    <w:rsid w:val="007F1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14B"/>
    <w:rPr>
      <w:sz w:val="16"/>
      <w:vertAlign w:val="superscript"/>
    </w:rPr>
  </w:style>
  <w:style w:type="character" w:customStyle="1" w:styleId="Symbols">
    <w:name w:val="Symbols"/>
    <w:basedOn w:val="DefaultParagraphFont"/>
    <w:rsid w:val="007F114B"/>
    <w:rPr>
      <w:rFonts w:ascii="Symbol" w:hAnsi="Symbol"/>
    </w:rPr>
  </w:style>
  <w:style w:type="character" w:customStyle="1" w:styleId="MenuOptions">
    <w:name w:val="Menu Options"/>
    <w:basedOn w:val="DefaultParagraphFont"/>
    <w:rsid w:val="007F1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14B"/>
    <w:rPr>
      <w:b/>
    </w:rPr>
  </w:style>
  <w:style w:type="character" w:customStyle="1" w:styleId="Underlined">
    <w:name w:val="Underlined"/>
    <w:basedOn w:val="DefaultParagraphFont"/>
    <w:rsid w:val="007F114B"/>
    <w:rPr>
      <w:u w:val="single"/>
    </w:rPr>
  </w:style>
  <w:style w:type="paragraph" w:customStyle="1" w:styleId="TableBodyTextRight">
    <w:name w:val="Table Body Text Right"/>
    <w:basedOn w:val="TableBodyText"/>
    <w:rsid w:val="007F1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14B"/>
    <w:rPr>
      <w:sz w:val="18"/>
    </w:rPr>
  </w:style>
  <w:style w:type="paragraph" w:customStyle="1" w:styleId="BodySmallRight">
    <w:name w:val="Body Small Right"/>
    <w:basedOn w:val="BodyTextRight"/>
    <w:rsid w:val="007F114B"/>
    <w:rPr>
      <w:sz w:val="18"/>
      <w:szCs w:val="18"/>
    </w:rPr>
  </w:style>
  <w:style w:type="paragraph" w:customStyle="1" w:styleId="MarginEdition">
    <w:name w:val="Margin Edition"/>
    <w:basedOn w:val="MarginNote"/>
    <w:rsid w:val="007F1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14B"/>
    <w:rPr>
      <w:sz w:val="2"/>
      <w:szCs w:val="2"/>
    </w:rPr>
  </w:style>
  <w:style w:type="character" w:customStyle="1" w:styleId="Small">
    <w:name w:val="Small"/>
    <w:basedOn w:val="DefaultParagraphFont"/>
    <w:rsid w:val="007F114B"/>
    <w:rPr>
      <w:sz w:val="16"/>
    </w:rPr>
  </w:style>
  <w:style w:type="paragraph" w:customStyle="1" w:styleId="WideTable">
    <w:name w:val="Wide Table"/>
    <w:basedOn w:val="Normal"/>
    <w:rsid w:val="007F1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14B"/>
  </w:style>
  <w:style w:type="paragraph" w:styleId="Quote">
    <w:name w:val="Quote"/>
    <w:basedOn w:val="Heading1"/>
    <w:link w:val="QuoteChar"/>
    <w:qFormat/>
    <w:rsid w:val="007F1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14B"/>
    <w:pPr>
      <w:pageBreakBefore/>
    </w:pPr>
  </w:style>
  <w:style w:type="paragraph" w:customStyle="1" w:styleId="Border">
    <w:name w:val="Border"/>
    <w:basedOn w:val="Normal"/>
    <w:qFormat/>
    <w:rsid w:val="007F1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14B"/>
    <w:rPr>
      <w:u w:val="single"/>
    </w:rPr>
  </w:style>
  <w:style w:type="character" w:customStyle="1" w:styleId="BoldandItalics">
    <w:name w:val="Bold and Italics"/>
    <w:qFormat/>
    <w:rsid w:val="007F114B"/>
    <w:rPr>
      <w:b/>
      <w:i/>
      <w:u w:val="none"/>
    </w:rPr>
  </w:style>
  <w:style w:type="paragraph" w:styleId="BalloonText">
    <w:name w:val="Balloon Text"/>
    <w:basedOn w:val="Normal"/>
    <w:link w:val="BalloonTextChar"/>
    <w:rsid w:val="007F1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14B"/>
    <w:pPr>
      <w:spacing w:before="0" w:after="0"/>
    </w:pPr>
  </w:style>
  <w:style w:type="paragraph" w:customStyle="1" w:styleId="BodyTextBold">
    <w:name w:val="Body Text Bold"/>
    <w:basedOn w:val="BodyText"/>
    <w:qFormat/>
    <w:rsid w:val="007F114B"/>
    <w:rPr>
      <w:b/>
    </w:rPr>
  </w:style>
  <w:style w:type="character" w:styleId="Hyperlink">
    <w:name w:val="Hyperlink"/>
    <w:basedOn w:val="DefaultParagraphFont"/>
    <w:uiPriority w:val="99"/>
    <w:unhideWhenUsed/>
    <w:rsid w:val="00BA3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2435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CUAPRF513 Prepare for and perform in competitive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