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845" w:rsidP="00C05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CUAPRF402 Develop conceptual and expressive skills as a performer</w:t>
      </w:r>
      <w:r>
        <w:fldChar w:fldCharType="end"/>
      </w:r>
    </w:p>
    <w:p w:rsidR="00C05845" w:rsidP="00C05845">
      <w:pPr>
        <w:pStyle w:val="Version"/>
        <w:sectPr w:rsidSect="00264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5C0" w:rsidP="002645C0">
      <w:pPr>
        <w:pStyle w:val="SuperHeading"/>
      </w:pPr>
      <w:r w:rsidRPr="002645C0">
        <w:t>Assessment Requirements for CUAPRF402 Develop conceptual and expressive skills as a performer</w:t>
      </w:r>
    </w:p>
    <w:p w:rsidR="00000000" w:rsidRPr="002645C0" w:rsidP="002645C0">
      <w:pPr>
        <w:pStyle w:val="Heading1"/>
      </w:pPr>
      <w:bookmarkStart w:id="1" w:name="O_809317"/>
      <w:bookmarkEnd w:id="1"/>
      <w:r w:rsidRPr="00264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5C0" w:rsidP="002645C0">
            <w:pPr>
              <w:pStyle w:val="BodyText"/>
            </w:pPr>
            <w:r w:rsidRPr="002645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5C0">
            <w:pPr>
              <w:pStyle w:val="BodyText"/>
              <w:rPr>
                <w:lang w:val="en-NZ"/>
              </w:rPr>
            </w:pPr>
            <w:r w:rsidRPr="002645C0">
              <w:rPr>
                <w:rStyle w:val="SpecialBold"/>
              </w:rPr>
              <w:t>Comments</w:t>
            </w:r>
          </w:p>
        </w:tc>
      </w:tr>
      <w:tr w:rsidTr="0026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5C0">
            <w:pPr>
              <w:pStyle w:val="BodyText"/>
              <w:rPr>
                <w:lang w:val="en-NZ"/>
              </w:rPr>
            </w:pPr>
            <w:r w:rsidRPr="002645C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5C0">
            <w:pPr>
              <w:pStyle w:val="BodyText"/>
              <w:rPr>
                <w:lang w:val="en-NZ"/>
              </w:rPr>
            </w:pPr>
            <w:r w:rsidRPr="002645C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6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5C0">
            <w:pPr>
              <w:pStyle w:val="BodyText"/>
              <w:rPr>
                <w:lang w:val="en-NZ"/>
              </w:rPr>
            </w:pPr>
            <w:r w:rsidRPr="002645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5C0" w:rsidP="002645C0">
            <w:pPr>
              <w:pStyle w:val="BodyText"/>
            </w:pPr>
            <w:r w:rsidRPr="002645C0">
              <w:t xml:space="preserve">This version first released with CUA </w:t>
            </w:r>
            <w:r w:rsidRPr="002645C0">
              <w:t>Creative Arts and Culture Training Package version 1.0.</w:t>
            </w:r>
          </w:p>
        </w:tc>
      </w:tr>
    </w:tbl>
    <w:p w:rsidR="00000000" w:rsidRPr="002645C0" w:rsidP="002645C0">
      <w:pPr>
        <w:pStyle w:val="BodyText"/>
      </w:pPr>
    </w:p>
    <w:p w:rsidR="00000000" w:rsidRPr="002645C0" w:rsidP="002645C0">
      <w:pPr>
        <w:pStyle w:val="AllowPageBreak"/>
      </w:pPr>
    </w:p>
    <w:p w:rsidR="00000000" w:rsidRPr="002645C0" w:rsidP="002645C0">
      <w:pPr>
        <w:pStyle w:val="Heading1"/>
      </w:pPr>
      <w:bookmarkStart w:id="2" w:name="O_809316"/>
      <w:bookmarkEnd w:id="2"/>
      <w:r w:rsidRPr="002645C0">
        <w:t>Performance Evidence</w:t>
      </w:r>
    </w:p>
    <w:p w:rsidR="00000000" w:rsidRPr="002645C0" w:rsidP="00C05845">
      <w:pPr>
        <w:pStyle w:val="BodyText"/>
      </w:pPr>
      <w:r w:rsidRPr="002645C0">
        <w:t>Evidence of the ability to:</w:t>
      </w:r>
    </w:p>
    <w:p w:rsidR="00000000" w:rsidRPr="002645C0" w:rsidP="002645C0">
      <w:pPr>
        <w:pStyle w:val="ListBullet"/>
      </w:pPr>
      <w:r w:rsidRPr="002645C0">
        <w:t>discuss and evaluate opportunities to inform and develop technical, conceptual and expressive skills</w:t>
      </w:r>
    </w:p>
    <w:p w:rsidR="00000000" w:rsidRPr="002645C0" w:rsidP="002645C0">
      <w:pPr>
        <w:pStyle w:val="ListBullet"/>
      </w:pPr>
      <w:r w:rsidRPr="002645C0">
        <w:t>develop own voice through exploring and experimenting with new ideas in making or interpreting performances</w:t>
      </w:r>
    </w:p>
    <w:p w:rsidR="00000000" w:rsidRPr="002645C0" w:rsidP="002645C0">
      <w:pPr>
        <w:pStyle w:val="ListBullet"/>
      </w:pPr>
      <w:r w:rsidRPr="002645C0">
        <w:t>demonstrate proficiency in performance work in selected area of specialisation</w:t>
      </w:r>
    </w:p>
    <w:p w:rsidR="00000000" w:rsidRPr="002645C0" w:rsidP="002645C0">
      <w:pPr>
        <w:pStyle w:val="ListBullet"/>
      </w:pPr>
      <w:r w:rsidRPr="002645C0">
        <w:t>apply accurate and innovative interpretation and expression to perfor</w:t>
      </w:r>
      <w:r w:rsidRPr="002645C0">
        <w:t>mances.</w:t>
      </w:r>
    </w:p>
    <w:p w:rsidR="00000000" w:rsidRPr="002645C0" w:rsidP="002645C0">
      <w:pPr>
        <w:pStyle w:val="BodyText"/>
      </w:pPr>
    </w:p>
    <w:p w:rsidR="00000000" w:rsidRPr="002645C0" w:rsidP="00C05845">
      <w:pPr>
        <w:pStyle w:val="BodyText"/>
      </w:pPr>
      <w:r w:rsidRPr="002645C0">
        <w:t>Note: If a specific volume or frequency is not stated, then evidence must be provided for each of the above points at least once.</w:t>
      </w:r>
    </w:p>
    <w:p w:rsidR="00000000" w:rsidRPr="002645C0" w:rsidP="002645C0">
      <w:pPr>
        <w:pStyle w:val="Heading1"/>
      </w:pPr>
      <w:bookmarkStart w:id="3" w:name="O_809315"/>
      <w:bookmarkEnd w:id="3"/>
      <w:r w:rsidRPr="002645C0">
        <w:t>Knowledge Evidence</w:t>
      </w:r>
    </w:p>
    <w:p w:rsidR="00000000" w:rsidRPr="002645C0" w:rsidP="00C05845">
      <w:pPr>
        <w:pStyle w:val="BodyText"/>
      </w:pPr>
      <w:r w:rsidRPr="002645C0">
        <w:t>To complete the unit requirements the individual must:</w:t>
      </w:r>
    </w:p>
    <w:p w:rsidR="00000000" w:rsidRPr="002645C0" w:rsidP="002645C0">
      <w:pPr>
        <w:pStyle w:val="ListBullet"/>
      </w:pPr>
      <w:r w:rsidRPr="002645C0">
        <w:t>in relation to chosen pe</w:t>
      </w:r>
      <w:r w:rsidRPr="002645C0">
        <w:t>rformance genre, demonstrate knowledge of:</w:t>
      </w:r>
    </w:p>
    <w:p w:rsidR="00000000" w:rsidRPr="002645C0" w:rsidP="002645C0">
      <w:pPr>
        <w:pStyle w:val="ListBullet2"/>
      </w:pPr>
      <w:r w:rsidRPr="002645C0">
        <w:t>major theorists or exponents of the genre</w:t>
      </w:r>
    </w:p>
    <w:p w:rsidR="00000000" w:rsidRPr="002645C0" w:rsidP="002645C0">
      <w:pPr>
        <w:pStyle w:val="ListBullet2"/>
      </w:pPr>
      <w:r w:rsidRPr="002645C0">
        <w:t>key historical, theoretical and cultural perspectives and conventions</w:t>
      </w:r>
    </w:p>
    <w:p w:rsidR="00000000" w:rsidRPr="002645C0" w:rsidP="002645C0">
      <w:pPr>
        <w:pStyle w:val="ListBullet2"/>
      </w:pPr>
      <w:r w:rsidRPr="002645C0">
        <w:t>features of naturalistic and non-naturalistic performance styles</w:t>
      </w:r>
    </w:p>
    <w:p w:rsidR="00000000" w:rsidRPr="002645C0" w:rsidP="002645C0">
      <w:pPr>
        <w:pStyle w:val="ListBullet"/>
      </w:pPr>
      <w:r w:rsidRPr="002645C0">
        <w:t>describe how the following apply t</w:t>
      </w:r>
      <w:r w:rsidRPr="002645C0">
        <w:t>o performers:</w:t>
      </w:r>
    </w:p>
    <w:p w:rsidR="00000000" w:rsidRPr="002645C0" w:rsidP="002645C0">
      <w:pPr>
        <w:pStyle w:val="ListBullet2"/>
      </w:pPr>
      <w:r w:rsidRPr="002645C0">
        <w:t>copyright, moral rights and intellectual property issues</w:t>
      </w:r>
    </w:p>
    <w:p w:rsidR="00000000" w:rsidRPr="002645C0" w:rsidP="002645C0">
      <w:pPr>
        <w:pStyle w:val="ListBullet2"/>
      </w:pPr>
      <w:r w:rsidRPr="002645C0">
        <w:t>breath and techniques for the release of tension</w:t>
      </w:r>
    </w:p>
    <w:p w:rsidR="00000000" w:rsidRPr="002645C0" w:rsidP="002645C0">
      <w:pPr>
        <w:pStyle w:val="ListBullet2"/>
      </w:pPr>
      <w:r w:rsidRPr="002645C0">
        <w:t>body alignment</w:t>
      </w:r>
    </w:p>
    <w:p w:rsidR="00000000" w:rsidRPr="002645C0" w:rsidP="002645C0">
      <w:pPr>
        <w:pStyle w:val="ListBullet2"/>
      </w:pPr>
      <w:r w:rsidRPr="002645C0">
        <w:t>kinaesthetic awareness</w:t>
      </w:r>
    </w:p>
    <w:p w:rsidR="00000000" w:rsidRPr="002645C0" w:rsidP="002645C0">
      <w:pPr>
        <w:pStyle w:val="ListBullet2"/>
      </w:pPr>
      <w:r w:rsidRPr="002645C0">
        <w:t>the effect vocal techniques and characteristics have on audiences.</w:t>
      </w:r>
    </w:p>
    <w:p w:rsidR="00000000" w:rsidRPr="002645C0" w:rsidP="002645C0">
      <w:pPr>
        <w:pStyle w:val="AllowPageBreak"/>
      </w:pPr>
    </w:p>
    <w:p w:rsidR="00000000" w:rsidRPr="002645C0" w:rsidP="002645C0">
      <w:pPr>
        <w:pStyle w:val="Heading1"/>
      </w:pPr>
      <w:bookmarkStart w:id="4" w:name="O_809314"/>
      <w:bookmarkEnd w:id="4"/>
      <w:r w:rsidRPr="002645C0">
        <w:t>Assessment Conditions</w:t>
      </w:r>
    </w:p>
    <w:p w:rsidR="00000000" w:rsidRPr="002645C0" w:rsidP="00C05845">
      <w:pPr>
        <w:pStyle w:val="BodyText"/>
      </w:pPr>
      <w:r w:rsidRPr="002645C0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2645C0">
        <w:t xml:space="preserve">: </w:t>
      </w:r>
    </w:p>
    <w:p w:rsidR="00000000" w:rsidRPr="002645C0" w:rsidP="002645C0">
      <w:pPr>
        <w:pStyle w:val="ListBullet"/>
      </w:pPr>
      <w:r w:rsidRPr="002645C0">
        <w:t xml:space="preserve">materials, resources and equipment relevant to selected performance genre </w:t>
      </w:r>
    </w:p>
    <w:p w:rsidR="00000000" w:rsidRPr="002645C0" w:rsidP="002645C0">
      <w:pPr>
        <w:pStyle w:val="ListBullet"/>
      </w:pPr>
      <w:r w:rsidRPr="002645C0">
        <w:t>performance opportunities and venues, such as studios, theatre spaces and outdoor settings.</w:t>
      </w:r>
    </w:p>
    <w:p w:rsidR="00000000" w:rsidRPr="002645C0" w:rsidP="002645C0">
      <w:pPr>
        <w:pStyle w:val="BodyText"/>
      </w:pPr>
    </w:p>
    <w:p w:rsidR="00000000" w:rsidRPr="002645C0" w:rsidP="00C05845">
      <w:pPr>
        <w:pStyle w:val="BodyText"/>
      </w:pPr>
      <w:r w:rsidRPr="002645C0">
        <w:t>Assessors of this unit must satisfy the requirements for assessors in applicable voc</w:t>
      </w:r>
      <w:r w:rsidRPr="002645C0">
        <w:t>ational educational and training legislation, frameworks and/or standards.</w:t>
      </w:r>
    </w:p>
    <w:p w:rsidR="00000000" w:rsidRPr="002645C0" w:rsidP="002645C0">
      <w:pPr>
        <w:pStyle w:val="Heading1"/>
      </w:pPr>
      <w:bookmarkStart w:id="5" w:name="O_809326"/>
      <w:bookmarkEnd w:id="5"/>
      <w:r w:rsidRPr="002645C0">
        <w:t>Links</w:t>
      </w:r>
    </w:p>
    <w:p w:rsidR="00000000" w:rsidRPr="002645C0" w:rsidP="00C05845">
      <w:pPr>
        <w:pStyle w:val="BodyText"/>
      </w:pPr>
      <w:r w:rsidRPr="002645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B34A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45C0" w:rsidP="002645C0"/>
    <w:sectPr w:rsidSect="002645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0" w:rsidRPr="00C05845" w:rsidP="00C05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45" w:rsidP="0026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845" w:rsidP="0026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845" w:rsidP="00264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5C0" w:rsidRPr="00C05845" w:rsidP="00C05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45" w:rsidRPr="002D2AF8" w:rsidP="0026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CUAPRF402 Develop conceptual and expressive skills as a performer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05845" w:rsidP="00264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143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03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AA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5C0"/>
  </w:style>
  <w:style w:type="character" w:customStyle="1" w:styleId="Heading1Char">
    <w:name w:val="Heading 1 Char"/>
    <w:basedOn w:val="DefaultParagraphFont"/>
    <w:link w:val="Heading1"/>
    <w:rsid w:val="00264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5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5C0"/>
    <w:rPr>
      <w:b/>
      <w:spacing w:val="0"/>
    </w:rPr>
  </w:style>
  <w:style w:type="paragraph" w:styleId="ListBullet2">
    <w:name w:val="List Bullet 2"/>
    <w:basedOn w:val="List2"/>
    <w:rsid w:val="002645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5C0"/>
    <w:rPr>
      <w:i/>
    </w:rPr>
  </w:style>
  <w:style w:type="paragraph" w:styleId="Caption">
    <w:name w:val="caption"/>
    <w:basedOn w:val="BodyText"/>
    <w:next w:val="Normal"/>
    <w:qFormat/>
    <w:rsid w:val="00264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5C0"/>
  </w:style>
  <w:style w:type="paragraph" w:styleId="TableofFigures">
    <w:name w:val="table of figures"/>
    <w:basedOn w:val="Normal"/>
    <w:next w:val="Normal"/>
    <w:semiHidden/>
    <w:rsid w:val="00264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5C0"/>
    <w:rPr>
      <w:rFonts w:ascii="Wingdings" w:hAnsi="Wingdings"/>
    </w:rPr>
  </w:style>
  <w:style w:type="paragraph" w:customStyle="1" w:styleId="TableHeading">
    <w:name w:val="Table Heading"/>
    <w:basedOn w:val="HeadingBase"/>
    <w:rsid w:val="00264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5C0"/>
    <w:rPr>
      <w:color w:val="0033CC"/>
      <w:u w:val="none"/>
    </w:rPr>
  </w:style>
  <w:style w:type="paragraph" w:customStyle="1" w:styleId="BodyTextRight">
    <w:name w:val="Body Text Right"/>
    <w:basedOn w:val="BodyText"/>
    <w:rsid w:val="00264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5C0"/>
    <w:rPr>
      <w:sz w:val="32"/>
    </w:rPr>
  </w:style>
  <w:style w:type="paragraph" w:customStyle="1" w:styleId="HeadingProcedure">
    <w:name w:val="Heading Procedure"/>
    <w:basedOn w:val="HeadingBase"/>
    <w:next w:val="Normal"/>
    <w:rsid w:val="00264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5C0"/>
    <w:pPr>
      <w:spacing w:before="60" w:after="60"/>
    </w:pPr>
  </w:style>
  <w:style w:type="paragraph" w:styleId="ListContinue">
    <w:name w:val="List Continue"/>
    <w:basedOn w:val="List"/>
    <w:rsid w:val="002645C0"/>
    <w:pPr>
      <w:ind w:firstLine="0"/>
    </w:pPr>
  </w:style>
  <w:style w:type="paragraph" w:customStyle="1" w:styleId="ListNote">
    <w:name w:val="List Note"/>
    <w:basedOn w:val="List"/>
    <w:rsid w:val="00264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5C0"/>
    <w:rPr>
      <w:rFonts w:ascii="Courier New" w:hAnsi="Courier New"/>
    </w:rPr>
  </w:style>
  <w:style w:type="paragraph" w:customStyle="1" w:styleId="NoteBullet">
    <w:name w:val="Note Bullet"/>
    <w:basedOn w:val="Note"/>
    <w:rsid w:val="00264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5C0"/>
    <w:rPr>
      <w:b/>
      <w:smallCaps/>
    </w:rPr>
  </w:style>
  <w:style w:type="paragraph" w:customStyle="1" w:styleId="TableListNumber">
    <w:name w:val="Table List Number"/>
    <w:basedOn w:val="ListNumber"/>
    <w:rsid w:val="00264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5C0"/>
    <w:pPr>
      <w:numPr>
        <w:numId w:val="9"/>
      </w:numPr>
    </w:pPr>
  </w:style>
  <w:style w:type="paragraph" w:customStyle="1" w:styleId="ListAlpha2">
    <w:name w:val="List Alpha 2"/>
    <w:basedOn w:val="List2"/>
    <w:rsid w:val="002645C0"/>
    <w:pPr>
      <w:numPr>
        <w:numId w:val="8"/>
      </w:numPr>
    </w:pPr>
  </w:style>
  <w:style w:type="paragraph" w:styleId="List2">
    <w:name w:val="List 2"/>
    <w:basedOn w:val="BodyText"/>
    <w:rsid w:val="00264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5C0"/>
    <w:pPr>
      <w:numPr>
        <w:numId w:val="4"/>
      </w:numPr>
    </w:pPr>
  </w:style>
  <w:style w:type="paragraph" w:styleId="ListContinue2">
    <w:name w:val="List Continue 2"/>
    <w:basedOn w:val="List2"/>
    <w:rsid w:val="002645C0"/>
    <w:pPr>
      <w:ind w:firstLine="0"/>
    </w:pPr>
  </w:style>
  <w:style w:type="paragraph" w:styleId="ListContinue3">
    <w:name w:val="List Continue 3"/>
    <w:basedOn w:val="List3"/>
    <w:rsid w:val="002645C0"/>
    <w:pPr>
      <w:ind w:left="1021" w:firstLine="0"/>
    </w:pPr>
  </w:style>
  <w:style w:type="paragraph" w:styleId="ListContinue4">
    <w:name w:val="List Continue 4"/>
    <w:basedOn w:val="List4"/>
    <w:rsid w:val="002645C0"/>
    <w:pPr>
      <w:ind w:firstLine="0"/>
    </w:pPr>
  </w:style>
  <w:style w:type="paragraph" w:styleId="ListContinue5">
    <w:name w:val="List Continue 5"/>
    <w:basedOn w:val="List5"/>
    <w:rsid w:val="002645C0"/>
    <w:pPr>
      <w:ind w:firstLine="0"/>
    </w:pPr>
  </w:style>
  <w:style w:type="paragraph" w:styleId="ListNumber3">
    <w:name w:val="List Number 3"/>
    <w:basedOn w:val="List3"/>
    <w:rsid w:val="002645C0"/>
    <w:pPr>
      <w:numPr>
        <w:numId w:val="5"/>
      </w:numPr>
    </w:pPr>
  </w:style>
  <w:style w:type="paragraph" w:styleId="ListNumber4">
    <w:name w:val="List Number 4"/>
    <w:basedOn w:val="List4"/>
    <w:rsid w:val="002645C0"/>
    <w:pPr>
      <w:numPr>
        <w:numId w:val="6"/>
      </w:numPr>
    </w:pPr>
  </w:style>
  <w:style w:type="paragraph" w:styleId="ListNumber5">
    <w:name w:val="List Number 5"/>
    <w:basedOn w:val="List5"/>
    <w:rsid w:val="002645C0"/>
    <w:pPr>
      <w:numPr>
        <w:numId w:val="7"/>
      </w:numPr>
    </w:pPr>
  </w:style>
  <w:style w:type="paragraph" w:styleId="BlockText">
    <w:name w:val="Block Text"/>
    <w:basedOn w:val="Normal"/>
    <w:rsid w:val="00264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5C0"/>
    <w:rPr>
      <w:sz w:val="16"/>
      <w:vertAlign w:val="superscript"/>
    </w:rPr>
  </w:style>
  <w:style w:type="character" w:customStyle="1" w:styleId="Symbols">
    <w:name w:val="Symbols"/>
    <w:basedOn w:val="DefaultParagraphFont"/>
    <w:rsid w:val="002645C0"/>
    <w:rPr>
      <w:rFonts w:ascii="Symbol" w:hAnsi="Symbol"/>
    </w:rPr>
  </w:style>
  <w:style w:type="character" w:customStyle="1" w:styleId="MenuOptions">
    <w:name w:val="Menu Options"/>
    <w:basedOn w:val="DefaultParagraphFont"/>
    <w:rsid w:val="00264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5C0"/>
    <w:rPr>
      <w:b/>
    </w:rPr>
  </w:style>
  <w:style w:type="character" w:customStyle="1" w:styleId="Underlined">
    <w:name w:val="Underlined"/>
    <w:basedOn w:val="DefaultParagraphFont"/>
    <w:rsid w:val="002645C0"/>
    <w:rPr>
      <w:u w:val="single"/>
    </w:rPr>
  </w:style>
  <w:style w:type="paragraph" w:customStyle="1" w:styleId="TableBodyTextRight">
    <w:name w:val="Table Body Text Right"/>
    <w:basedOn w:val="TableBodyText"/>
    <w:rsid w:val="00264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5C0"/>
    <w:rPr>
      <w:sz w:val="18"/>
    </w:rPr>
  </w:style>
  <w:style w:type="paragraph" w:customStyle="1" w:styleId="BodySmallRight">
    <w:name w:val="Body Small Right"/>
    <w:basedOn w:val="BodyTextRight"/>
    <w:rsid w:val="002645C0"/>
    <w:rPr>
      <w:sz w:val="18"/>
      <w:szCs w:val="18"/>
    </w:rPr>
  </w:style>
  <w:style w:type="paragraph" w:customStyle="1" w:styleId="MarginEdition">
    <w:name w:val="Margin Edition"/>
    <w:basedOn w:val="MarginNote"/>
    <w:rsid w:val="00264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5C0"/>
    <w:rPr>
      <w:sz w:val="2"/>
      <w:szCs w:val="2"/>
    </w:rPr>
  </w:style>
  <w:style w:type="character" w:customStyle="1" w:styleId="Small">
    <w:name w:val="Small"/>
    <w:basedOn w:val="DefaultParagraphFont"/>
    <w:rsid w:val="002645C0"/>
    <w:rPr>
      <w:sz w:val="16"/>
    </w:rPr>
  </w:style>
  <w:style w:type="paragraph" w:customStyle="1" w:styleId="WideTable">
    <w:name w:val="Wide Table"/>
    <w:basedOn w:val="Normal"/>
    <w:rsid w:val="00264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5C0"/>
  </w:style>
  <w:style w:type="paragraph" w:styleId="Quote">
    <w:name w:val="Quote"/>
    <w:basedOn w:val="Heading1"/>
    <w:link w:val="QuoteChar"/>
    <w:qFormat/>
    <w:rsid w:val="00264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5C0"/>
    <w:pPr>
      <w:pageBreakBefore/>
    </w:pPr>
  </w:style>
  <w:style w:type="paragraph" w:customStyle="1" w:styleId="Border">
    <w:name w:val="Border"/>
    <w:basedOn w:val="Normal"/>
    <w:qFormat/>
    <w:rsid w:val="00264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5C0"/>
    <w:rPr>
      <w:u w:val="single"/>
    </w:rPr>
  </w:style>
  <w:style w:type="character" w:customStyle="1" w:styleId="BoldandItalics">
    <w:name w:val="Bold and Italics"/>
    <w:qFormat/>
    <w:rsid w:val="002645C0"/>
    <w:rPr>
      <w:b/>
      <w:i/>
      <w:u w:val="none"/>
    </w:rPr>
  </w:style>
  <w:style w:type="paragraph" w:styleId="BalloonText">
    <w:name w:val="Balloon Text"/>
    <w:basedOn w:val="Normal"/>
    <w:link w:val="BalloonTextChar"/>
    <w:rsid w:val="00264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5C0"/>
    <w:pPr>
      <w:spacing w:before="0" w:after="0"/>
    </w:pPr>
  </w:style>
  <w:style w:type="paragraph" w:customStyle="1" w:styleId="BodyTextBold">
    <w:name w:val="Body Text Bold"/>
    <w:basedOn w:val="BodyText"/>
    <w:qFormat/>
    <w:rsid w:val="002645C0"/>
    <w:rPr>
      <w:b/>
    </w:rPr>
  </w:style>
  <w:style w:type="character" w:styleId="Hyperlink">
    <w:name w:val="Hyperlink"/>
    <w:basedOn w:val="DefaultParagraphFont"/>
    <w:uiPriority w:val="99"/>
    <w:unhideWhenUsed/>
    <w:rsid w:val="00C05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2279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CUAPRF402 Develop conceptual and expressive skills as a performer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2019-02-21T14:20:00Z</dcterms:created>
  <dcterms:modified xsi:type="dcterms:W3CDTF">2019-02-21T14:20:00Z</dcterms:modified>
</cp:coreProperties>
</file>