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0731" w:rsidP="005607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CUAPRF314 Develop audition techniques</w:t>
      </w:r>
      <w:r>
        <w:fldChar w:fldCharType="end"/>
      </w:r>
    </w:p>
    <w:p w:rsidR="00560731" w:rsidP="00560731">
      <w:pPr>
        <w:pStyle w:val="Version"/>
        <w:sectPr w:rsidSect="008B2B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B2BFF" w:rsidP="008B2BFF">
      <w:pPr>
        <w:pStyle w:val="SuperHeading"/>
      </w:pPr>
      <w:r w:rsidRPr="008B2BFF">
        <w:t>CUAPRF314 Develop audition techniques</w:t>
      </w:r>
    </w:p>
    <w:p w:rsidR="00000000" w:rsidRPr="008B2BFF" w:rsidP="008B2BFF">
      <w:pPr>
        <w:pStyle w:val="Heading1"/>
      </w:pPr>
      <w:bookmarkStart w:id="1" w:name="O_1201395"/>
      <w:bookmarkEnd w:id="1"/>
      <w:r w:rsidRPr="008B2BF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B2BF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BFF" w:rsidP="008B2BFF">
            <w:pPr>
              <w:pStyle w:val="BodyText"/>
            </w:pPr>
            <w:r w:rsidRPr="008B2BF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BFF">
            <w:pPr>
              <w:pStyle w:val="BodyText"/>
              <w:rPr>
                <w:lang w:val="en-NZ"/>
              </w:rPr>
            </w:pPr>
            <w:r w:rsidRPr="008B2BFF">
              <w:rPr>
                <w:rStyle w:val="SpecialBold"/>
              </w:rPr>
              <w:t>Comments</w:t>
            </w:r>
          </w:p>
        </w:tc>
      </w:tr>
      <w:tr w:rsidTr="008B2BF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BFF">
            <w:pPr>
              <w:pStyle w:val="BodyText"/>
              <w:rPr>
                <w:lang w:val="en-NZ"/>
              </w:rPr>
            </w:pPr>
            <w:r w:rsidRPr="008B2BF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BFF" w:rsidP="008B2BFF">
            <w:pPr>
              <w:pStyle w:val="BodyText"/>
            </w:pPr>
            <w:r w:rsidRPr="008B2BFF">
              <w:t>This version first released with CUA Creative Arts and Culture Training Package Version 5.0.</w:t>
            </w:r>
          </w:p>
        </w:tc>
      </w:tr>
    </w:tbl>
    <w:p w:rsidR="00000000" w:rsidRPr="008B2BFF" w:rsidP="008B2BFF">
      <w:pPr>
        <w:pStyle w:val="BodyText"/>
      </w:pPr>
    </w:p>
    <w:p w:rsidR="00000000" w:rsidRPr="008B2BFF" w:rsidP="008B2BFF">
      <w:pPr>
        <w:pStyle w:val="AllowPageBreak"/>
      </w:pPr>
    </w:p>
    <w:p w:rsidR="00000000" w:rsidRPr="008B2BFF" w:rsidP="008B2BFF">
      <w:pPr>
        <w:pStyle w:val="Heading1"/>
      </w:pPr>
      <w:bookmarkStart w:id="2" w:name="O_1201394"/>
      <w:bookmarkEnd w:id="2"/>
      <w:r w:rsidRPr="008B2BFF">
        <w:t>Application</w:t>
      </w:r>
    </w:p>
    <w:p w:rsidR="00000000" w:rsidRPr="008B2BFF" w:rsidP="00560731">
      <w:pPr>
        <w:pStyle w:val="BodyText"/>
      </w:pPr>
      <w:r w:rsidRPr="008B2BFF">
        <w:t>This unit describes the skills and knowledge required to develop and apply an und</w:t>
      </w:r>
      <w:r w:rsidRPr="008B2BFF">
        <w:t>erstanding of the audition process in the live performance industry.</w:t>
      </w:r>
    </w:p>
    <w:p w:rsidR="00000000" w:rsidRPr="008B2BFF" w:rsidP="00560731">
      <w:pPr>
        <w:pStyle w:val="BodyText"/>
      </w:pPr>
      <w:r w:rsidRPr="008B2BFF">
        <w:t>The unit applies to those who have basic performing skills who are pursuing a career in the entertainment, theatre and events industries. They may have skills in music, dancing, acting, c</w:t>
      </w:r>
      <w:r w:rsidRPr="008B2BFF">
        <w:t>abaret or street performance.</w:t>
      </w:r>
    </w:p>
    <w:p w:rsidR="00000000" w:rsidRPr="008B2BFF" w:rsidP="00560731">
      <w:pPr>
        <w:pStyle w:val="BodyText"/>
      </w:pPr>
      <w:r w:rsidRPr="008B2BFF">
        <w:t>No licensing, legislative or certification requirements apply to this unit at the time of publication.</w:t>
      </w:r>
    </w:p>
    <w:p w:rsidR="00000000" w:rsidRPr="008B2BFF" w:rsidP="008B2BFF">
      <w:pPr>
        <w:pStyle w:val="Heading1"/>
      </w:pPr>
      <w:bookmarkStart w:id="3" w:name="O_1201393"/>
      <w:bookmarkEnd w:id="3"/>
      <w:r w:rsidRPr="008B2BFF">
        <w:t>Unit Sector</w:t>
      </w:r>
    </w:p>
    <w:p w:rsidR="00000000" w:rsidRPr="008B2BFF" w:rsidP="00560731">
      <w:pPr>
        <w:pStyle w:val="BodyText"/>
      </w:pPr>
      <w:r w:rsidRPr="008B2BFF">
        <w:t>Performing arts – Cross sector performance</w:t>
      </w:r>
    </w:p>
    <w:p w:rsidR="00000000" w:rsidRPr="008B2BFF" w:rsidP="008B2BFF">
      <w:pPr>
        <w:pStyle w:val="Heading1"/>
      </w:pPr>
      <w:bookmarkStart w:id="4" w:name="O_1201392"/>
      <w:bookmarkEnd w:id="4"/>
      <w:r w:rsidRPr="008B2BFF">
        <w:t>Elements and Performance Crite</w:t>
      </w:r>
      <w:r w:rsidRPr="008B2BFF">
        <w:t>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8B2B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BFF" w:rsidP="008B2BFF">
            <w:pPr>
              <w:pStyle w:val="BodyText"/>
            </w:pPr>
            <w:r w:rsidRPr="008B2BFF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BFF">
            <w:pPr>
              <w:pStyle w:val="BodyText"/>
              <w:rPr>
                <w:lang w:val="en-NZ"/>
              </w:rPr>
            </w:pPr>
            <w:r w:rsidRPr="008B2BFF">
              <w:rPr>
                <w:rStyle w:val="SpecialBold"/>
              </w:rPr>
              <w:t>PERFORMANCE CRITERIA</w:t>
            </w:r>
          </w:p>
        </w:tc>
      </w:tr>
      <w:tr w:rsidTr="008B2B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BFF" w:rsidP="008B2BFF">
            <w:pPr>
              <w:pStyle w:val="BodyText"/>
            </w:pPr>
            <w:r w:rsidRPr="008B2BFF">
              <w:rPr>
                <w:rStyle w:val="Emphasis"/>
              </w:rPr>
              <w:t>Elements describe the essential outcomes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BFF">
            <w:pPr>
              <w:pStyle w:val="BodyText"/>
              <w:rPr>
                <w:lang w:val="en-NZ"/>
              </w:rPr>
            </w:pPr>
            <w:r w:rsidRPr="008B2B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2B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BFF">
            <w:pPr>
              <w:pStyle w:val="List"/>
              <w:rPr>
                <w:lang w:val="en-NZ"/>
              </w:rPr>
            </w:pPr>
            <w:r w:rsidRPr="008B2BFF">
              <w:t>1. Identify audition requirements and relevant personnel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BFF" w:rsidP="008B2BFF">
            <w:pPr>
              <w:pStyle w:val="List"/>
            </w:pPr>
            <w:r w:rsidRPr="008B2BFF">
              <w:t>1.1 Identify audition for consideration</w:t>
            </w:r>
          </w:p>
          <w:p w:rsidR="00000000" w:rsidRPr="008B2BFF" w:rsidP="008B2BFF">
            <w:pPr>
              <w:pStyle w:val="List"/>
            </w:pPr>
            <w:r w:rsidRPr="008B2BFF">
              <w:t>1.2 Discuss audition requirements with required personnel</w:t>
            </w:r>
          </w:p>
          <w:p w:rsidR="00000000" w:rsidRPr="008B2BFF" w:rsidP="008B2BFF">
            <w:pPr>
              <w:pStyle w:val="List"/>
            </w:pPr>
            <w:r w:rsidRPr="008B2BFF">
              <w:t>1.3 Determine audition processes and criteria used by auditioning bodies</w:t>
            </w:r>
          </w:p>
          <w:p w:rsidR="00000000" w:rsidRPr="008B2BFF" w:rsidP="008B2BFF">
            <w:pPr>
              <w:pStyle w:val="List"/>
            </w:pPr>
            <w:r w:rsidRPr="008B2BFF">
              <w:t>1.4 Identify personnel involved in production and their relevant previous work</w:t>
            </w:r>
          </w:p>
          <w:p w:rsidR="00000000" w:rsidRPr="008B2BFF" w:rsidP="008B2BFF">
            <w:pPr>
              <w:pStyle w:val="List"/>
            </w:pPr>
            <w:r w:rsidRPr="008B2BFF">
              <w:t>1.5 Co</w:t>
            </w:r>
            <w:r w:rsidRPr="008B2BFF">
              <w:t>nfirm submission requirements for digital auditions as required</w:t>
            </w:r>
          </w:p>
          <w:p w:rsidR="00000000" w:rsidRPr="008B2BFF" w:rsidP="008B2BFF">
            <w:pPr>
              <w:pStyle w:val="List"/>
            </w:pPr>
            <w:r w:rsidRPr="008B2BFF">
              <w:t xml:space="preserve">1.6 Confirm audition notification processes </w:t>
            </w:r>
          </w:p>
          <w:p w:rsidR="00000000" w:rsidP="008B2BFF">
            <w:pPr>
              <w:pStyle w:val="List"/>
              <w:rPr>
                <w:lang w:val="en-NZ"/>
              </w:rPr>
            </w:pPr>
            <w:r w:rsidRPr="008B2BFF">
              <w:t>1.7 Determine if audition requirements are within range of own abilities and seek advice as required</w:t>
            </w:r>
          </w:p>
        </w:tc>
      </w:tr>
      <w:tr w:rsidTr="008B2B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BFF">
            <w:pPr>
              <w:pStyle w:val="List"/>
              <w:rPr>
                <w:lang w:val="en-NZ"/>
              </w:rPr>
            </w:pPr>
            <w:r w:rsidRPr="008B2BFF">
              <w:t xml:space="preserve">2. Prepare for audition </w:t>
            </w:r>
            <w:r w:rsidRPr="008B2BFF">
              <w:t>performances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BFF" w:rsidP="008B2BFF">
            <w:pPr>
              <w:pStyle w:val="List"/>
            </w:pPr>
            <w:r w:rsidRPr="008B2BFF">
              <w:t>2.1 Iden</w:t>
            </w:r>
            <w:r w:rsidRPr="008B2BFF">
              <w:t xml:space="preserve">tify and adhere to statutory requirements for health and safety, </w:t>
            </w:r>
            <w:r w:rsidRPr="008B2BFF">
              <w:t>and the use of copyright material in auditions</w:t>
            </w:r>
          </w:p>
          <w:p w:rsidR="00000000" w:rsidRPr="008B2BFF" w:rsidP="008B2BFF">
            <w:pPr>
              <w:pStyle w:val="List"/>
            </w:pPr>
            <w:r w:rsidRPr="008B2BFF">
              <w:t>2.2 Develop performance according to auditioning requirements</w:t>
            </w:r>
          </w:p>
          <w:p w:rsidR="00000000" w:rsidRPr="008B2BFF" w:rsidP="008B2BFF">
            <w:pPr>
              <w:pStyle w:val="List"/>
            </w:pPr>
            <w:r w:rsidRPr="008B2BFF">
              <w:t>2.3 Source required resources for own audition performance</w:t>
            </w:r>
          </w:p>
          <w:p w:rsidR="00000000" w:rsidP="008B2BFF">
            <w:pPr>
              <w:pStyle w:val="List"/>
              <w:rPr>
                <w:lang w:val="en-NZ"/>
              </w:rPr>
            </w:pPr>
            <w:r w:rsidRPr="008B2BFF">
              <w:t>2.4 Rehearse audition performance and obtain feedback from required personnel</w:t>
            </w:r>
          </w:p>
        </w:tc>
      </w:tr>
      <w:tr w:rsidTr="008B2B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BFF">
            <w:pPr>
              <w:pStyle w:val="List"/>
              <w:rPr>
                <w:lang w:val="en-NZ"/>
              </w:rPr>
            </w:pPr>
            <w:r w:rsidRPr="008B2BFF">
              <w:t>3. Present live auditions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BFF" w:rsidP="008B2BFF">
            <w:pPr>
              <w:pStyle w:val="List"/>
            </w:pPr>
            <w:r w:rsidRPr="008B2BFF">
              <w:t>3.1 Implement relaxation techniques to overcome performance anxiety</w:t>
            </w:r>
          </w:p>
          <w:p w:rsidR="00000000" w:rsidRPr="008B2BFF" w:rsidP="008B2BFF">
            <w:pPr>
              <w:pStyle w:val="List"/>
            </w:pPr>
            <w:r w:rsidRPr="008B2BFF">
              <w:t>3.2 Demonstrate adherence to dress code requirements and ability to act in a manner</w:t>
            </w:r>
            <w:r w:rsidRPr="008B2BFF">
              <w:t xml:space="preserve"> required for the audition context</w:t>
            </w:r>
          </w:p>
          <w:p w:rsidR="00000000" w:rsidRPr="008B2BFF" w:rsidP="008B2BFF">
            <w:pPr>
              <w:pStyle w:val="List"/>
            </w:pPr>
            <w:r w:rsidRPr="008B2BFF">
              <w:t>3.3 Present supporting material to personnel conducting audition</w:t>
            </w:r>
          </w:p>
          <w:p w:rsidR="00000000" w:rsidRPr="008B2BFF" w:rsidP="008B2BFF">
            <w:pPr>
              <w:pStyle w:val="List"/>
            </w:pPr>
            <w:r w:rsidRPr="008B2BFF">
              <w:t>3.4 Present performance, incorporating performance techniques and synchronising with ensemble members as required</w:t>
            </w:r>
          </w:p>
          <w:p w:rsidR="00000000" w:rsidP="008B2BFF">
            <w:pPr>
              <w:pStyle w:val="List"/>
              <w:rPr>
                <w:lang w:val="en-NZ"/>
              </w:rPr>
            </w:pPr>
            <w:r w:rsidRPr="008B2BFF">
              <w:t>3.5 Demonstrate careful listening and resp</w:t>
            </w:r>
            <w:r w:rsidRPr="008B2BFF">
              <w:t>ond to instructions given during audition</w:t>
            </w:r>
          </w:p>
        </w:tc>
      </w:tr>
      <w:tr w:rsidTr="008B2B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BFF">
            <w:pPr>
              <w:pStyle w:val="List"/>
              <w:rPr>
                <w:lang w:val="en-NZ"/>
              </w:rPr>
            </w:pPr>
            <w:r w:rsidRPr="008B2BFF">
              <w:t>4. Present digital auditions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BFF" w:rsidP="008B2BFF">
            <w:pPr>
              <w:pStyle w:val="List"/>
            </w:pPr>
            <w:r w:rsidRPr="008B2BFF">
              <w:t>4.1 Set up recording, lighting and sound equipment according to audition requirements</w:t>
            </w:r>
          </w:p>
          <w:p w:rsidR="00000000" w:rsidRPr="008B2BFF" w:rsidP="008B2BFF">
            <w:pPr>
              <w:pStyle w:val="List"/>
            </w:pPr>
            <w:r w:rsidRPr="008B2BFF">
              <w:t>4.2 Implement relaxation techniques to overcome performance anxiety</w:t>
            </w:r>
          </w:p>
          <w:p w:rsidR="00000000" w:rsidRPr="008B2BFF" w:rsidP="008B2BFF">
            <w:pPr>
              <w:pStyle w:val="List"/>
            </w:pPr>
            <w:r w:rsidRPr="008B2BFF">
              <w:t>4.3 Demonstrate adherence to d</w:t>
            </w:r>
            <w:r w:rsidRPr="008B2BFF">
              <w:t>ress code requirements and ability to act in a manner required for the audition context</w:t>
            </w:r>
          </w:p>
          <w:p w:rsidR="00000000" w:rsidRPr="008B2BFF" w:rsidP="008B2BFF">
            <w:pPr>
              <w:pStyle w:val="List"/>
            </w:pPr>
            <w:r w:rsidRPr="008B2BFF">
              <w:t>4.4 Record audition, incorporating performance techniques</w:t>
            </w:r>
          </w:p>
          <w:p w:rsidR="00000000" w:rsidP="008B2BFF">
            <w:pPr>
              <w:pStyle w:val="List"/>
              <w:rPr>
                <w:lang w:val="en-NZ"/>
              </w:rPr>
            </w:pPr>
            <w:r w:rsidRPr="008B2BFF">
              <w:t xml:space="preserve">4.5 Submit audition recording and supporting material to required personnel </w:t>
            </w:r>
          </w:p>
        </w:tc>
      </w:tr>
      <w:tr w:rsidTr="008B2B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BFF">
            <w:pPr>
              <w:pStyle w:val="List"/>
              <w:rPr>
                <w:lang w:val="en-NZ"/>
              </w:rPr>
            </w:pPr>
            <w:r w:rsidRPr="008B2BFF">
              <w:t>5. Follow up and review audition</w:t>
            </w:r>
            <w:r w:rsidRPr="008B2BFF">
              <w:t>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BFF" w:rsidP="008B2BFF">
            <w:pPr>
              <w:pStyle w:val="List"/>
            </w:pPr>
            <w:r w:rsidRPr="008B2BFF">
              <w:t>5.1 Confirm expected time for hearing outcome and confirm contact details</w:t>
            </w:r>
          </w:p>
          <w:p w:rsidR="00000000" w:rsidRPr="008B2BFF" w:rsidP="008B2BFF">
            <w:pPr>
              <w:pStyle w:val="List"/>
            </w:pPr>
            <w:r w:rsidRPr="008B2BFF">
              <w:t>5.2 Where result is successful, obtain details of necessary follow-up</w:t>
            </w:r>
          </w:p>
          <w:p w:rsidR="00000000" w:rsidRPr="008B2BFF" w:rsidP="008B2BFF">
            <w:pPr>
              <w:pStyle w:val="List"/>
            </w:pPr>
            <w:r w:rsidRPr="008B2BFF">
              <w:t>5.3 Analyse and assess own performance in comparison to previous auditions and others auditioning as required</w:t>
            </w:r>
          </w:p>
        </w:tc>
      </w:tr>
    </w:tbl>
    <w:p w:rsidR="00000000" w:rsidRPr="008B2BFF" w:rsidP="008B2BFF">
      <w:pPr>
        <w:pStyle w:val="BodyText"/>
      </w:pPr>
    </w:p>
    <w:p w:rsidR="00000000" w:rsidRPr="008B2BFF" w:rsidP="008B2BFF">
      <w:pPr>
        <w:pStyle w:val="AllowPageBreak"/>
      </w:pPr>
    </w:p>
    <w:p w:rsidR="00000000" w:rsidRPr="008B2BFF" w:rsidP="008B2BFF">
      <w:pPr>
        <w:pStyle w:val="Heading1"/>
      </w:pPr>
      <w:bookmarkStart w:id="5" w:name="O_1201391"/>
      <w:bookmarkEnd w:id="5"/>
      <w:r w:rsidRPr="008B2BFF">
        <w:t>Foundation Skills</w:t>
      </w:r>
    </w:p>
    <w:p w:rsidR="00000000" w:rsidRPr="00560731" w:rsidP="00560731">
      <w:pPr>
        <w:pStyle w:val="BodyText"/>
        <w:rPr>
          <w:i/>
        </w:rPr>
      </w:pPr>
      <w:r w:rsidRPr="0056073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8B2B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BFF" w:rsidP="008B2BFF">
            <w:pPr>
              <w:pStyle w:val="BodyText"/>
            </w:pPr>
            <w:r w:rsidRPr="008B2BFF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BFF">
            <w:pPr>
              <w:pStyle w:val="BodyText"/>
              <w:rPr>
                <w:lang w:val="en-NZ"/>
              </w:rPr>
            </w:pPr>
            <w:r w:rsidRPr="008B2BFF">
              <w:rPr>
                <w:rStyle w:val="SpecialBold"/>
              </w:rPr>
              <w:t>DESCRIPTION</w:t>
            </w:r>
          </w:p>
        </w:tc>
      </w:tr>
      <w:tr w:rsidTr="008B2B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BFF">
            <w:pPr>
              <w:pStyle w:val="BodyText"/>
              <w:rPr>
                <w:lang w:val="en-NZ"/>
              </w:rPr>
            </w:pPr>
            <w:r w:rsidRPr="008B2BFF">
              <w:t>Learning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BFF">
            <w:pPr>
              <w:pStyle w:val="ListBullet"/>
              <w:rPr>
                <w:lang w:val="en-NZ"/>
              </w:rPr>
            </w:pPr>
            <w:r w:rsidRPr="008B2BFF">
              <w:t>Seeks feedback and accepts g</w:t>
            </w:r>
            <w:r w:rsidRPr="008B2BFF">
              <w:t>uidance from others</w:t>
            </w:r>
          </w:p>
        </w:tc>
      </w:tr>
      <w:tr w:rsidTr="008B2B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BFF">
            <w:pPr>
              <w:pStyle w:val="BodyText"/>
              <w:rPr>
                <w:lang w:val="en-NZ"/>
              </w:rPr>
            </w:pPr>
            <w:r w:rsidRPr="008B2BFF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B2BFF" w:rsidP="008B2BFF">
            <w:pPr>
              <w:pStyle w:val="ListBullet"/>
            </w:pPr>
            <w:r w:rsidRPr="008B2BFF">
              <w:t>Obtains information by listening and questioning</w:t>
            </w:r>
          </w:p>
          <w:p w:rsidR="00000000" w:rsidP="008B2BFF">
            <w:pPr>
              <w:pStyle w:val="ListBullet"/>
              <w:rPr>
                <w:lang w:val="en-NZ"/>
              </w:rPr>
            </w:pPr>
            <w:r w:rsidRPr="008B2BFF">
              <w:t xml:space="preserve">Contributes information using clear language </w:t>
            </w:r>
          </w:p>
        </w:tc>
      </w:tr>
      <w:tr w:rsidTr="008B2B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BFF">
            <w:pPr>
              <w:pStyle w:val="BodyText"/>
              <w:rPr>
                <w:lang w:val="en-NZ"/>
              </w:rPr>
            </w:pPr>
            <w:r w:rsidRPr="008B2BFF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BFF">
            <w:pPr>
              <w:pStyle w:val="ListBullet"/>
              <w:rPr>
                <w:lang w:val="en-NZ"/>
              </w:rPr>
            </w:pPr>
            <w:r w:rsidRPr="008B2BFF">
              <w:t>Interprets written information about audition requirements</w:t>
            </w:r>
          </w:p>
        </w:tc>
      </w:tr>
      <w:tr w:rsidTr="008B2B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BFF">
            <w:pPr>
              <w:pStyle w:val="BodyText"/>
              <w:rPr>
                <w:lang w:val="en-NZ"/>
              </w:rPr>
            </w:pPr>
            <w:r w:rsidRPr="008B2BFF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BFF">
            <w:pPr>
              <w:pStyle w:val="ListBullet"/>
              <w:rPr>
                <w:lang w:val="en-NZ"/>
              </w:rPr>
            </w:pPr>
            <w:r w:rsidRPr="008B2BFF">
              <w:t>Sends routine correspondence</w:t>
            </w:r>
          </w:p>
        </w:tc>
      </w:tr>
      <w:tr w:rsidTr="008B2B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BFF">
            <w:pPr>
              <w:pStyle w:val="BodyText"/>
              <w:rPr>
                <w:lang w:val="en-NZ"/>
              </w:rPr>
            </w:pPr>
            <w:r w:rsidRPr="008B2BFF">
              <w:t>Self-management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B2BFF" w:rsidP="008B2BFF">
            <w:pPr>
              <w:pStyle w:val="ListBullet"/>
            </w:pPr>
            <w:r w:rsidRPr="008B2BFF">
              <w:t>Takes responsibility for meeting regulatory responsibilities within scope of own role when participating in auditions</w:t>
            </w:r>
          </w:p>
          <w:p w:rsidR="00000000" w:rsidRPr="008B2BFF" w:rsidP="008B2BFF">
            <w:pPr>
              <w:pStyle w:val="ListBullet"/>
            </w:pPr>
            <w:r w:rsidRPr="008B2BFF">
              <w:t>Presents confidently in an audition situation</w:t>
            </w:r>
          </w:p>
          <w:p w:rsidR="00000000" w:rsidP="008B2BFF">
            <w:pPr>
              <w:pStyle w:val="ListBullet"/>
              <w:rPr>
                <w:lang w:val="en-NZ"/>
              </w:rPr>
            </w:pPr>
            <w:r w:rsidRPr="008B2BFF">
              <w:t>Adopts a logical and methodical approach to preparing for and participating in auditions</w:t>
            </w:r>
          </w:p>
        </w:tc>
      </w:tr>
      <w:tr w:rsidTr="008B2B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BFF">
            <w:pPr>
              <w:pStyle w:val="BodyText"/>
              <w:rPr>
                <w:lang w:val="en-NZ"/>
              </w:rPr>
            </w:pPr>
            <w:r w:rsidRPr="008B2BFF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B2BFF" w:rsidP="008B2BFF">
            <w:pPr>
              <w:pStyle w:val="ListBullet"/>
            </w:pPr>
            <w:r w:rsidRPr="008B2BFF">
              <w:t>Works collaboratively</w:t>
            </w:r>
          </w:p>
          <w:p w:rsidR="00000000" w:rsidRPr="008B2BFF" w:rsidP="008B2BFF">
            <w:pPr>
              <w:pStyle w:val="ListBullet"/>
            </w:pPr>
            <w:r w:rsidRPr="008B2BFF">
              <w:t>Responds appropriately to directions during auditions</w:t>
            </w:r>
          </w:p>
        </w:tc>
      </w:tr>
    </w:tbl>
    <w:p w:rsidR="00000000" w:rsidRPr="008B2BFF" w:rsidP="008B2BFF">
      <w:pPr>
        <w:pStyle w:val="BodyText"/>
      </w:pPr>
    </w:p>
    <w:p w:rsidR="00000000" w:rsidRPr="008B2BFF" w:rsidP="008B2BFF">
      <w:pPr>
        <w:pStyle w:val="AllowPageBreak"/>
      </w:pPr>
    </w:p>
    <w:p w:rsidR="00000000" w:rsidRPr="008B2BFF" w:rsidP="008B2BFF">
      <w:pPr>
        <w:pStyle w:val="Heading1"/>
      </w:pPr>
      <w:bookmarkStart w:id="6" w:name="O_1201390"/>
      <w:bookmarkEnd w:id="6"/>
      <w:r w:rsidRPr="008B2BFF">
        <w:t>Unit Mapping Information</w:t>
      </w:r>
    </w:p>
    <w:p w:rsidR="00000000" w:rsidRPr="008B2BFF" w:rsidP="00560731">
      <w:pPr>
        <w:pStyle w:val="BodyText"/>
      </w:pPr>
      <w:r w:rsidRPr="008B2BFF">
        <w:t>No equivalent unit. Supersedes and</w:t>
      </w:r>
      <w:r w:rsidRPr="008B2BFF">
        <w:t xml:space="preserve"> is not equivalent to CUAPRF304 Develop audition techniques.</w:t>
      </w:r>
    </w:p>
    <w:p w:rsidR="00000000" w:rsidRPr="008B2BFF" w:rsidP="008B2BFF">
      <w:pPr>
        <w:pStyle w:val="Heading1"/>
      </w:pPr>
      <w:bookmarkStart w:id="7" w:name="O_1201396"/>
      <w:bookmarkEnd w:id="7"/>
      <w:r w:rsidRPr="008B2BFF">
        <w:t>Links</w:t>
      </w:r>
    </w:p>
    <w:p w:rsidR="00000000" w:rsidRPr="008B2BFF" w:rsidP="00560731">
      <w:pPr>
        <w:pStyle w:val="BodyText"/>
      </w:pPr>
      <w:r w:rsidRPr="008B2BF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61F2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B2BFF" w:rsidP="00560731">
      <w:pPr>
        <w:pStyle w:val="BodyText"/>
        <w:sectPr w:rsidSect="008B2B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2BFF" w:rsidP="008B2BFF">
      <w:pPr>
        <w:pStyle w:val="SuperHeading"/>
      </w:pPr>
      <w:r w:rsidRPr="008B2BFF">
        <w:t>Assessment Requirements for CUAPRF314 Develop audition techniques</w:t>
      </w:r>
    </w:p>
    <w:p w:rsidR="00000000" w:rsidRPr="008B2BFF" w:rsidP="008B2BFF">
      <w:pPr>
        <w:pStyle w:val="Heading1"/>
      </w:pPr>
      <w:bookmarkStart w:id="8" w:name="O_1201388"/>
      <w:bookmarkEnd w:id="8"/>
      <w:r w:rsidRPr="008B2BF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B2BF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BFF" w:rsidP="008B2BFF">
            <w:pPr>
              <w:pStyle w:val="BodyText"/>
            </w:pPr>
            <w:r w:rsidRPr="008B2BF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BFF">
            <w:pPr>
              <w:pStyle w:val="BodyText"/>
              <w:rPr>
                <w:lang w:val="en-NZ"/>
              </w:rPr>
            </w:pPr>
            <w:r w:rsidRPr="008B2BFF">
              <w:rPr>
                <w:rStyle w:val="SpecialBold"/>
              </w:rPr>
              <w:t>Comments</w:t>
            </w:r>
          </w:p>
        </w:tc>
      </w:tr>
      <w:tr w:rsidTr="008B2BF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BFF">
            <w:pPr>
              <w:pStyle w:val="BodyText"/>
              <w:rPr>
                <w:lang w:val="en-NZ"/>
              </w:rPr>
            </w:pPr>
            <w:r w:rsidRPr="008B2BF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BFF" w:rsidP="008B2BFF">
            <w:pPr>
              <w:pStyle w:val="BodyText"/>
            </w:pPr>
            <w:r w:rsidRPr="008B2BFF">
              <w:t>This version first released with CUA Creative Arts and Culture Training Package Version 5.0.</w:t>
            </w:r>
          </w:p>
        </w:tc>
      </w:tr>
    </w:tbl>
    <w:p w:rsidR="00000000" w:rsidRPr="008B2BFF" w:rsidP="008B2BFF">
      <w:pPr>
        <w:pStyle w:val="BodyText"/>
      </w:pPr>
    </w:p>
    <w:p w:rsidR="00000000" w:rsidRPr="008B2BFF" w:rsidP="008B2BFF">
      <w:pPr>
        <w:pStyle w:val="AllowPageBreak"/>
      </w:pPr>
    </w:p>
    <w:p w:rsidR="00000000" w:rsidRPr="008B2BFF" w:rsidP="008B2BFF">
      <w:pPr>
        <w:pStyle w:val="Heading1"/>
      </w:pPr>
      <w:bookmarkStart w:id="9" w:name="O_1201387"/>
      <w:bookmarkEnd w:id="9"/>
      <w:r w:rsidRPr="008B2BFF">
        <w:t>Performance Evidence</w:t>
      </w:r>
    </w:p>
    <w:p w:rsidR="00000000" w:rsidRPr="008B2BFF" w:rsidP="00560731">
      <w:pPr>
        <w:pStyle w:val="BodyText"/>
      </w:pPr>
      <w:r w:rsidRPr="008B2BFF">
        <w:t>The candidate must demonstrate the ability to complete the tasks outlined in the elements, performance criteria and foundation skills of this unit, including evidence of the ability to:</w:t>
      </w:r>
    </w:p>
    <w:p w:rsidR="00000000" w:rsidRPr="008B2BFF" w:rsidP="008B2BFF">
      <w:pPr>
        <w:pStyle w:val="ListBullet"/>
      </w:pPr>
      <w:r w:rsidRPr="008B2BFF">
        <w:t>prepare for and perform at least two auditions, at least one of which must be digital and at least one of which must be live.</w:t>
      </w:r>
    </w:p>
    <w:p w:rsidR="00000000" w:rsidRPr="008B2BFF" w:rsidP="008B2BFF">
      <w:pPr>
        <w:pStyle w:val="List"/>
      </w:pPr>
    </w:p>
    <w:p w:rsidR="00000000" w:rsidRPr="008B2BFF" w:rsidP="00560731">
      <w:pPr>
        <w:pStyle w:val="BodyText"/>
      </w:pPr>
      <w:r w:rsidRPr="008B2BFF">
        <w:t xml:space="preserve">In the course of the above the candidate must: </w:t>
      </w:r>
    </w:p>
    <w:p w:rsidR="00000000" w:rsidRPr="008B2BFF" w:rsidP="008B2BFF">
      <w:pPr>
        <w:pStyle w:val="ListBullet"/>
      </w:pPr>
      <w:r w:rsidRPr="008B2BFF">
        <w:t>rehearse a performance that meets the requirements of the auditioning bodies</w:t>
      </w:r>
    </w:p>
    <w:p w:rsidR="00000000" w:rsidRPr="008B2BFF" w:rsidP="008B2BFF">
      <w:pPr>
        <w:pStyle w:val="ListBullet"/>
      </w:pPr>
      <w:r w:rsidRPr="008B2BFF">
        <w:t>self-assess and review own performance in comparison to previous audition attempts</w:t>
      </w:r>
    </w:p>
    <w:p w:rsidR="00000000" w:rsidRPr="008B2BFF" w:rsidP="008B2BFF">
      <w:pPr>
        <w:pStyle w:val="ListBullet"/>
      </w:pPr>
      <w:r w:rsidRPr="008B2BFF">
        <w:t>apply performance skills appropriate to audition</w:t>
      </w:r>
    </w:p>
    <w:p w:rsidR="00000000" w:rsidRPr="008B2BFF" w:rsidP="008B2BFF">
      <w:pPr>
        <w:pStyle w:val="ListBullet"/>
      </w:pPr>
      <w:r w:rsidRPr="008B2BFF">
        <w:t>source required resources for own audition</w:t>
      </w:r>
    </w:p>
    <w:p w:rsidR="00000000" w:rsidRPr="008B2BFF" w:rsidP="008B2BFF">
      <w:pPr>
        <w:pStyle w:val="ListBullet"/>
      </w:pPr>
      <w:r w:rsidRPr="008B2BFF">
        <w:t>communicate effectively with others involved in the audition.</w:t>
      </w:r>
    </w:p>
    <w:p w:rsidR="00000000" w:rsidRPr="008B2BFF" w:rsidP="008B2BFF">
      <w:pPr>
        <w:pStyle w:val="AllowPageBreak"/>
      </w:pPr>
    </w:p>
    <w:p w:rsidR="00000000" w:rsidRPr="008B2BFF" w:rsidP="008B2BFF">
      <w:pPr>
        <w:pStyle w:val="Heading1"/>
      </w:pPr>
      <w:bookmarkStart w:id="10" w:name="O_1201386"/>
      <w:bookmarkEnd w:id="10"/>
      <w:r w:rsidRPr="008B2BFF">
        <w:t>Knowledge Evidence</w:t>
      </w:r>
    </w:p>
    <w:p w:rsidR="00000000" w:rsidRPr="008B2BFF" w:rsidP="00560731">
      <w:pPr>
        <w:pStyle w:val="BodyText"/>
      </w:pPr>
      <w:r w:rsidRPr="008B2BFF">
        <w:t>The candidate must be able to demonstrate knowledge to complete the tasks outlined in the elements, performance criteria and foundation skills of this unit, including knowledge of:</w:t>
      </w:r>
    </w:p>
    <w:p w:rsidR="00000000" w:rsidRPr="008B2BFF" w:rsidP="008B2BFF">
      <w:pPr>
        <w:pStyle w:val="ListBullet"/>
      </w:pPr>
      <w:r w:rsidRPr="008B2BFF">
        <w:t>strategies for overcoming performance anxiety</w:t>
      </w:r>
    </w:p>
    <w:p w:rsidR="00000000" w:rsidRPr="008B2BFF" w:rsidP="008B2BFF">
      <w:pPr>
        <w:pStyle w:val="ListBullet"/>
      </w:pPr>
      <w:r w:rsidRPr="008B2BFF">
        <w:t>statutory</w:t>
      </w:r>
      <w:r w:rsidRPr="008B2BFF">
        <w:t xml:space="preserve"> requirements, including those for:</w:t>
      </w:r>
    </w:p>
    <w:p w:rsidR="00000000" w:rsidRPr="008B2BFF" w:rsidP="008B2BFF">
      <w:pPr>
        <w:pStyle w:val="ListBullet2"/>
      </w:pPr>
      <w:r w:rsidRPr="008B2BFF">
        <w:t>health and safety</w:t>
      </w:r>
    </w:p>
    <w:p w:rsidR="00000000" w:rsidRPr="008B2BFF" w:rsidP="008B2BFF">
      <w:pPr>
        <w:pStyle w:val="ListBullet2"/>
      </w:pPr>
      <w:r w:rsidRPr="008B2BFF">
        <w:t xml:space="preserve">use of copyright materials in auditions </w:t>
      </w:r>
    </w:p>
    <w:p w:rsidR="00000000" w:rsidRPr="008B2BFF" w:rsidP="008B2BFF">
      <w:pPr>
        <w:pStyle w:val="ListBullet"/>
      </w:pPr>
      <w:r w:rsidRPr="008B2BFF">
        <w:t>strategies for evaluating own performance in comparison to previous auditions and others auditioning</w:t>
      </w:r>
    </w:p>
    <w:p w:rsidR="00000000" w:rsidRPr="008B2BFF" w:rsidP="008B2BFF">
      <w:pPr>
        <w:pStyle w:val="ListBullet"/>
      </w:pPr>
      <w:r w:rsidRPr="008B2BFF">
        <w:t>requirements of the auditioning bodies</w:t>
      </w:r>
    </w:p>
    <w:p w:rsidR="00000000" w:rsidRPr="008B2BFF" w:rsidP="008B2BFF">
      <w:pPr>
        <w:pStyle w:val="ListBullet"/>
      </w:pPr>
      <w:r w:rsidRPr="008B2BFF">
        <w:t>techniques for communication effectively with others involved in the audition</w:t>
      </w:r>
    </w:p>
    <w:p w:rsidR="00000000" w:rsidRPr="008B2BFF" w:rsidP="008B2BFF">
      <w:pPr>
        <w:pStyle w:val="ListBullet"/>
      </w:pPr>
      <w:r w:rsidRPr="008B2BFF">
        <w:t>typical audition protocols</w:t>
      </w:r>
    </w:p>
    <w:p w:rsidR="00000000" w:rsidRPr="008B2BFF" w:rsidP="008B2BFF">
      <w:pPr>
        <w:pStyle w:val="ListBullet"/>
      </w:pPr>
      <w:r w:rsidRPr="008B2BFF">
        <w:t>repertoire being presented for audition</w:t>
      </w:r>
    </w:p>
    <w:p w:rsidR="00000000" w:rsidRPr="008B2BFF" w:rsidP="008B2BFF">
      <w:pPr>
        <w:pStyle w:val="ListBullet"/>
      </w:pPr>
      <w:r w:rsidRPr="008B2BFF">
        <w:t>recording, lighting and sound equipment operations</w:t>
      </w:r>
    </w:p>
    <w:p w:rsidR="00000000" w:rsidRPr="008B2BFF" w:rsidP="008B2BFF">
      <w:pPr>
        <w:pStyle w:val="ListBullet"/>
      </w:pPr>
      <w:r w:rsidRPr="008B2BFF">
        <w:t>punctuality considerations for auditions, including requirem</w:t>
      </w:r>
      <w:r w:rsidRPr="008B2BFF">
        <w:t>ents for warm-up routines and registration procedures</w:t>
      </w:r>
    </w:p>
    <w:p w:rsidR="00000000" w:rsidRPr="008B2BFF" w:rsidP="008B2BFF">
      <w:pPr>
        <w:pStyle w:val="ListBullet"/>
      </w:pPr>
      <w:r w:rsidRPr="008B2BFF">
        <w:t>terminology and basic performance techniques required for own area of specialisation.</w:t>
      </w:r>
    </w:p>
    <w:p w:rsidR="00000000" w:rsidRPr="008B2BFF" w:rsidP="008B2BFF">
      <w:pPr>
        <w:pStyle w:val="AllowPageBreak"/>
      </w:pPr>
    </w:p>
    <w:p w:rsidR="00000000" w:rsidRPr="008B2BFF" w:rsidP="008B2BFF">
      <w:pPr>
        <w:pStyle w:val="Heading1"/>
      </w:pPr>
      <w:bookmarkStart w:id="11" w:name="O_1201385"/>
      <w:bookmarkEnd w:id="11"/>
      <w:r w:rsidRPr="008B2BFF">
        <w:t>Assessment Conditions</w:t>
      </w:r>
    </w:p>
    <w:p w:rsidR="00000000" w:rsidRPr="008B2BFF" w:rsidP="00560731">
      <w:pPr>
        <w:pStyle w:val="BodyText"/>
      </w:pPr>
      <w:r w:rsidRPr="008B2BFF">
        <w:t>Skills in this unit must be demonstrated in a workplace or simulated enviro</w:t>
      </w:r>
      <w:r w:rsidRPr="008B2BFF">
        <w:t xml:space="preserve">nment where the conditions are typical of those in a working environment in this industry. </w:t>
      </w:r>
    </w:p>
    <w:p w:rsidR="00000000" w:rsidRPr="008B2BFF" w:rsidP="00560731">
      <w:pPr>
        <w:pStyle w:val="BodyText"/>
      </w:pPr>
      <w:r w:rsidRPr="008B2BFF">
        <w:t>This includes access to:</w:t>
      </w:r>
    </w:p>
    <w:p w:rsidR="00000000" w:rsidRPr="008B2BFF" w:rsidP="008B2BFF">
      <w:pPr>
        <w:pStyle w:val="ListBullet"/>
      </w:pPr>
      <w:r w:rsidRPr="008B2BFF">
        <w:t>resources and equipment required to demonstrate the performance evidence</w:t>
      </w:r>
    </w:p>
    <w:p w:rsidR="00000000" w:rsidRPr="008B2BFF" w:rsidP="008B2BFF">
      <w:pPr>
        <w:pStyle w:val="ListBullet"/>
      </w:pPr>
      <w:r w:rsidRPr="008B2BFF">
        <w:t>opportunities for auditions in either a real or simulated situation</w:t>
      </w:r>
    </w:p>
    <w:p w:rsidR="00000000" w:rsidRPr="008B2BFF" w:rsidP="008B2BFF">
      <w:pPr>
        <w:pStyle w:val="ListBullet"/>
      </w:pPr>
      <w:r w:rsidRPr="008B2BFF">
        <w:t>interaction with others required to demonstrate the performance evidence</w:t>
      </w:r>
    </w:p>
    <w:p w:rsidR="00000000" w:rsidRPr="008B2BFF" w:rsidP="008B2BFF">
      <w:pPr>
        <w:pStyle w:val="ListBullet"/>
      </w:pPr>
      <w:r w:rsidRPr="008B2BFF">
        <w:t xml:space="preserve">a venue with space for solo or ensemble performances. </w:t>
      </w:r>
    </w:p>
    <w:p w:rsidR="00000000" w:rsidRPr="008B2BFF" w:rsidP="008B2BFF">
      <w:pPr>
        <w:pStyle w:val="List"/>
      </w:pPr>
    </w:p>
    <w:p w:rsidR="00000000" w:rsidRPr="008B2BFF" w:rsidP="00560731">
      <w:pPr>
        <w:pStyle w:val="BodyText"/>
      </w:pPr>
      <w:r w:rsidRPr="008B2BFF">
        <w:t>Assessors of this unit must satisfy the requirements for as</w:t>
      </w:r>
      <w:r w:rsidRPr="008B2BFF">
        <w:t>sessors in applicable vocational educational and training legislation, frameworks and/or standards.</w:t>
      </w:r>
    </w:p>
    <w:p w:rsidR="00000000" w:rsidRPr="008B2BFF" w:rsidP="008B2BFF">
      <w:pPr>
        <w:pStyle w:val="Heading1"/>
      </w:pPr>
      <w:bookmarkStart w:id="12" w:name="O_1201397"/>
      <w:bookmarkEnd w:id="12"/>
      <w:r w:rsidRPr="008B2BFF">
        <w:t>Links</w:t>
      </w:r>
    </w:p>
    <w:p w:rsidR="00000000" w:rsidRPr="008B2BFF" w:rsidP="00560731">
      <w:pPr>
        <w:pStyle w:val="BodyText"/>
      </w:pPr>
      <w:r w:rsidRPr="008B2BF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61F2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B2BFF" w:rsidP="008B2BFF"/>
    <w:sectPr w:rsidSect="008B2B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B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BFF" w:rsidRPr="00560731" w:rsidP="005607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B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731" w:rsidP="008B2B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0731" w:rsidP="008B2B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60731" w:rsidP="008B2B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BFF" w:rsidP="008B2B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0731">
      <w:t>Approved</w:t>
    </w:r>
    <w:r w:rsidR="005607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073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0731">
      <w:rPr>
        <w:noProof/>
      </w:rPr>
      <w:t>4</w:t>
    </w:r>
    <w:r>
      <w:rPr>
        <w:noProof/>
      </w:rPr>
      <w:fldChar w:fldCharType="end"/>
    </w:r>
  </w:p>
  <w:p w:rsidR="008B2BFF" w:rsidP="008B2B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07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0731">
      <w:t>Service and Creative Skills Australia</w:t>
    </w:r>
    <w:r w:rsidR="00560731">
      <w:fldChar w:fldCharType="end"/>
    </w:r>
  </w:p>
  <w:p w:rsidR="008B2BFF" w:rsidP="008B2B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B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7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2BFF" w:rsidRPr="00560731" w:rsidP="005607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B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731" w:rsidRPr="002D2AF8" w:rsidP="008B2B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CUAPRF314 Develop audition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60731" w:rsidP="008B2B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BFF" w:rsidRPr="002D2AF8" w:rsidP="008B2B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0731">
      <w:t>CUAPRF314 Develop audition techniques</w:t>
    </w:r>
    <w:r w:rsidR="005607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0731">
      <w:rPr>
        <w:noProof/>
      </w:rPr>
      <w:t>2 March 2025</w:t>
    </w:r>
    <w:r>
      <w:fldChar w:fldCharType="end"/>
    </w:r>
  </w:p>
  <w:p w:rsidR="008B2BFF" w:rsidP="008B2B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B4EC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6E3E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BE9B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B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2B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2B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2B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2B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2B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2B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2B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2B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2B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2B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2BFF"/>
  </w:style>
  <w:style w:type="character" w:customStyle="1" w:styleId="Heading1Char">
    <w:name w:val="Heading 1 Char"/>
    <w:basedOn w:val="DefaultParagraphFont"/>
    <w:link w:val="Heading1"/>
    <w:rsid w:val="008B2B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2B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2BF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2B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2B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2BFF"/>
    <w:rPr>
      <w:b/>
      <w:spacing w:val="0"/>
    </w:rPr>
  </w:style>
  <w:style w:type="paragraph" w:styleId="ListBullet2">
    <w:name w:val="List Bullet 2"/>
    <w:basedOn w:val="List2"/>
    <w:rsid w:val="008B2BF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B2BFF"/>
    <w:rPr>
      <w:i/>
    </w:rPr>
  </w:style>
  <w:style w:type="paragraph" w:customStyle="1" w:styleId="SuperHeading">
    <w:name w:val="SuperHeading"/>
    <w:basedOn w:val="Normal"/>
    <w:rsid w:val="008B2B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2B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2B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2B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2B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2B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2B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2B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2B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2B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2B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2B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2B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2B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2B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2B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2B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2B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2B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2BF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B2B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2B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2B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2B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2B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2B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2B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2B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2B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2B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2B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2B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2B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2B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2B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2B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2BFF"/>
  </w:style>
  <w:style w:type="paragraph" w:styleId="TableofFigures">
    <w:name w:val="table of figures"/>
    <w:basedOn w:val="Normal"/>
    <w:next w:val="Normal"/>
    <w:semiHidden/>
    <w:rsid w:val="008B2B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2B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2BFF"/>
    <w:rPr>
      <w:rFonts w:ascii="Wingdings" w:hAnsi="Wingdings"/>
    </w:rPr>
  </w:style>
  <w:style w:type="paragraph" w:customStyle="1" w:styleId="TableHeading">
    <w:name w:val="Table Heading"/>
    <w:basedOn w:val="HeadingBase"/>
    <w:rsid w:val="008B2B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2BFF"/>
    <w:rPr>
      <w:color w:val="0033CC"/>
      <w:u w:val="none"/>
    </w:rPr>
  </w:style>
  <w:style w:type="paragraph" w:customStyle="1" w:styleId="BodyTextRight">
    <w:name w:val="Body Text Right"/>
    <w:basedOn w:val="BodyText"/>
    <w:rsid w:val="008B2B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2B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2B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2B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2B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2B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2BFF"/>
    <w:rPr>
      <w:sz w:val="32"/>
    </w:rPr>
  </w:style>
  <w:style w:type="paragraph" w:customStyle="1" w:styleId="HeadingProcedure">
    <w:name w:val="Heading Procedure"/>
    <w:basedOn w:val="HeadingBase"/>
    <w:next w:val="Normal"/>
    <w:rsid w:val="008B2B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2BFF"/>
    <w:pPr>
      <w:spacing w:before="60" w:after="60"/>
    </w:pPr>
  </w:style>
  <w:style w:type="paragraph" w:styleId="ListContinue">
    <w:name w:val="List Continue"/>
    <w:basedOn w:val="List"/>
    <w:rsid w:val="008B2BFF"/>
    <w:pPr>
      <w:ind w:firstLine="0"/>
    </w:pPr>
  </w:style>
  <w:style w:type="paragraph" w:customStyle="1" w:styleId="ListNote">
    <w:name w:val="List Note"/>
    <w:basedOn w:val="List"/>
    <w:rsid w:val="008B2B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2B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2B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2BFF"/>
    <w:rPr>
      <w:rFonts w:ascii="Courier New" w:hAnsi="Courier New"/>
    </w:rPr>
  </w:style>
  <w:style w:type="paragraph" w:customStyle="1" w:styleId="NoteBullet">
    <w:name w:val="Note Bullet"/>
    <w:basedOn w:val="Note"/>
    <w:rsid w:val="008B2B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2B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2B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2B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2B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2B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2B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2BFF"/>
    <w:rPr>
      <w:b/>
      <w:smallCaps/>
    </w:rPr>
  </w:style>
  <w:style w:type="paragraph" w:customStyle="1" w:styleId="TableListNumber">
    <w:name w:val="Table List Number"/>
    <w:basedOn w:val="ListNumber"/>
    <w:rsid w:val="008B2B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2B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2BFF"/>
    <w:pPr>
      <w:numPr>
        <w:numId w:val="9"/>
      </w:numPr>
    </w:pPr>
  </w:style>
  <w:style w:type="paragraph" w:customStyle="1" w:styleId="ListAlpha2">
    <w:name w:val="List Alpha 2"/>
    <w:basedOn w:val="List2"/>
    <w:rsid w:val="008B2BFF"/>
    <w:pPr>
      <w:numPr>
        <w:numId w:val="8"/>
      </w:numPr>
    </w:pPr>
  </w:style>
  <w:style w:type="paragraph" w:styleId="List2">
    <w:name w:val="List 2"/>
    <w:basedOn w:val="BodyText"/>
    <w:rsid w:val="008B2B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2B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2B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2B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2B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2B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2BFF"/>
    <w:pPr>
      <w:numPr>
        <w:numId w:val="4"/>
      </w:numPr>
    </w:pPr>
  </w:style>
  <w:style w:type="paragraph" w:styleId="ListContinue2">
    <w:name w:val="List Continue 2"/>
    <w:basedOn w:val="List2"/>
    <w:rsid w:val="008B2BFF"/>
    <w:pPr>
      <w:ind w:firstLine="0"/>
    </w:pPr>
  </w:style>
  <w:style w:type="paragraph" w:styleId="ListContinue3">
    <w:name w:val="List Continue 3"/>
    <w:basedOn w:val="List3"/>
    <w:rsid w:val="008B2BFF"/>
    <w:pPr>
      <w:ind w:left="1021" w:firstLine="0"/>
    </w:pPr>
  </w:style>
  <w:style w:type="paragraph" w:styleId="ListContinue4">
    <w:name w:val="List Continue 4"/>
    <w:basedOn w:val="List4"/>
    <w:rsid w:val="008B2BFF"/>
    <w:pPr>
      <w:ind w:firstLine="0"/>
    </w:pPr>
  </w:style>
  <w:style w:type="paragraph" w:styleId="ListContinue5">
    <w:name w:val="List Continue 5"/>
    <w:basedOn w:val="List5"/>
    <w:rsid w:val="008B2BFF"/>
    <w:pPr>
      <w:ind w:firstLine="0"/>
    </w:pPr>
  </w:style>
  <w:style w:type="paragraph" w:styleId="ListNumber3">
    <w:name w:val="List Number 3"/>
    <w:basedOn w:val="List3"/>
    <w:rsid w:val="008B2BFF"/>
    <w:pPr>
      <w:numPr>
        <w:numId w:val="5"/>
      </w:numPr>
    </w:pPr>
  </w:style>
  <w:style w:type="paragraph" w:styleId="ListNumber4">
    <w:name w:val="List Number 4"/>
    <w:basedOn w:val="List4"/>
    <w:rsid w:val="008B2BFF"/>
    <w:pPr>
      <w:numPr>
        <w:numId w:val="6"/>
      </w:numPr>
    </w:pPr>
  </w:style>
  <w:style w:type="paragraph" w:styleId="ListNumber5">
    <w:name w:val="List Number 5"/>
    <w:basedOn w:val="List5"/>
    <w:rsid w:val="008B2BFF"/>
    <w:pPr>
      <w:numPr>
        <w:numId w:val="7"/>
      </w:numPr>
    </w:pPr>
  </w:style>
  <w:style w:type="paragraph" w:styleId="BlockText">
    <w:name w:val="Block Text"/>
    <w:basedOn w:val="Normal"/>
    <w:rsid w:val="008B2B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2B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2BFF"/>
    <w:rPr>
      <w:sz w:val="16"/>
      <w:vertAlign w:val="superscript"/>
    </w:rPr>
  </w:style>
  <w:style w:type="character" w:customStyle="1" w:styleId="Symbols">
    <w:name w:val="Symbols"/>
    <w:basedOn w:val="DefaultParagraphFont"/>
    <w:rsid w:val="008B2BFF"/>
    <w:rPr>
      <w:rFonts w:ascii="Symbol" w:hAnsi="Symbol"/>
    </w:rPr>
  </w:style>
  <w:style w:type="character" w:customStyle="1" w:styleId="MenuOptions">
    <w:name w:val="Menu Options"/>
    <w:basedOn w:val="DefaultParagraphFont"/>
    <w:rsid w:val="008B2B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2BFF"/>
    <w:rPr>
      <w:b/>
    </w:rPr>
  </w:style>
  <w:style w:type="character" w:customStyle="1" w:styleId="Underlined">
    <w:name w:val="Underlined"/>
    <w:basedOn w:val="DefaultParagraphFont"/>
    <w:rsid w:val="008B2BFF"/>
    <w:rPr>
      <w:u w:val="single"/>
    </w:rPr>
  </w:style>
  <w:style w:type="paragraph" w:customStyle="1" w:styleId="TableBodyTextRight">
    <w:name w:val="Table Body Text Right"/>
    <w:basedOn w:val="TableBodyText"/>
    <w:rsid w:val="008B2B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2BFF"/>
    <w:rPr>
      <w:sz w:val="18"/>
    </w:rPr>
  </w:style>
  <w:style w:type="paragraph" w:customStyle="1" w:styleId="BodySmallRight">
    <w:name w:val="Body Small Right"/>
    <w:basedOn w:val="BodyTextRight"/>
    <w:rsid w:val="008B2BFF"/>
    <w:rPr>
      <w:sz w:val="18"/>
      <w:szCs w:val="18"/>
    </w:rPr>
  </w:style>
  <w:style w:type="paragraph" w:customStyle="1" w:styleId="MarginEdition">
    <w:name w:val="Margin Edition"/>
    <w:basedOn w:val="MarginNote"/>
    <w:rsid w:val="008B2B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2BFF"/>
    <w:rPr>
      <w:sz w:val="2"/>
      <w:szCs w:val="2"/>
    </w:rPr>
  </w:style>
  <w:style w:type="character" w:customStyle="1" w:styleId="Small">
    <w:name w:val="Small"/>
    <w:basedOn w:val="DefaultParagraphFont"/>
    <w:rsid w:val="008B2BFF"/>
    <w:rPr>
      <w:sz w:val="16"/>
    </w:rPr>
  </w:style>
  <w:style w:type="paragraph" w:customStyle="1" w:styleId="WideTable">
    <w:name w:val="Wide Table"/>
    <w:basedOn w:val="Normal"/>
    <w:rsid w:val="008B2B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2BFF"/>
  </w:style>
  <w:style w:type="paragraph" w:styleId="Quote">
    <w:name w:val="Quote"/>
    <w:basedOn w:val="Heading1"/>
    <w:link w:val="QuoteChar"/>
    <w:qFormat/>
    <w:rsid w:val="008B2B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2B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2BFF"/>
    <w:pPr>
      <w:pageBreakBefore/>
    </w:pPr>
  </w:style>
  <w:style w:type="paragraph" w:customStyle="1" w:styleId="Border">
    <w:name w:val="Border"/>
    <w:basedOn w:val="Normal"/>
    <w:qFormat/>
    <w:rsid w:val="008B2B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2B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B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B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2B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2B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2B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2B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2B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2BFF"/>
    <w:rPr>
      <w:u w:val="single"/>
    </w:rPr>
  </w:style>
  <w:style w:type="character" w:customStyle="1" w:styleId="BoldandItalics">
    <w:name w:val="Bold and Italics"/>
    <w:qFormat/>
    <w:rsid w:val="008B2BFF"/>
    <w:rPr>
      <w:b/>
      <w:i/>
      <w:u w:val="none"/>
    </w:rPr>
  </w:style>
  <w:style w:type="paragraph" w:styleId="BalloonText">
    <w:name w:val="Balloon Text"/>
    <w:basedOn w:val="Normal"/>
    <w:link w:val="BalloonTextChar"/>
    <w:rsid w:val="008B2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2B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2B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2B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2B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2B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2BFF"/>
    <w:pPr>
      <w:spacing w:before="0" w:after="0"/>
    </w:pPr>
  </w:style>
  <w:style w:type="paragraph" w:customStyle="1" w:styleId="BodyTextBold">
    <w:name w:val="Body Text Bold"/>
    <w:basedOn w:val="BodyText"/>
    <w:qFormat/>
    <w:rsid w:val="008B2BFF"/>
    <w:rPr>
      <w:b/>
    </w:rPr>
  </w:style>
  <w:style w:type="character" w:styleId="Hyperlink">
    <w:name w:val="Hyperlink"/>
    <w:basedOn w:val="DefaultParagraphFont"/>
    <w:uiPriority w:val="99"/>
    <w:unhideWhenUsed/>
    <w:rsid w:val="005607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931</Words>
  <Characters>6091</Characters>
  <Application>Microsoft Office Word</Application>
  <DocSecurity>0</DocSecurity>
  <Lines>179</Lines>
  <Paragraphs>132</Paragraphs>
  <ScaleCrop>false</ScaleCrop>
  <Company>Author-it Software Corporation Ltd.</Company>
  <LinksUpToDate>false</LinksUpToDate>
  <CharactersWithSpaces>6890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CUAPRF314 Develop audition techniques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2025-03-01T16:35:00Z</dcterms:created>
  <dcterms:modified xsi:type="dcterms:W3CDTF">2025-03-01T16:35:00Z</dcterms:modified>
</cp:coreProperties>
</file>