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25C" w:rsidP="002C52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CUAPPR611 Originate a body of independent creative work</w:t>
      </w:r>
      <w:r>
        <w:fldChar w:fldCharType="end"/>
      </w:r>
    </w:p>
    <w:p w:rsidR="002C525C" w:rsidP="002C525C">
      <w:pPr>
        <w:pStyle w:val="Version"/>
        <w:sectPr w:rsidSect="00792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E44" w:rsidP="00792E44">
      <w:pPr>
        <w:pStyle w:val="SuperHeading"/>
      </w:pPr>
      <w:r w:rsidRPr="00792E44">
        <w:t>CUAPPR611 Originate a body of independent creative work</w:t>
      </w:r>
    </w:p>
    <w:p w:rsidR="00000000" w:rsidRPr="00792E44" w:rsidP="00792E44">
      <w:pPr>
        <w:pStyle w:val="Heading1"/>
      </w:pPr>
      <w:bookmarkStart w:id="1" w:name="O_1167150"/>
      <w:bookmarkEnd w:id="1"/>
      <w:r w:rsidRPr="00792E4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792E4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E44" w:rsidP="00792E44">
            <w:pPr>
              <w:pStyle w:val="BodyText"/>
            </w:pPr>
            <w:r w:rsidRPr="00792E44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BodyText"/>
              <w:rPr>
                <w:lang w:val="en-NZ"/>
              </w:rPr>
            </w:pPr>
            <w:r w:rsidRPr="00792E44">
              <w:rPr>
                <w:rStyle w:val="SpecialBold"/>
              </w:rPr>
              <w:t>Comments</w:t>
            </w:r>
          </w:p>
        </w:tc>
      </w:tr>
      <w:tr w:rsidTr="00792E4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BodyText"/>
              <w:rPr>
                <w:lang w:val="en-NZ"/>
              </w:rPr>
            </w:pPr>
            <w:r w:rsidRPr="00792E44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E44" w:rsidP="00792E44">
            <w:pPr>
              <w:pStyle w:val="BodyText"/>
            </w:pPr>
            <w:r w:rsidRPr="00792E44">
              <w:t>This version first released with CUA Creative Arts and Culture Training Package Version 5.0.</w:t>
            </w:r>
          </w:p>
        </w:tc>
      </w:tr>
    </w:tbl>
    <w:p w:rsidR="00000000" w:rsidRPr="00792E44" w:rsidP="00792E44">
      <w:pPr>
        <w:pStyle w:val="BodyText"/>
      </w:pPr>
    </w:p>
    <w:p w:rsidR="00000000" w:rsidRPr="00792E44" w:rsidP="00792E44">
      <w:pPr>
        <w:pStyle w:val="AllowPageBreak"/>
      </w:pPr>
    </w:p>
    <w:p w:rsidR="00000000" w:rsidRPr="00792E44" w:rsidP="00792E44">
      <w:pPr>
        <w:pStyle w:val="Heading1"/>
      </w:pPr>
      <w:bookmarkStart w:id="2" w:name="O_1167155"/>
      <w:bookmarkEnd w:id="2"/>
      <w:r w:rsidRPr="00792E44">
        <w:t>Application</w:t>
      </w:r>
    </w:p>
    <w:p w:rsidR="00000000" w:rsidRPr="00792E44" w:rsidP="002C525C">
      <w:pPr>
        <w:pStyle w:val="BodyText"/>
      </w:pPr>
      <w:r w:rsidRPr="00792E44">
        <w:t>This unit describes the skills and knowledge required to indepe</w:t>
      </w:r>
      <w:r w:rsidRPr="00792E44">
        <w:t>ndently conceive a coherent body of creative work at a professional level. The unit involves experimenting with ideas to evolve own ideas and approaches, refining and developing concepts and techniques in artistic practice, and planning and managing own cr</w:t>
      </w:r>
      <w:r w:rsidRPr="00792E44">
        <w:t>eative project from beginning to finished product. It also involves engaging with peers and industry networks in ways that develop and confirm own place as an arts professional.</w:t>
      </w:r>
    </w:p>
    <w:p w:rsidR="00000000" w:rsidRPr="00792E44" w:rsidP="002C525C">
      <w:pPr>
        <w:pStyle w:val="BodyText"/>
      </w:pPr>
      <w:r w:rsidRPr="00792E44">
        <w:t>The unit applies to those who have a highly developed command of materials, pr</w:t>
      </w:r>
      <w:r w:rsidRPr="00792E44">
        <w:t>ocess and techniques in any creative form.</w:t>
      </w:r>
    </w:p>
    <w:p w:rsidR="00000000" w:rsidRPr="00792E44" w:rsidP="002C525C">
      <w:pPr>
        <w:pStyle w:val="BodyText"/>
      </w:pPr>
      <w:r w:rsidRPr="00792E44">
        <w:t>No licensing, legislative or certification requirements apply to this unit at the time of publication.</w:t>
      </w:r>
    </w:p>
    <w:p w:rsidR="00000000" w:rsidRPr="00792E44" w:rsidP="00792E44">
      <w:pPr>
        <w:pStyle w:val="Heading1"/>
      </w:pPr>
      <w:bookmarkStart w:id="3" w:name="O_1167154"/>
      <w:bookmarkEnd w:id="3"/>
      <w:r w:rsidRPr="00792E44">
        <w:t>Unit Sector</w:t>
      </w:r>
    </w:p>
    <w:p w:rsidR="00000000" w:rsidRPr="00792E44" w:rsidP="002C525C">
      <w:pPr>
        <w:pStyle w:val="BodyText"/>
      </w:pPr>
      <w:r w:rsidRPr="00792E44">
        <w:t>Industry capability – Professional Practice</w:t>
      </w:r>
    </w:p>
    <w:p w:rsidR="00000000" w:rsidRPr="00792E44" w:rsidP="00792E44">
      <w:pPr>
        <w:pStyle w:val="Heading1"/>
      </w:pPr>
      <w:bookmarkStart w:id="4" w:name="O_1167153"/>
      <w:bookmarkEnd w:id="4"/>
      <w:r w:rsidRPr="00792E44">
        <w:t>Elements and Per</w:t>
      </w:r>
      <w:r w:rsidRPr="00792E44">
        <w:t>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2C52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E44" w:rsidP="00792E44">
            <w:pPr>
              <w:pStyle w:val="BodyText"/>
            </w:pPr>
            <w:r w:rsidRPr="00792E4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BodyText"/>
              <w:rPr>
                <w:lang w:val="en-NZ"/>
              </w:rPr>
            </w:pPr>
            <w:r w:rsidRPr="00792E44">
              <w:rPr>
                <w:rStyle w:val="SpecialBold"/>
              </w:rPr>
              <w:t>PERFORMANCE CRITERIA</w:t>
            </w:r>
          </w:p>
        </w:tc>
      </w:tr>
      <w:tr w:rsidTr="002C5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E44" w:rsidP="00792E44">
            <w:pPr>
              <w:pStyle w:val="BodyText"/>
            </w:pPr>
            <w:r w:rsidRPr="00792E4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BodyText"/>
              <w:rPr>
                <w:lang w:val="en-NZ"/>
              </w:rPr>
            </w:pPr>
            <w:r w:rsidRPr="00792E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5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List"/>
              <w:rPr>
                <w:lang w:val="en-NZ"/>
              </w:rPr>
            </w:pPr>
            <w:r w:rsidRPr="00792E44">
              <w:t>1. Develop conceptual thinking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E44" w:rsidP="00792E44">
            <w:pPr>
              <w:pStyle w:val="List"/>
            </w:pPr>
            <w:r w:rsidRPr="00792E44">
              <w:t>1.1 Identify ideas for individualised or specialised research based on current practice</w:t>
            </w:r>
          </w:p>
          <w:p w:rsidR="00000000" w:rsidRPr="00792E44" w:rsidP="00792E44">
            <w:pPr>
              <w:pStyle w:val="List"/>
            </w:pPr>
            <w:r w:rsidRPr="00792E44">
              <w:t>1.2 Investigate new sources of ideas, trends and research opportunities</w:t>
            </w:r>
          </w:p>
          <w:p w:rsidR="00000000" w:rsidRPr="00792E44" w:rsidP="00792E44">
            <w:pPr>
              <w:pStyle w:val="List"/>
            </w:pPr>
            <w:r w:rsidRPr="00792E44">
              <w:t xml:space="preserve">1.3 Evolve personal ideas through evaluation of own practice </w:t>
            </w:r>
          </w:p>
          <w:p w:rsidR="00000000" w:rsidRPr="00792E44" w:rsidP="00792E44">
            <w:pPr>
              <w:pStyle w:val="List"/>
            </w:pPr>
            <w:r w:rsidRPr="00792E44">
              <w:t>1.4 Identify required copyright an</w:t>
            </w:r>
            <w:r w:rsidRPr="00792E44">
              <w:t xml:space="preserve">d intellectual property requirements </w:t>
            </w:r>
          </w:p>
          <w:p w:rsidR="00000000" w:rsidRPr="00792E44" w:rsidP="00792E44">
            <w:pPr>
              <w:pStyle w:val="List"/>
            </w:pPr>
            <w:r w:rsidRPr="00792E44">
              <w:t>1.5 Evolve and refine ideas using critical analysis and challenging of assumptions, preconceptions and norms</w:t>
            </w:r>
          </w:p>
          <w:p w:rsidR="00000000" w:rsidP="00792E44">
            <w:pPr>
              <w:pStyle w:val="List"/>
              <w:rPr>
                <w:lang w:val="en-NZ"/>
              </w:rPr>
            </w:pPr>
            <w:r w:rsidRPr="00792E44">
              <w:t xml:space="preserve">1.6 Refine and adapt ideas for work and personal goals based on </w:t>
            </w:r>
            <w:r w:rsidRPr="00792E44">
              <w:t xml:space="preserve">emerging ideas and research </w:t>
            </w:r>
          </w:p>
        </w:tc>
      </w:tr>
      <w:tr w:rsidTr="002C5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List"/>
              <w:rPr>
                <w:lang w:val="en-NZ"/>
              </w:rPr>
            </w:pPr>
            <w:r w:rsidRPr="00792E44">
              <w:t>2. Seek profess</w:t>
            </w:r>
            <w:r w:rsidRPr="00792E44">
              <w:t>ional opportunities and engagement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E44" w:rsidP="00792E44">
            <w:pPr>
              <w:pStyle w:val="List"/>
            </w:pPr>
            <w:r w:rsidRPr="00792E44">
              <w:t>2.1 Pursue opportunities for professional work according to established personal goals and aspirations</w:t>
            </w:r>
          </w:p>
          <w:p w:rsidR="00000000" w:rsidRPr="00792E44" w:rsidP="00792E44">
            <w:pPr>
              <w:pStyle w:val="List"/>
            </w:pPr>
            <w:r w:rsidRPr="00792E44">
              <w:t>2.2 Evaluate potential commercial opportunities for professional practice</w:t>
            </w:r>
          </w:p>
          <w:p w:rsidR="00000000" w:rsidRPr="00792E44" w:rsidP="00792E44">
            <w:pPr>
              <w:pStyle w:val="List"/>
            </w:pPr>
            <w:r w:rsidRPr="00792E44">
              <w:t xml:space="preserve">2.3 Engage with professionals within and outside arts community for further development of own ideas, professional identity and work opportunities </w:t>
            </w:r>
          </w:p>
          <w:p w:rsidR="00000000" w:rsidP="00792E44">
            <w:pPr>
              <w:pStyle w:val="List"/>
              <w:rPr>
                <w:lang w:val="en-NZ"/>
              </w:rPr>
            </w:pPr>
            <w:r w:rsidRPr="00792E44">
              <w:t>2.4 Establish sustainable ways of supporting ongoing professional engagement</w:t>
            </w:r>
          </w:p>
        </w:tc>
      </w:tr>
      <w:tr w:rsidTr="002C5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List"/>
              <w:rPr>
                <w:lang w:val="en-NZ"/>
              </w:rPr>
            </w:pPr>
            <w:r w:rsidRPr="00792E44">
              <w:t>3. Plan independent creative p</w:t>
            </w:r>
            <w:r w:rsidRPr="00792E44">
              <w:t>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E44" w:rsidP="00792E44">
            <w:pPr>
              <w:pStyle w:val="List"/>
            </w:pPr>
            <w:r w:rsidRPr="00792E44">
              <w:t xml:space="preserve">3.1 Confirm concept and strategy for body of work based on individual research, personal ideas and professional realities </w:t>
            </w:r>
          </w:p>
          <w:p w:rsidR="00000000" w:rsidRPr="00792E44" w:rsidP="00792E44">
            <w:pPr>
              <w:pStyle w:val="List"/>
            </w:pPr>
            <w:r w:rsidRPr="00792E44">
              <w:t>3.2 Develop and implement plan incorporating objectives, resources, risk and contingency planning, budget and timelines, adjus</w:t>
            </w:r>
            <w:r w:rsidRPr="00792E44">
              <w:t xml:space="preserve">ting plan as required </w:t>
            </w:r>
          </w:p>
          <w:p w:rsidR="00000000" w:rsidP="00792E44">
            <w:pPr>
              <w:pStyle w:val="List"/>
              <w:rPr>
                <w:lang w:val="en-NZ"/>
              </w:rPr>
            </w:pPr>
            <w:r w:rsidRPr="00792E44">
              <w:t xml:space="preserve">3.3 Integrate work promotion, exhibition and communication in planning process </w:t>
            </w:r>
          </w:p>
        </w:tc>
      </w:tr>
      <w:tr w:rsidTr="002C5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List"/>
              <w:rPr>
                <w:lang w:val="en-NZ"/>
              </w:rPr>
            </w:pPr>
            <w:r w:rsidRPr="00792E44">
              <w:t>4. Realise body of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E44" w:rsidP="00792E44">
            <w:pPr>
              <w:pStyle w:val="List"/>
            </w:pPr>
            <w:r w:rsidRPr="00792E44">
              <w:t xml:space="preserve">4.1 Create finished work that integrates command of technique, materials and process </w:t>
            </w:r>
          </w:p>
          <w:p w:rsidR="00000000" w:rsidRPr="00792E44" w:rsidP="00792E44">
            <w:pPr>
              <w:pStyle w:val="List"/>
            </w:pPr>
            <w:r w:rsidRPr="00792E44">
              <w:t>4.2 Deepen engagement with techni</w:t>
            </w:r>
            <w:r w:rsidRPr="00792E44">
              <w:t>ques, ideas and relationships between them</w:t>
            </w:r>
          </w:p>
          <w:p w:rsidR="00000000" w:rsidRPr="00792E44" w:rsidP="00792E44">
            <w:pPr>
              <w:pStyle w:val="List"/>
            </w:pPr>
            <w:r w:rsidRPr="00792E44">
              <w:t xml:space="preserve">4.3 Challenge, adapt and refine creative work using critical and creative thinking </w:t>
            </w:r>
          </w:p>
          <w:p w:rsidR="00000000" w:rsidRPr="00792E44" w:rsidP="00792E44">
            <w:pPr>
              <w:pStyle w:val="List"/>
            </w:pPr>
            <w:r w:rsidRPr="00792E44">
              <w:t>4.4 Further evolve and refine ideas using processes of experimentation and exploration</w:t>
            </w:r>
          </w:p>
          <w:p w:rsidR="00000000" w:rsidP="00792E44">
            <w:pPr>
              <w:pStyle w:val="List"/>
              <w:rPr>
                <w:lang w:val="en-NZ"/>
              </w:rPr>
            </w:pPr>
            <w:r w:rsidRPr="00792E44">
              <w:t>4.5 Complete work within required timefram</w:t>
            </w:r>
            <w:r w:rsidRPr="00792E44">
              <w:t>es and budget, addressing challenges and adapting approach as required</w:t>
            </w:r>
          </w:p>
        </w:tc>
      </w:tr>
      <w:tr w:rsidTr="002C5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List"/>
              <w:rPr>
                <w:lang w:val="en-NZ"/>
              </w:rPr>
            </w:pPr>
            <w:r w:rsidRPr="00792E44">
              <w:t>5. Evaluate professional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E44" w:rsidP="00792E44">
            <w:pPr>
              <w:pStyle w:val="List"/>
            </w:pPr>
            <w:r w:rsidRPr="00792E44">
              <w:t>5.1 Improve own work using constructive feedback from others</w:t>
            </w:r>
          </w:p>
          <w:p w:rsidR="00000000" w:rsidRPr="00792E44" w:rsidP="00792E44">
            <w:pPr>
              <w:pStyle w:val="List"/>
            </w:pPr>
            <w:r w:rsidRPr="00792E44">
              <w:t>5.2 Evaluate work against planned strategy for own creative practice</w:t>
            </w:r>
          </w:p>
          <w:p w:rsidR="00000000" w:rsidRPr="00792E44" w:rsidP="00792E44">
            <w:pPr>
              <w:pStyle w:val="List"/>
            </w:pPr>
            <w:r w:rsidRPr="00792E44">
              <w:t>5.3 Evaluate own work an</w:t>
            </w:r>
            <w:r w:rsidRPr="00792E44">
              <w:t>d technical skills in context of work by others</w:t>
            </w:r>
          </w:p>
          <w:p w:rsidR="00000000" w:rsidRPr="00792E44" w:rsidP="00792E44">
            <w:pPr>
              <w:pStyle w:val="List"/>
            </w:pPr>
            <w:r w:rsidRPr="00792E44">
              <w:t>5.4 Adjust work process and practices for improvement of technical, conceptual and commercial outcomes</w:t>
            </w:r>
          </w:p>
        </w:tc>
      </w:tr>
    </w:tbl>
    <w:p w:rsidR="00000000" w:rsidRPr="00792E44" w:rsidP="00792E44">
      <w:pPr>
        <w:pStyle w:val="BodyText"/>
      </w:pPr>
    </w:p>
    <w:p w:rsidR="00000000" w:rsidRPr="00792E44" w:rsidP="00792E44">
      <w:pPr>
        <w:pStyle w:val="AllowPageBreak"/>
      </w:pPr>
    </w:p>
    <w:p w:rsidR="00000000" w:rsidRPr="00792E44" w:rsidP="00792E44">
      <w:pPr>
        <w:pStyle w:val="Heading1"/>
      </w:pPr>
      <w:bookmarkStart w:id="5" w:name="O_1167152"/>
      <w:bookmarkEnd w:id="5"/>
      <w:r w:rsidRPr="00792E44">
        <w:t>Foundation Skills</w:t>
      </w:r>
    </w:p>
    <w:p w:rsidR="00000000" w:rsidRPr="002C525C" w:rsidP="002C525C">
      <w:pPr>
        <w:pStyle w:val="BodyText"/>
        <w:rPr>
          <w:i/>
        </w:rPr>
      </w:pPr>
      <w:r w:rsidRPr="002C525C">
        <w:rPr>
          <w:rStyle w:val="Emphasis"/>
        </w:rPr>
        <w:t>This sec</w:t>
      </w:r>
      <w:r w:rsidRPr="002C525C">
        <w:rPr>
          <w:rStyle w:val="Emphasis"/>
        </w:rPr>
        <w:t>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2C52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E44" w:rsidP="00792E44">
            <w:pPr>
              <w:pStyle w:val="BodyText"/>
            </w:pPr>
            <w:r w:rsidRPr="00792E4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BodyText"/>
              <w:rPr>
                <w:lang w:val="en-NZ"/>
              </w:rPr>
            </w:pPr>
            <w:r w:rsidRPr="00792E44">
              <w:rPr>
                <w:rStyle w:val="SpecialBold"/>
              </w:rPr>
              <w:t>DESCRIPTION</w:t>
            </w:r>
          </w:p>
        </w:tc>
      </w:tr>
      <w:tr w:rsidTr="002C5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BodyText"/>
              <w:rPr>
                <w:lang w:val="en-NZ"/>
              </w:rPr>
            </w:pPr>
            <w:r w:rsidRPr="00792E44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2E44" w:rsidP="00792E44">
            <w:pPr>
              <w:pStyle w:val="ListBullet"/>
            </w:pPr>
            <w:r w:rsidRPr="00792E44">
              <w:t>Analyses completed work using self-appraisal and opinions of others</w:t>
            </w:r>
          </w:p>
          <w:p w:rsidR="00000000" w:rsidP="00792E44">
            <w:pPr>
              <w:pStyle w:val="ListBullet"/>
              <w:rPr>
                <w:lang w:val="en-NZ"/>
              </w:rPr>
            </w:pPr>
            <w:r w:rsidRPr="00792E44">
              <w:t>Remains</w:t>
            </w:r>
            <w:r w:rsidRPr="00792E44">
              <w:t xml:space="preserve"> informed about trends and issues related to work environment</w:t>
            </w:r>
          </w:p>
        </w:tc>
      </w:tr>
      <w:tr w:rsidTr="002C5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BodyText"/>
              <w:rPr>
                <w:lang w:val="en-NZ"/>
              </w:rPr>
            </w:pPr>
            <w:r w:rsidRPr="00792E4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2E44" w:rsidP="00792E44">
            <w:pPr>
              <w:pStyle w:val="ListBullet"/>
            </w:pPr>
            <w:r w:rsidRPr="00792E44">
              <w:t>Calculates using whole numbers and routine fractions, decimals or percentages</w:t>
            </w:r>
          </w:p>
          <w:p w:rsidR="00000000" w:rsidP="00792E44">
            <w:pPr>
              <w:pStyle w:val="ListBullet"/>
              <w:rPr>
                <w:lang w:val="en-NZ"/>
              </w:rPr>
            </w:pPr>
            <w:r w:rsidRPr="00792E44">
              <w:t>Selects, totals and orders required resources within budgetary and time constraints</w:t>
            </w:r>
          </w:p>
        </w:tc>
      </w:tr>
      <w:tr w:rsidTr="002C5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BodyText"/>
              <w:rPr>
                <w:lang w:val="en-NZ"/>
              </w:rPr>
            </w:pPr>
            <w:r w:rsidRPr="00792E4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E44">
            <w:pPr>
              <w:pStyle w:val="ListBullet"/>
              <w:rPr>
                <w:lang w:val="en-NZ"/>
              </w:rPr>
            </w:pPr>
            <w:r w:rsidRPr="00792E44">
              <w:t>Identifies, analyses and evaluates new and contemporary information</w:t>
            </w:r>
          </w:p>
        </w:tc>
      </w:tr>
      <w:tr w:rsidTr="002C5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BodyText"/>
              <w:rPr>
                <w:lang w:val="en-NZ"/>
              </w:rPr>
            </w:pPr>
            <w:r w:rsidRPr="00792E4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E44">
            <w:pPr>
              <w:pStyle w:val="ListBullet"/>
              <w:rPr>
                <w:lang w:val="en-NZ"/>
              </w:rPr>
            </w:pPr>
            <w:r w:rsidRPr="00792E44">
              <w:t>Prepares work documentation incorporating synthesis of knowledge and ideas using required terminology and cohesive language in format required for intended purpose</w:t>
            </w:r>
          </w:p>
        </w:tc>
      </w:tr>
      <w:tr w:rsidTr="002C5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BodyText"/>
              <w:rPr>
                <w:lang w:val="en-NZ"/>
              </w:rPr>
            </w:pPr>
            <w:r w:rsidRPr="00792E4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2E44">
            <w:pPr>
              <w:pStyle w:val="ListBullet"/>
              <w:rPr>
                <w:lang w:val="en-NZ"/>
              </w:rPr>
            </w:pPr>
            <w:r w:rsidRPr="00792E44">
              <w:t>Act</w:t>
            </w:r>
            <w:r w:rsidRPr="00792E44">
              <w:t>ively builds formal and informal networks at professional level to include key people with expert skills, knowledge and connections</w:t>
            </w:r>
          </w:p>
        </w:tc>
      </w:tr>
      <w:tr w:rsidTr="002C5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BodyText"/>
              <w:rPr>
                <w:lang w:val="en-NZ"/>
              </w:rPr>
            </w:pPr>
            <w:r w:rsidRPr="00792E44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2E44" w:rsidP="00792E44">
            <w:pPr>
              <w:pStyle w:val="ListBullet"/>
            </w:pPr>
            <w:r w:rsidRPr="00792E44">
              <w:t xml:space="preserve">Develops goals and strategies for own body of work </w:t>
            </w:r>
          </w:p>
          <w:p w:rsidR="00000000" w:rsidRPr="00792E44" w:rsidP="00792E44">
            <w:pPr>
              <w:pStyle w:val="ListBullet"/>
            </w:pPr>
            <w:r w:rsidRPr="00792E44">
              <w:t xml:space="preserve">Identifies improvements to own work using understanding of connection between concepts, ideas and methodologies and different investigative and analytical techniques </w:t>
            </w:r>
          </w:p>
          <w:p w:rsidR="00000000" w:rsidRPr="00792E44" w:rsidP="00792E44">
            <w:pPr>
              <w:pStyle w:val="ListBullet"/>
            </w:pPr>
            <w:r w:rsidRPr="00792E44">
              <w:t>Gathers required information using systematic and analytical processes in different situa</w:t>
            </w:r>
            <w:r w:rsidRPr="00792E44">
              <w:t>tions</w:t>
            </w:r>
          </w:p>
          <w:p w:rsidR="00000000" w:rsidP="00792E44">
            <w:pPr>
              <w:pStyle w:val="ListBullet"/>
              <w:rPr>
                <w:lang w:val="en-NZ"/>
              </w:rPr>
            </w:pPr>
            <w:r w:rsidRPr="00792E44">
              <w:t>Explores new ideas with understanding of importance for viability and effectiveness of own role</w:t>
            </w:r>
          </w:p>
        </w:tc>
      </w:tr>
      <w:tr w:rsidTr="002C5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BodyText"/>
              <w:rPr>
                <w:lang w:val="en-NZ"/>
              </w:rPr>
            </w:pPr>
            <w:r w:rsidRPr="00792E4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2E44" w:rsidP="00792E44">
            <w:pPr>
              <w:pStyle w:val="ListBullet"/>
            </w:pPr>
            <w:r w:rsidRPr="00792E44">
              <w:t>Manages complex tasks and understands their contribution to longer term goals</w:t>
            </w:r>
          </w:p>
          <w:p w:rsidR="00000000" w:rsidRPr="00792E44" w:rsidP="00792E44">
            <w:pPr>
              <w:pStyle w:val="ListBullet"/>
            </w:pPr>
            <w:r w:rsidRPr="00792E44">
              <w:t>Manages requirements, timeframe and cost of creati</w:t>
            </w:r>
            <w:r w:rsidRPr="00792E44">
              <w:t>ve body of work</w:t>
            </w:r>
          </w:p>
          <w:p w:rsidR="00000000" w:rsidP="00792E44">
            <w:pPr>
              <w:pStyle w:val="ListBullet"/>
              <w:rPr>
                <w:lang w:val="en-NZ"/>
              </w:rPr>
            </w:pPr>
            <w:r w:rsidRPr="00792E44">
              <w:t>Revises plans according to personal goals, interests, priorities, and challenges as required</w:t>
            </w:r>
          </w:p>
        </w:tc>
      </w:tr>
      <w:tr w:rsidTr="002C5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BodyText"/>
              <w:rPr>
                <w:lang w:val="en-NZ"/>
              </w:rPr>
            </w:pPr>
            <w:r w:rsidRPr="00792E4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2E44" w:rsidP="00792E44">
            <w:pPr>
              <w:pStyle w:val="ListBullet"/>
            </w:pPr>
            <w:r w:rsidRPr="00792E44">
              <w:t xml:space="preserve">Identifies how variables impact decision outcomes </w:t>
            </w:r>
          </w:p>
          <w:p w:rsidR="00000000" w:rsidRPr="00792E44" w:rsidP="00792E44">
            <w:pPr>
              <w:pStyle w:val="ListBullet"/>
            </w:pPr>
            <w:r w:rsidRPr="00792E44">
              <w:t>Determines future decision-making processes according to past experiences</w:t>
            </w:r>
          </w:p>
        </w:tc>
      </w:tr>
    </w:tbl>
    <w:p w:rsidR="00000000" w:rsidRPr="00792E44" w:rsidP="00792E44">
      <w:pPr>
        <w:pStyle w:val="BodyText"/>
      </w:pPr>
    </w:p>
    <w:p w:rsidR="00000000" w:rsidRPr="00792E44" w:rsidP="00792E44">
      <w:pPr>
        <w:pStyle w:val="AllowPageBreak"/>
      </w:pPr>
    </w:p>
    <w:p w:rsidR="00000000" w:rsidRPr="00792E44" w:rsidP="00792E44">
      <w:pPr>
        <w:pStyle w:val="Heading1"/>
      </w:pPr>
      <w:bookmarkStart w:id="6" w:name="O_1167151"/>
      <w:bookmarkEnd w:id="6"/>
      <w:r w:rsidRPr="00792E44">
        <w:t>Unit Mapping Information</w:t>
      </w:r>
    </w:p>
    <w:p w:rsidR="00000000" w:rsidRPr="00792E44" w:rsidP="002C525C">
      <w:pPr>
        <w:pStyle w:val="BodyText"/>
      </w:pPr>
      <w:r w:rsidRPr="00792E44">
        <w:t>Supersedes and is equivalent to CUAPPR601 Originate a body of independent creative work.</w:t>
      </w:r>
    </w:p>
    <w:p w:rsidR="00000000" w:rsidRPr="00792E44" w:rsidP="00792E44">
      <w:pPr>
        <w:pStyle w:val="Heading1"/>
      </w:pPr>
      <w:bookmarkStart w:id="7" w:name="O_1167144"/>
      <w:bookmarkEnd w:id="7"/>
      <w:r w:rsidRPr="00792E44">
        <w:t>Links</w:t>
      </w:r>
    </w:p>
    <w:p w:rsidR="00000000" w:rsidRPr="00792E44" w:rsidP="002C525C">
      <w:pPr>
        <w:pStyle w:val="BodyText"/>
      </w:pPr>
      <w:r w:rsidRPr="00792E4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024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92E44" w:rsidP="002C525C">
      <w:pPr>
        <w:pStyle w:val="BodyText"/>
        <w:sectPr w:rsidSect="00792E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2E44" w:rsidP="00792E44">
      <w:pPr>
        <w:pStyle w:val="SuperHeading"/>
      </w:pPr>
      <w:r w:rsidRPr="00792E44">
        <w:t>Assessment Requirements for CUAPPR611 Originate a body of independent creative work</w:t>
      </w:r>
    </w:p>
    <w:p w:rsidR="00000000" w:rsidRPr="00792E44" w:rsidP="00792E44">
      <w:pPr>
        <w:pStyle w:val="Heading1"/>
      </w:pPr>
      <w:bookmarkStart w:id="8" w:name="O_1167146"/>
      <w:bookmarkEnd w:id="8"/>
      <w:r w:rsidRPr="00792E4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792E4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E44" w:rsidP="00792E44">
            <w:pPr>
              <w:pStyle w:val="BodyText"/>
            </w:pPr>
            <w:r w:rsidRPr="00792E44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BodyText"/>
              <w:rPr>
                <w:lang w:val="en-NZ"/>
              </w:rPr>
            </w:pPr>
            <w:r w:rsidRPr="00792E44">
              <w:rPr>
                <w:rStyle w:val="SpecialBold"/>
              </w:rPr>
              <w:t>Comments</w:t>
            </w:r>
          </w:p>
        </w:tc>
      </w:tr>
      <w:tr w:rsidTr="00792E4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E44">
            <w:pPr>
              <w:pStyle w:val="BodyText"/>
              <w:rPr>
                <w:lang w:val="en-NZ"/>
              </w:rPr>
            </w:pPr>
            <w:r w:rsidRPr="00792E44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E44" w:rsidP="00792E44">
            <w:pPr>
              <w:pStyle w:val="BodyText"/>
            </w:pPr>
            <w:r w:rsidRPr="00792E44">
              <w:t>This version first released with CUA Creative Arts and Culture Training Package Version 5.0.</w:t>
            </w:r>
          </w:p>
        </w:tc>
      </w:tr>
    </w:tbl>
    <w:p w:rsidR="00000000" w:rsidRPr="00792E44" w:rsidP="00792E44">
      <w:pPr>
        <w:pStyle w:val="BodyText"/>
      </w:pPr>
    </w:p>
    <w:p w:rsidR="00000000" w:rsidRPr="00792E44" w:rsidP="00792E44">
      <w:pPr>
        <w:pStyle w:val="AllowPageBreak"/>
      </w:pPr>
    </w:p>
    <w:p w:rsidR="00000000" w:rsidRPr="00792E44" w:rsidP="00792E44">
      <w:pPr>
        <w:pStyle w:val="Heading1"/>
      </w:pPr>
      <w:bookmarkStart w:id="9" w:name="O_1167149"/>
      <w:bookmarkEnd w:id="9"/>
      <w:r w:rsidRPr="00792E44">
        <w:t>Performance Evidence</w:t>
      </w:r>
    </w:p>
    <w:p w:rsidR="00000000" w:rsidRPr="00792E44" w:rsidP="002C525C">
      <w:pPr>
        <w:pStyle w:val="BodyText"/>
      </w:pPr>
      <w:r w:rsidRPr="00792E44">
        <w:t>The candidate must demonstrate the ability to complete the tasks outlined in the elements, performance criteria and foundation skills of this unit, including evidence of the ability to:</w:t>
      </w:r>
    </w:p>
    <w:p w:rsidR="00000000" w:rsidRPr="00792E44" w:rsidP="00792E44">
      <w:pPr>
        <w:pStyle w:val="ListBullet"/>
      </w:pPr>
      <w:r w:rsidRPr="00792E44">
        <w:t>coordinate one coherent body of independent creative work based on bo</w:t>
      </w:r>
      <w:r w:rsidRPr="00792E44">
        <w:t>dy of research and development of own ideas that communicate intended concept.</w:t>
      </w:r>
    </w:p>
    <w:p w:rsidR="00000000" w:rsidRPr="00792E44" w:rsidP="00792E44">
      <w:pPr>
        <w:pStyle w:val="List"/>
      </w:pPr>
    </w:p>
    <w:p w:rsidR="00000000" w:rsidRPr="00792E44" w:rsidP="002C525C">
      <w:pPr>
        <w:pStyle w:val="BodyText"/>
      </w:pPr>
      <w:r w:rsidRPr="00792E44">
        <w:t>In the course of the above, the candidate must:</w:t>
      </w:r>
    </w:p>
    <w:p w:rsidR="00000000" w:rsidRPr="00792E44" w:rsidP="00792E44">
      <w:pPr>
        <w:pStyle w:val="ListBullet"/>
      </w:pPr>
      <w:r w:rsidRPr="00792E44">
        <w:t>undertake and summarise outcomes of individualise research, incorporating:</w:t>
      </w:r>
    </w:p>
    <w:p w:rsidR="00000000" w:rsidRPr="00792E44" w:rsidP="00792E44">
      <w:pPr>
        <w:pStyle w:val="ListBullet2"/>
      </w:pPr>
      <w:r w:rsidRPr="00792E44">
        <w:t>focus on selected idea, material, medium, process o</w:t>
      </w:r>
      <w:r w:rsidRPr="00792E44">
        <w:t>r technique</w:t>
      </w:r>
    </w:p>
    <w:p w:rsidR="00000000" w:rsidRPr="00792E44" w:rsidP="00792E44">
      <w:pPr>
        <w:pStyle w:val="ListBullet2"/>
      </w:pPr>
      <w:r w:rsidRPr="00792E44">
        <w:t>strengths and weaknesses identified in own work</w:t>
      </w:r>
    </w:p>
    <w:p w:rsidR="00000000" w:rsidRPr="00792E44" w:rsidP="00792E44">
      <w:pPr>
        <w:pStyle w:val="ListBullet2"/>
      </w:pPr>
      <w:r w:rsidRPr="00792E44">
        <w:t>consultation with experienced peers</w:t>
      </w:r>
    </w:p>
    <w:p w:rsidR="00000000" w:rsidRPr="00792E44" w:rsidP="00792E44">
      <w:pPr>
        <w:pStyle w:val="ListBullet"/>
      </w:pPr>
      <w:r w:rsidRPr="00792E44">
        <w:t>develop a plan for body of creative work from initial concept to realisation, incorporating:</w:t>
      </w:r>
    </w:p>
    <w:p w:rsidR="00000000" w:rsidRPr="00792E44" w:rsidP="00792E44">
      <w:pPr>
        <w:pStyle w:val="ListBullet2"/>
      </w:pPr>
      <w:r w:rsidRPr="00792E44">
        <w:t>requirements for sale, promotion or use in public domain</w:t>
      </w:r>
    </w:p>
    <w:p w:rsidR="00000000" w:rsidRPr="00792E44" w:rsidP="00792E44">
      <w:pPr>
        <w:pStyle w:val="ListBullet2"/>
      </w:pPr>
      <w:r w:rsidRPr="00792E44">
        <w:t>copyright and intellectual property requirements.</w:t>
      </w:r>
    </w:p>
    <w:p w:rsidR="00000000" w:rsidRPr="00792E44" w:rsidP="00792E44">
      <w:pPr>
        <w:pStyle w:val="ListBullet"/>
      </w:pPr>
      <w:r w:rsidRPr="00792E44">
        <w:t>resolve conceptual and technical issues arising within work</w:t>
      </w:r>
    </w:p>
    <w:p w:rsidR="00000000" w:rsidRPr="00792E44" w:rsidP="00792E44">
      <w:pPr>
        <w:pStyle w:val="ListBullet"/>
      </w:pPr>
      <w:r w:rsidRPr="00792E44">
        <w:t>Conduct a skills and work assessment against planned professional practice strategy and in context of work by others to extend own practice</w:t>
      </w:r>
    </w:p>
    <w:p w:rsidR="00000000" w:rsidRPr="00792E44" w:rsidP="00792E44">
      <w:pPr>
        <w:pStyle w:val="ListBullet"/>
      </w:pPr>
      <w:r w:rsidRPr="00792E44">
        <w:t>engag</w:t>
      </w:r>
      <w:r w:rsidRPr="00792E44">
        <w:t>e in sustainable ways to support ongoing professional practice and development, including:</w:t>
      </w:r>
    </w:p>
    <w:p w:rsidR="00000000" w:rsidRPr="00792E44" w:rsidP="00792E44">
      <w:pPr>
        <w:pStyle w:val="ListBullet2"/>
      </w:pPr>
      <w:r w:rsidRPr="00792E44">
        <w:t>evaluating and discussing work with peers in professional context</w:t>
      </w:r>
    </w:p>
    <w:p w:rsidR="00000000" w:rsidRPr="00792E44" w:rsidP="00792E44">
      <w:pPr>
        <w:pStyle w:val="ListBullet2"/>
      </w:pPr>
      <w:r w:rsidRPr="00792E44">
        <w:t>participating in related professional networks, associations or events.</w:t>
      </w:r>
    </w:p>
    <w:p w:rsidR="00000000" w:rsidRPr="00792E44" w:rsidP="00792E44">
      <w:pPr>
        <w:pStyle w:val="AllowPageBreak"/>
      </w:pPr>
    </w:p>
    <w:p w:rsidR="00000000" w:rsidRPr="00792E44" w:rsidP="00792E44">
      <w:pPr>
        <w:pStyle w:val="Heading1"/>
      </w:pPr>
      <w:bookmarkStart w:id="10" w:name="O_1167148"/>
      <w:bookmarkEnd w:id="10"/>
      <w:r w:rsidRPr="00792E44">
        <w:t>Knowled</w:t>
      </w:r>
      <w:r w:rsidRPr="00792E44">
        <w:t>ge Evidence</w:t>
      </w:r>
    </w:p>
    <w:p w:rsidR="00000000" w:rsidRPr="00792E44" w:rsidP="002C525C">
      <w:pPr>
        <w:pStyle w:val="BodyText"/>
      </w:pPr>
      <w:r w:rsidRPr="00792E44">
        <w:t>The candidate must be able to demonstrate knowledge to complete the tasks outlined in the elements, performance criteria and foundation skills of this unit, including knowledge of:</w:t>
      </w:r>
    </w:p>
    <w:p w:rsidR="00000000" w:rsidRPr="00792E44" w:rsidP="00792E44">
      <w:pPr>
        <w:pStyle w:val="ListBullet"/>
      </w:pPr>
      <w:r w:rsidRPr="00792E44">
        <w:t>relationship between ideas, technique, materials and process in art form described in performance evidence</w:t>
      </w:r>
    </w:p>
    <w:p w:rsidR="00000000" w:rsidRPr="00792E44" w:rsidP="00792E44">
      <w:pPr>
        <w:pStyle w:val="ListBullet"/>
      </w:pPr>
      <w:r w:rsidRPr="00792E44">
        <w:t>historical and contemporary influences on chosen area of work</w:t>
      </w:r>
    </w:p>
    <w:p w:rsidR="00000000" w:rsidRPr="00792E44" w:rsidP="00792E44">
      <w:pPr>
        <w:pStyle w:val="ListBullet"/>
      </w:pPr>
      <w:r w:rsidRPr="00792E44">
        <w:t>critical and creative thinking techniques and their application to creative practices</w:t>
      </w:r>
    </w:p>
    <w:p w:rsidR="00000000" w:rsidRPr="00792E44" w:rsidP="00792E44">
      <w:pPr>
        <w:pStyle w:val="ListBullet"/>
      </w:pPr>
      <w:r w:rsidRPr="00792E44">
        <w:t>c</w:t>
      </w:r>
      <w:r w:rsidRPr="00792E44">
        <w:t>ommercial and professional opportunities for creative work in context of own practice</w:t>
      </w:r>
    </w:p>
    <w:p w:rsidR="00000000" w:rsidRPr="00792E44" w:rsidP="00792E44">
      <w:pPr>
        <w:pStyle w:val="ListBullet"/>
      </w:pPr>
      <w:r w:rsidRPr="00792E44">
        <w:t xml:space="preserve">project management methodologies required for creative work </w:t>
      </w:r>
    </w:p>
    <w:p w:rsidR="00000000" w:rsidRPr="00792E44" w:rsidP="00792E44">
      <w:pPr>
        <w:pStyle w:val="ListBullet"/>
      </w:pPr>
      <w:r w:rsidRPr="00792E44">
        <w:t>copyright and intellectual property issues and legislation associated with professional creative practice, in</w:t>
      </w:r>
      <w:r w:rsidRPr="00792E44">
        <w:t>cluding ways of identifying requirements related to:</w:t>
      </w:r>
    </w:p>
    <w:p w:rsidR="00000000" w:rsidRPr="00792E44" w:rsidP="00792E44">
      <w:pPr>
        <w:pStyle w:val="ListBullet2"/>
      </w:pPr>
      <w:r w:rsidRPr="00792E44">
        <w:t>self-promotion</w:t>
      </w:r>
    </w:p>
    <w:p w:rsidR="00000000" w:rsidRPr="00792E44" w:rsidP="00792E44">
      <w:pPr>
        <w:pStyle w:val="ListBullet2"/>
      </w:pPr>
      <w:r w:rsidRPr="00792E44">
        <w:t>contracts</w:t>
      </w:r>
    </w:p>
    <w:p w:rsidR="00000000" w:rsidRPr="00792E44" w:rsidP="00792E44">
      <w:pPr>
        <w:pStyle w:val="ListBullet"/>
      </w:pPr>
      <w:r w:rsidRPr="00792E44">
        <w:t>sustainability issues associated with tools and materials used in chosen creative form</w:t>
      </w:r>
    </w:p>
    <w:p w:rsidR="00000000" w:rsidRPr="00792E44" w:rsidP="00792E44">
      <w:pPr>
        <w:pStyle w:val="ListBullet"/>
      </w:pPr>
      <w:r w:rsidRPr="00792E44">
        <w:t>work health and safety procedures required in relation to chosen creative form.</w:t>
      </w:r>
    </w:p>
    <w:p w:rsidR="00000000" w:rsidRPr="00792E44" w:rsidP="00792E44">
      <w:pPr>
        <w:pStyle w:val="AllowPageBreak"/>
      </w:pPr>
    </w:p>
    <w:p w:rsidR="00000000" w:rsidRPr="00792E44" w:rsidP="00792E44">
      <w:pPr>
        <w:pStyle w:val="Heading1"/>
      </w:pPr>
      <w:bookmarkStart w:id="11" w:name="O_1167147"/>
      <w:bookmarkEnd w:id="11"/>
      <w:r w:rsidRPr="00792E44">
        <w:t>Assessment Conditions</w:t>
      </w:r>
    </w:p>
    <w:p w:rsidR="00000000" w:rsidRPr="00792E44" w:rsidP="002C525C">
      <w:pPr>
        <w:pStyle w:val="BodyText"/>
      </w:pPr>
      <w:r w:rsidRPr="00792E44">
        <w:t xml:space="preserve">Skills in this unit must be demonstrated in a workplace or simulated environment where the conditions are typical of those in a working environment in this industry. </w:t>
      </w:r>
    </w:p>
    <w:p w:rsidR="00000000" w:rsidRPr="00792E44" w:rsidP="002C525C">
      <w:pPr>
        <w:pStyle w:val="BodyText"/>
      </w:pPr>
      <w:r w:rsidRPr="00792E44">
        <w:t>This includes access to:</w:t>
      </w:r>
    </w:p>
    <w:p w:rsidR="00000000" w:rsidRPr="00792E44" w:rsidP="00792E44">
      <w:pPr>
        <w:pStyle w:val="ListBullet"/>
      </w:pPr>
      <w:r w:rsidRPr="00792E44">
        <w:t>suitable work space</w:t>
      </w:r>
    </w:p>
    <w:p w:rsidR="00000000" w:rsidRPr="00792E44" w:rsidP="00792E44">
      <w:pPr>
        <w:pStyle w:val="ListBullet"/>
      </w:pPr>
      <w:r w:rsidRPr="00792E44">
        <w:t>tools, equipment and materials for producing body of creative work.</w:t>
      </w:r>
    </w:p>
    <w:p w:rsidR="00000000" w:rsidRPr="00792E44" w:rsidP="00792E44">
      <w:pPr>
        <w:pStyle w:val="List"/>
      </w:pPr>
    </w:p>
    <w:p w:rsidR="00000000" w:rsidRPr="00792E44" w:rsidP="002C525C">
      <w:pPr>
        <w:pStyle w:val="BodyText"/>
      </w:pPr>
      <w:r w:rsidRPr="00792E44">
        <w:t>Assessors of this unit must satisfy the requirements for assessors in applicable vocational educational and training legislation, frameworks and/or standards.</w:t>
      </w:r>
    </w:p>
    <w:p w:rsidR="00000000" w:rsidRPr="00792E44" w:rsidP="00792E44">
      <w:pPr>
        <w:pStyle w:val="Heading1"/>
      </w:pPr>
      <w:bookmarkStart w:id="12" w:name="O_1167145"/>
      <w:bookmarkEnd w:id="12"/>
      <w:r w:rsidRPr="00792E44">
        <w:t>Links</w:t>
      </w:r>
    </w:p>
    <w:p w:rsidR="00000000" w:rsidRPr="00792E44" w:rsidP="002C525C">
      <w:pPr>
        <w:pStyle w:val="BodyText"/>
      </w:pPr>
      <w:r w:rsidRPr="00792E44">
        <w:t>Com</w:t>
      </w:r>
      <w:r w:rsidRPr="00792E44">
        <w:t xml:space="preserve">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024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92E44" w:rsidP="00792E44"/>
    <w:sectPr w:rsidSect="00792E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E44" w:rsidRPr="002C525C" w:rsidP="002C52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25C" w:rsidP="00792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525C" w:rsidP="00792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C525C" w:rsidP="00792E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E44" w:rsidP="00792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525C">
      <w:t>Approved</w:t>
    </w:r>
    <w:r w:rsidR="002C52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525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525C">
      <w:rPr>
        <w:noProof/>
      </w:rPr>
      <w:t>5</w:t>
    </w:r>
    <w:r>
      <w:rPr>
        <w:noProof/>
      </w:rPr>
      <w:fldChar w:fldCharType="end"/>
    </w:r>
  </w:p>
  <w:p w:rsidR="00792E44" w:rsidP="00792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52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525C">
      <w:t>Service and Creative Skills Australia</w:t>
    </w:r>
    <w:r w:rsidR="002C525C">
      <w:fldChar w:fldCharType="end"/>
    </w:r>
  </w:p>
  <w:p w:rsidR="00792E44" w:rsidP="00792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2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E44" w:rsidRPr="002C525C" w:rsidP="002C52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25C" w:rsidRPr="002D2AF8" w:rsidP="00792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CUAPPR611 Originate a body of independent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C525C" w:rsidP="00792E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E44" w:rsidRPr="002D2AF8" w:rsidP="00792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525C">
      <w:t>CUAPPR611 Originate a body of independent creative work</w:t>
    </w:r>
    <w:r w:rsidR="002C52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525C">
      <w:rPr>
        <w:noProof/>
      </w:rPr>
      <w:t>1 March 2025</w:t>
    </w:r>
    <w:r>
      <w:fldChar w:fldCharType="end"/>
    </w:r>
  </w:p>
  <w:p w:rsidR="00792E44" w:rsidP="00792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AC0E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928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D4B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E44"/>
  </w:style>
  <w:style w:type="character" w:customStyle="1" w:styleId="Heading1Char">
    <w:name w:val="Heading 1 Char"/>
    <w:basedOn w:val="DefaultParagraphFont"/>
    <w:link w:val="Heading1"/>
    <w:rsid w:val="00792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E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2E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2E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E44"/>
    <w:rPr>
      <w:b/>
      <w:spacing w:val="0"/>
    </w:rPr>
  </w:style>
  <w:style w:type="paragraph" w:styleId="ListBullet2">
    <w:name w:val="List Bullet 2"/>
    <w:basedOn w:val="List2"/>
    <w:rsid w:val="00792E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2E44"/>
    <w:rPr>
      <w:i/>
    </w:rPr>
  </w:style>
  <w:style w:type="paragraph" w:customStyle="1" w:styleId="SuperHeading">
    <w:name w:val="SuperHeading"/>
    <w:basedOn w:val="Normal"/>
    <w:rsid w:val="00792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E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2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E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2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E44"/>
  </w:style>
  <w:style w:type="paragraph" w:styleId="TableofFigures">
    <w:name w:val="table of figures"/>
    <w:basedOn w:val="Normal"/>
    <w:next w:val="Normal"/>
    <w:semiHidden/>
    <w:rsid w:val="00792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E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2E44"/>
    <w:rPr>
      <w:rFonts w:ascii="Wingdings" w:hAnsi="Wingdings"/>
    </w:rPr>
  </w:style>
  <w:style w:type="paragraph" w:customStyle="1" w:styleId="TableHeading">
    <w:name w:val="Table Heading"/>
    <w:basedOn w:val="HeadingBase"/>
    <w:rsid w:val="00792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E44"/>
    <w:rPr>
      <w:color w:val="0033CC"/>
      <w:u w:val="none"/>
    </w:rPr>
  </w:style>
  <w:style w:type="paragraph" w:customStyle="1" w:styleId="BodyTextRight">
    <w:name w:val="Body Text Right"/>
    <w:basedOn w:val="BodyText"/>
    <w:rsid w:val="00792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E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E44"/>
    <w:rPr>
      <w:sz w:val="32"/>
    </w:rPr>
  </w:style>
  <w:style w:type="paragraph" w:customStyle="1" w:styleId="HeadingProcedure">
    <w:name w:val="Heading Procedure"/>
    <w:basedOn w:val="HeadingBase"/>
    <w:next w:val="Normal"/>
    <w:rsid w:val="00792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E44"/>
    <w:pPr>
      <w:spacing w:before="60" w:after="60"/>
    </w:pPr>
  </w:style>
  <w:style w:type="paragraph" w:styleId="ListContinue">
    <w:name w:val="List Continue"/>
    <w:basedOn w:val="List"/>
    <w:rsid w:val="00792E44"/>
    <w:pPr>
      <w:ind w:firstLine="0"/>
    </w:pPr>
  </w:style>
  <w:style w:type="paragraph" w:customStyle="1" w:styleId="ListNote">
    <w:name w:val="List Note"/>
    <w:basedOn w:val="List"/>
    <w:rsid w:val="00792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E44"/>
    <w:rPr>
      <w:rFonts w:ascii="Courier New" w:hAnsi="Courier New"/>
    </w:rPr>
  </w:style>
  <w:style w:type="paragraph" w:customStyle="1" w:styleId="NoteBullet">
    <w:name w:val="Note Bullet"/>
    <w:basedOn w:val="Note"/>
    <w:rsid w:val="00792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E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2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E44"/>
    <w:rPr>
      <w:b/>
      <w:smallCaps/>
    </w:rPr>
  </w:style>
  <w:style w:type="paragraph" w:customStyle="1" w:styleId="TableListNumber">
    <w:name w:val="Table List Number"/>
    <w:basedOn w:val="ListNumber"/>
    <w:rsid w:val="00792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E44"/>
    <w:pPr>
      <w:numPr>
        <w:numId w:val="9"/>
      </w:numPr>
    </w:pPr>
  </w:style>
  <w:style w:type="paragraph" w:customStyle="1" w:styleId="ListAlpha2">
    <w:name w:val="List Alpha 2"/>
    <w:basedOn w:val="List2"/>
    <w:rsid w:val="00792E44"/>
    <w:pPr>
      <w:numPr>
        <w:numId w:val="8"/>
      </w:numPr>
    </w:pPr>
  </w:style>
  <w:style w:type="paragraph" w:styleId="List2">
    <w:name w:val="List 2"/>
    <w:basedOn w:val="BodyText"/>
    <w:rsid w:val="00792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E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E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2E44"/>
    <w:pPr>
      <w:numPr>
        <w:numId w:val="4"/>
      </w:numPr>
    </w:pPr>
  </w:style>
  <w:style w:type="paragraph" w:styleId="ListContinue2">
    <w:name w:val="List Continue 2"/>
    <w:basedOn w:val="List2"/>
    <w:rsid w:val="00792E44"/>
    <w:pPr>
      <w:ind w:firstLine="0"/>
    </w:pPr>
  </w:style>
  <w:style w:type="paragraph" w:styleId="ListContinue3">
    <w:name w:val="List Continue 3"/>
    <w:basedOn w:val="List3"/>
    <w:rsid w:val="00792E44"/>
    <w:pPr>
      <w:ind w:left="1021" w:firstLine="0"/>
    </w:pPr>
  </w:style>
  <w:style w:type="paragraph" w:styleId="ListContinue4">
    <w:name w:val="List Continue 4"/>
    <w:basedOn w:val="List4"/>
    <w:rsid w:val="00792E44"/>
    <w:pPr>
      <w:ind w:firstLine="0"/>
    </w:pPr>
  </w:style>
  <w:style w:type="paragraph" w:styleId="ListContinue5">
    <w:name w:val="List Continue 5"/>
    <w:basedOn w:val="List5"/>
    <w:rsid w:val="00792E44"/>
    <w:pPr>
      <w:ind w:firstLine="0"/>
    </w:pPr>
  </w:style>
  <w:style w:type="paragraph" w:styleId="ListNumber3">
    <w:name w:val="List Number 3"/>
    <w:basedOn w:val="List3"/>
    <w:rsid w:val="00792E44"/>
    <w:pPr>
      <w:numPr>
        <w:numId w:val="5"/>
      </w:numPr>
    </w:pPr>
  </w:style>
  <w:style w:type="paragraph" w:styleId="ListNumber4">
    <w:name w:val="List Number 4"/>
    <w:basedOn w:val="List4"/>
    <w:rsid w:val="00792E44"/>
    <w:pPr>
      <w:numPr>
        <w:numId w:val="6"/>
      </w:numPr>
    </w:pPr>
  </w:style>
  <w:style w:type="paragraph" w:styleId="ListNumber5">
    <w:name w:val="List Number 5"/>
    <w:basedOn w:val="List5"/>
    <w:rsid w:val="00792E44"/>
    <w:pPr>
      <w:numPr>
        <w:numId w:val="7"/>
      </w:numPr>
    </w:pPr>
  </w:style>
  <w:style w:type="paragraph" w:styleId="BlockText">
    <w:name w:val="Block Text"/>
    <w:basedOn w:val="Normal"/>
    <w:rsid w:val="00792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E44"/>
    <w:rPr>
      <w:sz w:val="16"/>
      <w:vertAlign w:val="superscript"/>
    </w:rPr>
  </w:style>
  <w:style w:type="character" w:customStyle="1" w:styleId="Symbols">
    <w:name w:val="Symbols"/>
    <w:basedOn w:val="DefaultParagraphFont"/>
    <w:rsid w:val="00792E44"/>
    <w:rPr>
      <w:rFonts w:ascii="Symbol" w:hAnsi="Symbol"/>
    </w:rPr>
  </w:style>
  <w:style w:type="character" w:customStyle="1" w:styleId="MenuOptions">
    <w:name w:val="Menu Options"/>
    <w:basedOn w:val="DefaultParagraphFont"/>
    <w:rsid w:val="00792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E44"/>
    <w:rPr>
      <w:b/>
    </w:rPr>
  </w:style>
  <w:style w:type="character" w:customStyle="1" w:styleId="Underlined">
    <w:name w:val="Underlined"/>
    <w:basedOn w:val="DefaultParagraphFont"/>
    <w:rsid w:val="00792E44"/>
    <w:rPr>
      <w:u w:val="single"/>
    </w:rPr>
  </w:style>
  <w:style w:type="paragraph" w:customStyle="1" w:styleId="TableBodyTextRight">
    <w:name w:val="Table Body Text Right"/>
    <w:basedOn w:val="TableBodyText"/>
    <w:rsid w:val="00792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E44"/>
    <w:rPr>
      <w:sz w:val="18"/>
    </w:rPr>
  </w:style>
  <w:style w:type="paragraph" w:customStyle="1" w:styleId="BodySmallRight">
    <w:name w:val="Body Small Right"/>
    <w:basedOn w:val="BodyTextRight"/>
    <w:rsid w:val="00792E44"/>
    <w:rPr>
      <w:sz w:val="18"/>
      <w:szCs w:val="18"/>
    </w:rPr>
  </w:style>
  <w:style w:type="paragraph" w:customStyle="1" w:styleId="MarginEdition">
    <w:name w:val="Margin Edition"/>
    <w:basedOn w:val="MarginNote"/>
    <w:rsid w:val="00792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E44"/>
    <w:rPr>
      <w:sz w:val="2"/>
      <w:szCs w:val="2"/>
    </w:rPr>
  </w:style>
  <w:style w:type="character" w:customStyle="1" w:styleId="Small">
    <w:name w:val="Small"/>
    <w:basedOn w:val="DefaultParagraphFont"/>
    <w:rsid w:val="00792E44"/>
    <w:rPr>
      <w:sz w:val="16"/>
    </w:rPr>
  </w:style>
  <w:style w:type="paragraph" w:customStyle="1" w:styleId="WideTable">
    <w:name w:val="Wide Table"/>
    <w:basedOn w:val="Normal"/>
    <w:rsid w:val="00792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E44"/>
  </w:style>
  <w:style w:type="paragraph" w:styleId="Quote">
    <w:name w:val="Quote"/>
    <w:basedOn w:val="Heading1"/>
    <w:link w:val="QuoteChar"/>
    <w:qFormat/>
    <w:rsid w:val="00792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E44"/>
    <w:pPr>
      <w:pageBreakBefore/>
    </w:pPr>
  </w:style>
  <w:style w:type="paragraph" w:customStyle="1" w:styleId="Border">
    <w:name w:val="Border"/>
    <w:basedOn w:val="Normal"/>
    <w:qFormat/>
    <w:rsid w:val="00792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E44"/>
    <w:rPr>
      <w:u w:val="single"/>
    </w:rPr>
  </w:style>
  <w:style w:type="character" w:customStyle="1" w:styleId="BoldandItalics">
    <w:name w:val="Bold and Italics"/>
    <w:qFormat/>
    <w:rsid w:val="00792E44"/>
    <w:rPr>
      <w:b/>
      <w:i/>
      <w:u w:val="none"/>
    </w:rPr>
  </w:style>
  <w:style w:type="paragraph" w:styleId="BalloonText">
    <w:name w:val="Balloon Text"/>
    <w:basedOn w:val="Normal"/>
    <w:link w:val="BalloonTextChar"/>
    <w:rsid w:val="00792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E44"/>
    <w:pPr>
      <w:spacing w:before="0" w:after="0"/>
    </w:pPr>
  </w:style>
  <w:style w:type="paragraph" w:customStyle="1" w:styleId="BodyTextBold">
    <w:name w:val="Body Text Bold"/>
    <w:basedOn w:val="BodyText"/>
    <w:qFormat/>
    <w:rsid w:val="00792E44"/>
    <w:rPr>
      <w:b/>
    </w:rPr>
  </w:style>
  <w:style w:type="character" w:styleId="Hyperlink">
    <w:name w:val="Hyperlink"/>
    <w:basedOn w:val="DefaultParagraphFont"/>
    <w:uiPriority w:val="99"/>
    <w:unhideWhenUsed/>
    <w:rsid w:val="002C52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1182</Words>
  <Characters>7618</Characters>
  <Application>Microsoft Office Word</Application>
  <DocSecurity>0</DocSecurity>
  <Lines>211</Lines>
  <Paragraphs>141</Paragraphs>
  <ScaleCrop>false</ScaleCrop>
  <Company>Author-it Software Corporation Ltd.</Company>
  <LinksUpToDate>false</LinksUpToDate>
  <CharactersWithSpaces>8659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CUAPPR611 Originate a body of independent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2025-03-01T11:17:00Z</dcterms:created>
  <dcterms:modified xsi:type="dcterms:W3CDTF">2025-03-01T11:17:00Z</dcterms:modified>
</cp:coreProperties>
</file>