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075" w:rsidP="00B23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CUAPPR611 Originate a body of independent creative work</w:t>
      </w:r>
      <w:r>
        <w:fldChar w:fldCharType="end"/>
      </w:r>
    </w:p>
    <w:p w:rsidR="00B23075" w:rsidP="00B23075">
      <w:pPr>
        <w:pStyle w:val="Version"/>
        <w:sectPr w:rsidSect="00750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FA2" w:rsidP="00750FA2">
      <w:pPr>
        <w:pStyle w:val="SuperHeading"/>
      </w:pPr>
      <w:r w:rsidRPr="00750FA2">
        <w:t>Assessment Requirements for CUAPPR611 Originate a body of independent creative work</w:t>
      </w:r>
    </w:p>
    <w:p w:rsidR="00000000" w:rsidRPr="00750FA2" w:rsidP="00750FA2">
      <w:pPr>
        <w:pStyle w:val="Heading1"/>
      </w:pPr>
      <w:bookmarkStart w:id="1" w:name="O_1167146"/>
      <w:bookmarkEnd w:id="1"/>
      <w:r w:rsidRPr="00750F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50F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A2" w:rsidP="00750FA2">
            <w:pPr>
              <w:pStyle w:val="BodyText"/>
            </w:pPr>
            <w:r w:rsidRPr="00750FA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A2">
            <w:pPr>
              <w:pStyle w:val="BodyText"/>
              <w:rPr>
                <w:lang w:val="en-NZ"/>
              </w:rPr>
            </w:pPr>
            <w:r w:rsidRPr="00750FA2">
              <w:rPr>
                <w:rStyle w:val="SpecialBold"/>
              </w:rPr>
              <w:t>Comments</w:t>
            </w:r>
          </w:p>
        </w:tc>
      </w:tr>
      <w:tr w:rsidTr="00750F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A2">
            <w:pPr>
              <w:pStyle w:val="BodyText"/>
              <w:rPr>
                <w:lang w:val="en-NZ"/>
              </w:rPr>
            </w:pPr>
            <w:r w:rsidRPr="00750FA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A2" w:rsidP="00750FA2">
            <w:pPr>
              <w:pStyle w:val="BodyText"/>
            </w:pPr>
            <w:r w:rsidRPr="00750FA2">
              <w:t>This version first released with CUA Creative Arts and Culture Training Package Version 5.0.</w:t>
            </w:r>
          </w:p>
        </w:tc>
      </w:tr>
    </w:tbl>
    <w:p w:rsidR="00000000" w:rsidRPr="00750FA2" w:rsidP="00750FA2">
      <w:pPr>
        <w:pStyle w:val="BodyText"/>
      </w:pPr>
    </w:p>
    <w:p w:rsidR="00000000" w:rsidRPr="00750FA2" w:rsidP="00750FA2">
      <w:pPr>
        <w:pStyle w:val="AllowPageBreak"/>
      </w:pPr>
    </w:p>
    <w:p w:rsidR="00000000" w:rsidRPr="00750FA2" w:rsidP="00750FA2">
      <w:pPr>
        <w:pStyle w:val="Heading1"/>
      </w:pPr>
      <w:bookmarkStart w:id="2" w:name="O_1167149"/>
      <w:bookmarkEnd w:id="2"/>
      <w:r w:rsidRPr="00750FA2">
        <w:t>Performance Evidence</w:t>
      </w:r>
    </w:p>
    <w:p w:rsidR="00000000" w:rsidRPr="00750FA2" w:rsidP="00B23075">
      <w:pPr>
        <w:pStyle w:val="BodyText"/>
      </w:pPr>
      <w:r w:rsidRPr="00750FA2">
        <w:t>The candidate must demonstrate the ability to complete the tasks outlined in the elements, performance criteria and foundation skills of this unit, including evidence of the ability to:</w:t>
      </w:r>
    </w:p>
    <w:p w:rsidR="00000000" w:rsidRPr="00750FA2" w:rsidP="00750FA2">
      <w:pPr>
        <w:pStyle w:val="ListBullet"/>
      </w:pPr>
      <w:r w:rsidRPr="00750FA2">
        <w:t>coordinate one coherent body o</w:t>
      </w:r>
      <w:r w:rsidRPr="00750FA2">
        <w:t>f independent creative work based on body of research and development of own ideas that communicate intended concept.</w:t>
      </w:r>
    </w:p>
    <w:p w:rsidR="00000000" w:rsidRPr="00750FA2" w:rsidP="00750FA2">
      <w:pPr>
        <w:pStyle w:val="List"/>
      </w:pPr>
    </w:p>
    <w:p w:rsidR="00000000" w:rsidRPr="00750FA2" w:rsidP="00B23075">
      <w:pPr>
        <w:pStyle w:val="BodyText"/>
      </w:pPr>
      <w:r w:rsidRPr="00750FA2">
        <w:t>In the course of the above, the candidate must:</w:t>
      </w:r>
    </w:p>
    <w:p w:rsidR="00000000" w:rsidRPr="00750FA2" w:rsidP="00750FA2">
      <w:pPr>
        <w:pStyle w:val="ListBullet"/>
      </w:pPr>
      <w:r w:rsidRPr="00750FA2">
        <w:t>undertake and summarise outcomes of individualise research, incorporating:</w:t>
      </w:r>
    </w:p>
    <w:p w:rsidR="00000000" w:rsidRPr="00750FA2" w:rsidP="00750FA2">
      <w:pPr>
        <w:pStyle w:val="ListBullet2"/>
      </w:pPr>
      <w:r w:rsidRPr="00750FA2">
        <w:t>focus on selected idea, material, medium, process or technique</w:t>
      </w:r>
    </w:p>
    <w:p w:rsidR="00000000" w:rsidRPr="00750FA2" w:rsidP="00750FA2">
      <w:pPr>
        <w:pStyle w:val="ListBullet2"/>
      </w:pPr>
      <w:r w:rsidRPr="00750FA2">
        <w:t>strengths and weaknesses identified in own work</w:t>
      </w:r>
    </w:p>
    <w:p w:rsidR="00000000" w:rsidRPr="00750FA2" w:rsidP="00750FA2">
      <w:pPr>
        <w:pStyle w:val="ListBullet2"/>
      </w:pPr>
      <w:r w:rsidRPr="00750FA2">
        <w:t>consultation with experienced peers</w:t>
      </w:r>
    </w:p>
    <w:p w:rsidR="00000000" w:rsidRPr="00750FA2" w:rsidP="00750FA2">
      <w:pPr>
        <w:pStyle w:val="ListBullet"/>
      </w:pPr>
      <w:r w:rsidRPr="00750FA2">
        <w:t>develop a plan for body of creative work from initial concept to realisation, incorporating:</w:t>
      </w:r>
    </w:p>
    <w:p w:rsidR="00000000" w:rsidRPr="00750FA2" w:rsidP="00750FA2">
      <w:pPr>
        <w:pStyle w:val="ListBullet2"/>
      </w:pPr>
      <w:r w:rsidRPr="00750FA2">
        <w:t>requirements f</w:t>
      </w:r>
      <w:r w:rsidRPr="00750FA2">
        <w:t>or sale, promotion or use in public domain</w:t>
      </w:r>
    </w:p>
    <w:p w:rsidR="00000000" w:rsidRPr="00750FA2" w:rsidP="00750FA2">
      <w:pPr>
        <w:pStyle w:val="ListBullet2"/>
      </w:pPr>
      <w:r w:rsidRPr="00750FA2">
        <w:t>copyright and intellectual property requirements.</w:t>
      </w:r>
    </w:p>
    <w:p w:rsidR="00000000" w:rsidRPr="00750FA2" w:rsidP="00750FA2">
      <w:pPr>
        <w:pStyle w:val="ListBullet"/>
      </w:pPr>
      <w:r w:rsidRPr="00750FA2">
        <w:t>resolve conceptual and technical issues arising within work</w:t>
      </w:r>
    </w:p>
    <w:p w:rsidR="00000000" w:rsidRPr="00750FA2" w:rsidP="00750FA2">
      <w:pPr>
        <w:pStyle w:val="ListBullet"/>
      </w:pPr>
      <w:r w:rsidRPr="00750FA2">
        <w:t xml:space="preserve">Conduct a skills and work assessment against planned professional practice strategy and in context of </w:t>
      </w:r>
      <w:r w:rsidRPr="00750FA2">
        <w:t>work by others to extend own practice</w:t>
      </w:r>
    </w:p>
    <w:p w:rsidR="00000000" w:rsidRPr="00750FA2" w:rsidP="00750FA2">
      <w:pPr>
        <w:pStyle w:val="ListBullet"/>
      </w:pPr>
      <w:r w:rsidRPr="00750FA2">
        <w:t>engage in sustainable ways to support ongoing professional practice and development, including:</w:t>
      </w:r>
    </w:p>
    <w:p w:rsidR="00000000" w:rsidRPr="00750FA2" w:rsidP="00750FA2">
      <w:pPr>
        <w:pStyle w:val="ListBullet2"/>
      </w:pPr>
      <w:r w:rsidRPr="00750FA2">
        <w:t>evaluating and discussing work with peers in professional context</w:t>
      </w:r>
    </w:p>
    <w:p w:rsidR="00000000" w:rsidRPr="00750FA2" w:rsidP="00750FA2">
      <w:pPr>
        <w:pStyle w:val="ListBullet2"/>
      </w:pPr>
      <w:r w:rsidRPr="00750FA2">
        <w:t>participating in related professional networks, associa</w:t>
      </w:r>
      <w:r w:rsidRPr="00750FA2">
        <w:t>tions or events.</w:t>
      </w:r>
    </w:p>
    <w:p w:rsidR="00000000" w:rsidRPr="00750FA2" w:rsidP="00750FA2">
      <w:pPr>
        <w:pStyle w:val="AllowPageBreak"/>
      </w:pPr>
    </w:p>
    <w:p w:rsidR="00000000" w:rsidRPr="00750FA2" w:rsidP="00750FA2">
      <w:pPr>
        <w:pStyle w:val="Heading1"/>
      </w:pPr>
      <w:bookmarkStart w:id="3" w:name="O_1167148"/>
      <w:bookmarkEnd w:id="3"/>
      <w:r w:rsidRPr="00750FA2">
        <w:t>Knowledge Evidence</w:t>
      </w:r>
    </w:p>
    <w:p w:rsidR="00000000" w:rsidRPr="00750FA2" w:rsidP="00B23075">
      <w:pPr>
        <w:pStyle w:val="BodyText"/>
      </w:pPr>
      <w:r w:rsidRPr="00750FA2">
        <w:t>The candidate must be able to demonstrate knowledge to complete the tasks outlined in the elements, performance criteria and foundation skills of this unit, including knowledge of:</w:t>
      </w:r>
    </w:p>
    <w:p w:rsidR="00000000" w:rsidRPr="00750FA2" w:rsidP="00750FA2">
      <w:pPr>
        <w:pStyle w:val="ListBullet"/>
      </w:pPr>
      <w:r w:rsidRPr="00750FA2">
        <w:t>relationship between ideas, technique, materials and process in art form described in performance evidence</w:t>
      </w:r>
    </w:p>
    <w:p w:rsidR="00000000" w:rsidRPr="00750FA2" w:rsidP="00750FA2">
      <w:pPr>
        <w:pStyle w:val="ListBullet"/>
      </w:pPr>
      <w:r w:rsidRPr="00750FA2">
        <w:t>historical and contemporary influences on chosen area of work</w:t>
      </w:r>
    </w:p>
    <w:p w:rsidR="00000000" w:rsidRPr="00750FA2" w:rsidP="00750FA2">
      <w:pPr>
        <w:pStyle w:val="ListBullet"/>
      </w:pPr>
      <w:r w:rsidRPr="00750FA2">
        <w:t>critical and creative thinking techniques and their application to creative practices</w:t>
      </w:r>
    </w:p>
    <w:p w:rsidR="00000000" w:rsidRPr="00750FA2" w:rsidP="00750FA2">
      <w:pPr>
        <w:pStyle w:val="ListBullet"/>
      </w:pPr>
      <w:r w:rsidRPr="00750FA2">
        <w:t>c</w:t>
      </w:r>
      <w:r w:rsidRPr="00750FA2">
        <w:t>ommercial and professional opportunities for creative work in context of own practice</w:t>
      </w:r>
    </w:p>
    <w:p w:rsidR="00000000" w:rsidRPr="00750FA2" w:rsidP="00750FA2">
      <w:pPr>
        <w:pStyle w:val="ListBullet"/>
      </w:pPr>
      <w:r w:rsidRPr="00750FA2">
        <w:t xml:space="preserve">project management methodologies required for creative work </w:t>
      </w:r>
    </w:p>
    <w:p w:rsidR="00000000" w:rsidRPr="00750FA2" w:rsidP="00750FA2">
      <w:pPr>
        <w:pStyle w:val="ListBullet"/>
      </w:pPr>
      <w:r w:rsidRPr="00750FA2">
        <w:t>copyright and intellectual property issues and legislation associated with professional creative practice, in</w:t>
      </w:r>
      <w:r w:rsidRPr="00750FA2">
        <w:t>cluding ways of identifying requirements related to:</w:t>
      </w:r>
    </w:p>
    <w:p w:rsidR="00000000" w:rsidRPr="00750FA2" w:rsidP="00750FA2">
      <w:pPr>
        <w:pStyle w:val="ListBullet2"/>
      </w:pPr>
      <w:r w:rsidRPr="00750FA2">
        <w:t>self-promotion</w:t>
      </w:r>
    </w:p>
    <w:p w:rsidR="00000000" w:rsidRPr="00750FA2" w:rsidP="00750FA2">
      <w:pPr>
        <w:pStyle w:val="ListBullet2"/>
      </w:pPr>
      <w:r w:rsidRPr="00750FA2">
        <w:t>contracts</w:t>
      </w:r>
    </w:p>
    <w:p w:rsidR="00000000" w:rsidRPr="00750FA2" w:rsidP="00750FA2">
      <w:pPr>
        <w:pStyle w:val="ListBullet"/>
      </w:pPr>
      <w:r w:rsidRPr="00750FA2">
        <w:t>sustainability issues associated with tools and materials used in chosen creative form</w:t>
      </w:r>
    </w:p>
    <w:p w:rsidR="00000000" w:rsidRPr="00750FA2" w:rsidP="00750FA2">
      <w:pPr>
        <w:pStyle w:val="ListBullet"/>
      </w:pPr>
      <w:r w:rsidRPr="00750FA2">
        <w:t>work health and safety procedures required in relation to chosen creative form.</w:t>
      </w:r>
    </w:p>
    <w:p w:rsidR="00000000" w:rsidRPr="00750FA2" w:rsidP="00750FA2">
      <w:pPr>
        <w:pStyle w:val="AllowPageBreak"/>
      </w:pPr>
    </w:p>
    <w:p w:rsidR="00000000" w:rsidRPr="00750FA2" w:rsidP="00750FA2">
      <w:pPr>
        <w:pStyle w:val="Heading1"/>
      </w:pPr>
      <w:bookmarkStart w:id="4" w:name="O_1167147"/>
      <w:bookmarkEnd w:id="4"/>
      <w:r w:rsidRPr="00750FA2">
        <w:t>Assessment Conditions</w:t>
      </w:r>
    </w:p>
    <w:p w:rsidR="00000000" w:rsidRPr="00750FA2" w:rsidP="00B23075">
      <w:pPr>
        <w:pStyle w:val="BodyText"/>
      </w:pPr>
      <w:r w:rsidRPr="00750FA2">
        <w:t xml:space="preserve">Skills in this unit must be demonstrated in a workplace or simulated environment where the conditions are typical of those in a working environment in this industry. </w:t>
      </w:r>
    </w:p>
    <w:p w:rsidR="00000000" w:rsidRPr="00750FA2" w:rsidP="00B23075">
      <w:pPr>
        <w:pStyle w:val="BodyText"/>
      </w:pPr>
      <w:r w:rsidRPr="00750FA2">
        <w:t>This includes access to:</w:t>
      </w:r>
    </w:p>
    <w:p w:rsidR="00000000" w:rsidRPr="00750FA2" w:rsidP="00750FA2">
      <w:pPr>
        <w:pStyle w:val="ListBullet"/>
      </w:pPr>
      <w:r w:rsidRPr="00750FA2">
        <w:t>suitable work space</w:t>
      </w:r>
    </w:p>
    <w:p w:rsidR="00000000" w:rsidRPr="00750FA2" w:rsidP="00750FA2">
      <w:pPr>
        <w:pStyle w:val="ListBullet"/>
      </w:pPr>
      <w:r w:rsidRPr="00750FA2">
        <w:t>too</w:t>
      </w:r>
      <w:r w:rsidRPr="00750FA2">
        <w:t>ls, equipment and materials for producing body of creative work.</w:t>
      </w:r>
    </w:p>
    <w:p w:rsidR="00000000" w:rsidRPr="00750FA2" w:rsidP="00750FA2">
      <w:pPr>
        <w:pStyle w:val="List"/>
      </w:pPr>
    </w:p>
    <w:p w:rsidR="00000000" w:rsidRPr="00750FA2" w:rsidP="00B23075">
      <w:pPr>
        <w:pStyle w:val="BodyText"/>
      </w:pPr>
      <w:r w:rsidRPr="00750FA2">
        <w:t>Assessors of this unit must satisfy the requirements for assessors in applicable vocational educational and training legislation, frameworks and/or standards.</w:t>
      </w:r>
    </w:p>
    <w:p w:rsidR="00000000" w:rsidRPr="00750FA2" w:rsidP="00750FA2">
      <w:pPr>
        <w:pStyle w:val="Heading1"/>
      </w:pPr>
      <w:bookmarkStart w:id="5" w:name="O_1167145"/>
      <w:bookmarkEnd w:id="5"/>
      <w:r w:rsidRPr="00750FA2">
        <w:t>Links</w:t>
      </w:r>
    </w:p>
    <w:p w:rsidR="00000000" w:rsidRPr="00750FA2" w:rsidP="00B23075">
      <w:pPr>
        <w:pStyle w:val="BodyText"/>
      </w:pPr>
      <w:r w:rsidRPr="00750FA2">
        <w:t>Compan</w:t>
      </w:r>
      <w:r w:rsidRPr="00750FA2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34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0FA2" w:rsidP="00750FA2"/>
    <w:sectPr w:rsidSect="00750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A2" w:rsidRPr="00B23075" w:rsidP="00B23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75" w:rsidP="00750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075" w:rsidP="00750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3075" w:rsidP="00750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FA2" w:rsidRPr="00B23075" w:rsidP="00B23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75" w:rsidRPr="002D2AF8" w:rsidP="00750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CUAPPR611 Originate a body of independent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3075" w:rsidP="00750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63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86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000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FA2"/>
  </w:style>
  <w:style w:type="character" w:customStyle="1" w:styleId="Heading1Char">
    <w:name w:val="Heading 1 Char"/>
    <w:basedOn w:val="DefaultParagraphFont"/>
    <w:link w:val="Heading1"/>
    <w:rsid w:val="00750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F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F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F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FA2"/>
    <w:rPr>
      <w:b/>
      <w:spacing w:val="0"/>
    </w:rPr>
  </w:style>
  <w:style w:type="paragraph" w:styleId="ListBullet2">
    <w:name w:val="List Bullet 2"/>
    <w:basedOn w:val="List2"/>
    <w:rsid w:val="00750F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F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0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FA2"/>
    <w:rPr>
      <w:i/>
    </w:rPr>
  </w:style>
  <w:style w:type="paragraph" w:styleId="Caption">
    <w:name w:val="caption"/>
    <w:basedOn w:val="BodyText"/>
    <w:next w:val="Normal"/>
    <w:qFormat/>
    <w:rsid w:val="00750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FA2"/>
  </w:style>
  <w:style w:type="paragraph" w:styleId="TableofFigures">
    <w:name w:val="table of figures"/>
    <w:basedOn w:val="Normal"/>
    <w:next w:val="Normal"/>
    <w:semiHidden/>
    <w:rsid w:val="00750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FA2"/>
    <w:rPr>
      <w:rFonts w:ascii="Wingdings" w:hAnsi="Wingdings"/>
    </w:rPr>
  </w:style>
  <w:style w:type="paragraph" w:customStyle="1" w:styleId="TableHeading">
    <w:name w:val="Table Heading"/>
    <w:basedOn w:val="HeadingBase"/>
    <w:rsid w:val="00750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FA2"/>
    <w:rPr>
      <w:color w:val="0033CC"/>
      <w:u w:val="none"/>
    </w:rPr>
  </w:style>
  <w:style w:type="paragraph" w:customStyle="1" w:styleId="BodyTextRight">
    <w:name w:val="Body Text Right"/>
    <w:basedOn w:val="BodyText"/>
    <w:rsid w:val="00750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FA2"/>
    <w:rPr>
      <w:sz w:val="32"/>
    </w:rPr>
  </w:style>
  <w:style w:type="paragraph" w:customStyle="1" w:styleId="HeadingProcedure">
    <w:name w:val="Heading Procedure"/>
    <w:basedOn w:val="HeadingBase"/>
    <w:next w:val="Normal"/>
    <w:rsid w:val="00750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FA2"/>
    <w:pPr>
      <w:spacing w:before="60" w:after="60"/>
    </w:pPr>
  </w:style>
  <w:style w:type="paragraph" w:styleId="ListContinue">
    <w:name w:val="List Continue"/>
    <w:basedOn w:val="List"/>
    <w:rsid w:val="00750FA2"/>
    <w:pPr>
      <w:ind w:firstLine="0"/>
    </w:pPr>
  </w:style>
  <w:style w:type="paragraph" w:customStyle="1" w:styleId="ListNote">
    <w:name w:val="List Note"/>
    <w:basedOn w:val="List"/>
    <w:rsid w:val="00750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FA2"/>
    <w:rPr>
      <w:rFonts w:ascii="Courier New" w:hAnsi="Courier New"/>
    </w:rPr>
  </w:style>
  <w:style w:type="paragraph" w:customStyle="1" w:styleId="NoteBullet">
    <w:name w:val="Note Bullet"/>
    <w:basedOn w:val="Note"/>
    <w:rsid w:val="00750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FA2"/>
    <w:rPr>
      <w:b/>
      <w:smallCaps/>
    </w:rPr>
  </w:style>
  <w:style w:type="paragraph" w:customStyle="1" w:styleId="TableListNumber">
    <w:name w:val="Table List Number"/>
    <w:basedOn w:val="ListNumber"/>
    <w:rsid w:val="00750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FA2"/>
    <w:pPr>
      <w:numPr>
        <w:numId w:val="9"/>
      </w:numPr>
    </w:pPr>
  </w:style>
  <w:style w:type="paragraph" w:customStyle="1" w:styleId="ListAlpha2">
    <w:name w:val="List Alpha 2"/>
    <w:basedOn w:val="List2"/>
    <w:rsid w:val="00750FA2"/>
    <w:pPr>
      <w:numPr>
        <w:numId w:val="8"/>
      </w:numPr>
    </w:pPr>
  </w:style>
  <w:style w:type="paragraph" w:styleId="List2">
    <w:name w:val="List 2"/>
    <w:basedOn w:val="BodyText"/>
    <w:rsid w:val="00750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FA2"/>
    <w:pPr>
      <w:numPr>
        <w:numId w:val="4"/>
      </w:numPr>
    </w:pPr>
  </w:style>
  <w:style w:type="paragraph" w:styleId="ListContinue2">
    <w:name w:val="List Continue 2"/>
    <w:basedOn w:val="List2"/>
    <w:rsid w:val="00750FA2"/>
    <w:pPr>
      <w:ind w:firstLine="0"/>
    </w:pPr>
  </w:style>
  <w:style w:type="paragraph" w:styleId="ListContinue3">
    <w:name w:val="List Continue 3"/>
    <w:basedOn w:val="List3"/>
    <w:rsid w:val="00750FA2"/>
    <w:pPr>
      <w:ind w:left="1021" w:firstLine="0"/>
    </w:pPr>
  </w:style>
  <w:style w:type="paragraph" w:styleId="ListContinue4">
    <w:name w:val="List Continue 4"/>
    <w:basedOn w:val="List4"/>
    <w:rsid w:val="00750FA2"/>
    <w:pPr>
      <w:ind w:firstLine="0"/>
    </w:pPr>
  </w:style>
  <w:style w:type="paragraph" w:styleId="ListContinue5">
    <w:name w:val="List Continue 5"/>
    <w:basedOn w:val="List5"/>
    <w:rsid w:val="00750FA2"/>
    <w:pPr>
      <w:ind w:firstLine="0"/>
    </w:pPr>
  </w:style>
  <w:style w:type="paragraph" w:styleId="ListNumber3">
    <w:name w:val="List Number 3"/>
    <w:basedOn w:val="List3"/>
    <w:rsid w:val="00750FA2"/>
    <w:pPr>
      <w:numPr>
        <w:numId w:val="5"/>
      </w:numPr>
    </w:pPr>
  </w:style>
  <w:style w:type="paragraph" w:styleId="ListNumber4">
    <w:name w:val="List Number 4"/>
    <w:basedOn w:val="List4"/>
    <w:rsid w:val="00750FA2"/>
    <w:pPr>
      <w:numPr>
        <w:numId w:val="6"/>
      </w:numPr>
    </w:pPr>
  </w:style>
  <w:style w:type="paragraph" w:styleId="ListNumber5">
    <w:name w:val="List Number 5"/>
    <w:basedOn w:val="List5"/>
    <w:rsid w:val="00750FA2"/>
    <w:pPr>
      <w:numPr>
        <w:numId w:val="7"/>
      </w:numPr>
    </w:pPr>
  </w:style>
  <w:style w:type="paragraph" w:styleId="BlockText">
    <w:name w:val="Block Text"/>
    <w:basedOn w:val="Normal"/>
    <w:rsid w:val="00750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FA2"/>
    <w:rPr>
      <w:sz w:val="16"/>
      <w:vertAlign w:val="superscript"/>
    </w:rPr>
  </w:style>
  <w:style w:type="character" w:customStyle="1" w:styleId="Symbols">
    <w:name w:val="Symbols"/>
    <w:basedOn w:val="DefaultParagraphFont"/>
    <w:rsid w:val="00750FA2"/>
    <w:rPr>
      <w:rFonts w:ascii="Symbol" w:hAnsi="Symbol"/>
    </w:rPr>
  </w:style>
  <w:style w:type="character" w:customStyle="1" w:styleId="MenuOptions">
    <w:name w:val="Menu Options"/>
    <w:basedOn w:val="DefaultParagraphFont"/>
    <w:rsid w:val="00750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FA2"/>
    <w:rPr>
      <w:b/>
    </w:rPr>
  </w:style>
  <w:style w:type="character" w:customStyle="1" w:styleId="Underlined">
    <w:name w:val="Underlined"/>
    <w:basedOn w:val="DefaultParagraphFont"/>
    <w:rsid w:val="00750FA2"/>
    <w:rPr>
      <w:u w:val="single"/>
    </w:rPr>
  </w:style>
  <w:style w:type="paragraph" w:customStyle="1" w:styleId="TableBodyTextRight">
    <w:name w:val="Table Body Text Right"/>
    <w:basedOn w:val="TableBodyText"/>
    <w:rsid w:val="00750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FA2"/>
    <w:rPr>
      <w:sz w:val="18"/>
    </w:rPr>
  </w:style>
  <w:style w:type="paragraph" w:customStyle="1" w:styleId="BodySmallRight">
    <w:name w:val="Body Small Right"/>
    <w:basedOn w:val="BodyTextRight"/>
    <w:rsid w:val="00750FA2"/>
    <w:rPr>
      <w:sz w:val="18"/>
      <w:szCs w:val="18"/>
    </w:rPr>
  </w:style>
  <w:style w:type="paragraph" w:customStyle="1" w:styleId="MarginEdition">
    <w:name w:val="Margin Edition"/>
    <w:basedOn w:val="MarginNote"/>
    <w:rsid w:val="00750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FA2"/>
    <w:rPr>
      <w:sz w:val="2"/>
      <w:szCs w:val="2"/>
    </w:rPr>
  </w:style>
  <w:style w:type="character" w:customStyle="1" w:styleId="Small">
    <w:name w:val="Small"/>
    <w:basedOn w:val="DefaultParagraphFont"/>
    <w:rsid w:val="00750FA2"/>
    <w:rPr>
      <w:sz w:val="16"/>
    </w:rPr>
  </w:style>
  <w:style w:type="paragraph" w:customStyle="1" w:styleId="WideTable">
    <w:name w:val="Wide Table"/>
    <w:basedOn w:val="Normal"/>
    <w:rsid w:val="00750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FA2"/>
  </w:style>
  <w:style w:type="paragraph" w:styleId="Quote">
    <w:name w:val="Quote"/>
    <w:basedOn w:val="Heading1"/>
    <w:link w:val="QuoteChar"/>
    <w:qFormat/>
    <w:rsid w:val="00750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FA2"/>
    <w:pPr>
      <w:pageBreakBefore/>
    </w:pPr>
  </w:style>
  <w:style w:type="paragraph" w:customStyle="1" w:styleId="Border">
    <w:name w:val="Border"/>
    <w:basedOn w:val="Normal"/>
    <w:qFormat/>
    <w:rsid w:val="00750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FA2"/>
    <w:rPr>
      <w:u w:val="single"/>
    </w:rPr>
  </w:style>
  <w:style w:type="character" w:customStyle="1" w:styleId="BoldandItalics">
    <w:name w:val="Bold and Italics"/>
    <w:qFormat/>
    <w:rsid w:val="00750FA2"/>
    <w:rPr>
      <w:b/>
      <w:i/>
      <w:u w:val="none"/>
    </w:rPr>
  </w:style>
  <w:style w:type="paragraph" w:styleId="BalloonText">
    <w:name w:val="Balloon Text"/>
    <w:basedOn w:val="Normal"/>
    <w:link w:val="BalloonTextChar"/>
    <w:rsid w:val="0075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FA2"/>
    <w:pPr>
      <w:spacing w:before="0" w:after="0"/>
    </w:pPr>
  </w:style>
  <w:style w:type="paragraph" w:customStyle="1" w:styleId="BodyTextBold">
    <w:name w:val="Body Text Bold"/>
    <w:basedOn w:val="BodyText"/>
    <w:qFormat/>
    <w:rsid w:val="00750FA2"/>
    <w:rPr>
      <w:b/>
    </w:rPr>
  </w:style>
  <w:style w:type="character" w:styleId="Hyperlink">
    <w:name w:val="Hyperlink"/>
    <w:basedOn w:val="DefaultParagraphFont"/>
    <w:uiPriority w:val="99"/>
    <w:unhideWhenUsed/>
    <w:rsid w:val="00B23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2881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CUAPPR611 Originate a body of independent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2023-02-03T07:34:00Z</dcterms:created>
  <dcterms:modified xsi:type="dcterms:W3CDTF">2023-02-03T07:34:00Z</dcterms:modified>
</cp:coreProperties>
</file>