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D41" w:rsidP="00950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CUAPPR502 Develop own sustainable professional practice</w:t>
      </w:r>
      <w:r>
        <w:fldChar w:fldCharType="end"/>
      </w:r>
    </w:p>
    <w:p w:rsidR="00950D41" w:rsidP="00950D41">
      <w:pPr>
        <w:pStyle w:val="Version"/>
        <w:sectPr w:rsidSect="00206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712" w:rsidP="00206712">
      <w:pPr>
        <w:pStyle w:val="SuperHeading"/>
      </w:pPr>
      <w:r w:rsidRPr="00206712">
        <w:t>CUAPPR502 Develop own sustainable professional practice</w:t>
      </w:r>
    </w:p>
    <w:p w:rsidR="00000000" w:rsidRPr="00206712" w:rsidP="00206712">
      <w:pPr>
        <w:pStyle w:val="Heading1"/>
      </w:pPr>
      <w:bookmarkStart w:id="1" w:name="O_790919"/>
      <w:bookmarkEnd w:id="1"/>
      <w:r w:rsidRPr="002067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0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rPr>
                <w:rStyle w:val="SpecialBold"/>
              </w:rPr>
              <w:t>Comments</w:t>
            </w:r>
          </w:p>
        </w:tc>
      </w:tr>
      <w:tr w:rsidTr="0020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t>This version first released with CUA Creative Arts and Culture Training Package version 2.0.</w:t>
            </w:r>
          </w:p>
        </w:tc>
      </w:tr>
    </w:tbl>
    <w:p w:rsidR="00000000" w:rsidRPr="00206712" w:rsidP="00206712">
      <w:pPr>
        <w:pStyle w:val="BodyText"/>
      </w:pPr>
    </w:p>
    <w:p w:rsidR="00000000" w:rsidRPr="00206712" w:rsidP="00206712">
      <w:pPr>
        <w:pStyle w:val="AllowPageBreak"/>
      </w:pPr>
    </w:p>
    <w:p w:rsidR="00000000" w:rsidRPr="00206712" w:rsidP="00206712">
      <w:pPr>
        <w:pStyle w:val="Heading1"/>
      </w:pPr>
      <w:bookmarkStart w:id="2" w:name="O_790920"/>
      <w:bookmarkEnd w:id="2"/>
      <w:r w:rsidRPr="00206712">
        <w:t>Application</w:t>
      </w:r>
    </w:p>
    <w:p w:rsidR="00000000" w:rsidRPr="00206712" w:rsidP="00950D41">
      <w:pPr>
        <w:pStyle w:val="BodyText"/>
      </w:pPr>
      <w:r w:rsidRPr="00206712">
        <w:t xml:space="preserve">This unit describes the skills and knowledge required to establish </w:t>
      </w:r>
      <w:r w:rsidRPr="00206712">
        <w:t>goals for own professional practice and to determine how one’s practice can be developed in a sustainable way, taking account of all aspects of sustainability – individual, social, environmental and economic.</w:t>
      </w:r>
    </w:p>
    <w:p w:rsidR="00000000" w:rsidRPr="00206712" w:rsidP="00950D41">
      <w:pPr>
        <w:pStyle w:val="BodyText"/>
      </w:pPr>
      <w:r w:rsidRPr="00206712">
        <w:t>It applies to individuals who must consider th</w:t>
      </w:r>
      <w:r w:rsidRPr="00206712">
        <w:t>e sustainability of their practice in any sector or area of expertise.</w:t>
      </w:r>
    </w:p>
    <w:p w:rsidR="00000000" w:rsidRPr="00206712" w:rsidP="00950D41">
      <w:pPr>
        <w:pStyle w:val="BodyText"/>
      </w:pPr>
      <w:r w:rsidRPr="00206712">
        <w:t>No licensing, legislative or certification conditions apply to this unit at the time of publication.</w:t>
      </w:r>
    </w:p>
    <w:p w:rsidR="00000000" w:rsidRPr="00206712" w:rsidP="00206712">
      <w:pPr>
        <w:pStyle w:val="Heading1"/>
      </w:pPr>
      <w:bookmarkStart w:id="3" w:name="O_790923"/>
      <w:bookmarkEnd w:id="3"/>
      <w:r w:rsidRPr="00206712">
        <w:t>Unit Sector</w:t>
      </w:r>
    </w:p>
    <w:p w:rsidR="00000000" w:rsidRPr="00206712" w:rsidP="00950D41">
      <w:pPr>
        <w:pStyle w:val="BodyText"/>
      </w:pPr>
      <w:r w:rsidRPr="00206712">
        <w:t>Industry capability – professional practice</w:t>
      </w:r>
    </w:p>
    <w:p w:rsidR="00000000" w:rsidRPr="00206712" w:rsidP="00206712">
      <w:pPr>
        <w:pStyle w:val="Heading1"/>
      </w:pPr>
      <w:bookmarkStart w:id="4" w:name="O_790924"/>
      <w:bookmarkEnd w:id="4"/>
      <w:r w:rsidRPr="0020671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067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rPr>
                <w:rStyle w:val="SpecialBold"/>
              </w:rPr>
              <w:t>PERFORMANCE CRITERIA</w:t>
            </w:r>
          </w:p>
        </w:tc>
      </w:tr>
      <w:tr w:rsidTr="002067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67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1. Research and develop goals for own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t>1.1 Identify own professional goals and aspirations in the context of chosen area of practice</w:t>
            </w:r>
          </w:p>
          <w:p w:rsidR="00000000" w:rsidRPr="00206712" w:rsidP="00206712">
            <w:pPr>
              <w:pStyle w:val="BodyText"/>
            </w:pPr>
            <w:r w:rsidRPr="00206712">
              <w:t>1.2 Identify and consult with key people to support identified goals and aspirations</w:t>
            </w:r>
          </w:p>
          <w:p w:rsidR="00000000" w:rsidRPr="00206712" w:rsidP="00206712">
            <w:pPr>
              <w:pStyle w:val="BodyText"/>
            </w:pPr>
            <w:r w:rsidRPr="00206712">
              <w:t>1.3 Evaluate factors that affect contemporary practice in chosen area, inclu</w:t>
            </w:r>
            <w:r w:rsidRPr="00206712">
              <w:t>ding specific opportunities</w:t>
            </w:r>
          </w:p>
          <w:p w:rsidR="00000000" w:rsidRPr="00206712" w:rsidP="00206712">
            <w:pPr>
              <w:pStyle w:val="BodyText"/>
            </w:pPr>
            <w:r w:rsidRPr="00206712">
              <w:t>1.4 Question self and others about future directions for practice</w:t>
            </w:r>
          </w:p>
          <w:p w:rsidR="00000000" w:rsidRPr="00206712" w:rsidP="00206712">
            <w:pPr>
              <w:pStyle w:val="BodyText"/>
            </w:pPr>
            <w:r w:rsidRPr="00206712">
              <w:t>1.5 Identify and review opportunities and ideas in a range of new and emerging disciplines and contexts</w:t>
            </w:r>
          </w:p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1.6 Develop goals for overall practice direction, based on</w:t>
            </w:r>
            <w:r w:rsidRPr="00206712">
              <w:t xml:space="preserve"> research, review and individual personal circumstances</w:t>
            </w:r>
          </w:p>
        </w:tc>
      </w:tr>
      <w:tr w:rsidTr="002067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2. Identify key sustainability issues in own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t>2.1 Identify and investigate key components of sustainable professional practice in chosen area of work</w:t>
            </w:r>
          </w:p>
          <w:p w:rsidR="00000000" w:rsidRPr="00206712" w:rsidP="00206712">
            <w:pPr>
              <w:pStyle w:val="BodyText"/>
            </w:pPr>
            <w:r w:rsidRPr="00206712">
              <w:t xml:space="preserve">2.2 Evaluate current practice and determine opportunities to enhance sustainability </w:t>
            </w:r>
          </w:p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2.3 Research and synthesise information to support future professional practice</w:t>
            </w:r>
          </w:p>
        </w:tc>
      </w:tr>
      <w:tr w:rsidTr="0020671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3. Take action to implement sustainable individual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t>3.1 Develop practical and inno</w:t>
            </w:r>
            <w:r w:rsidRPr="00206712">
              <w:t>vative strategies to enhance sustainability of practice</w:t>
            </w:r>
          </w:p>
          <w:p w:rsidR="00000000" w:rsidRPr="00206712" w:rsidP="00206712">
            <w:pPr>
              <w:pStyle w:val="BodyText"/>
            </w:pPr>
            <w:r w:rsidRPr="00206712">
              <w:t>3.2 Develop and nurture own professional networks, and engage in ongoing collaboration with peers and others</w:t>
            </w:r>
          </w:p>
          <w:p w:rsidR="00000000" w:rsidRPr="00206712" w:rsidP="00206712">
            <w:pPr>
              <w:pStyle w:val="BodyText"/>
            </w:pPr>
            <w:r w:rsidRPr="00206712">
              <w:t>3.3 Engage in sustainable work practices in all areas of activity</w:t>
            </w:r>
          </w:p>
          <w:p w:rsidR="00000000" w:rsidRPr="00206712" w:rsidP="00206712">
            <w:pPr>
              <w:pStyle w:val="BodyText"/>
            </w:pPr>
            <w:r w:rsidRPr="00206712">
              <w:t>3.4 Integrate practices t</w:t>
            </w:r>
            <w:r w:rsidRPr="00206712">
              <w:t>hat support own lifelong learning in chosen field</w:t>
            </w:r>
          </w:p>
          <w:p w:rsidR="00000000" w:rsidRPr="00206712" w:rsidP="00206712">
            <w:pPr>
              <w:pStyle w:val="BodyText"/>
            </w:pPr>
            <w:r w:rsidRPr="00206712">
              <w:t>3.5 Challenge and refine own ideas and strategies for developing professional practice</w:t>
            </w:r>
          </w:p>
          <w:p w:rsidR="00000000" w:rsidRPr="00206712" w:rsidP="00206712">
            <w:pPr>
              <w:pStyle w:val="BodyText"/>
            </w:pPr>
            <w:r w:rsidRPr="00206712">
              <w:t>3.6 Evaluate constraints and limitations, and take action to address them as appropriate</w:t>
            </w:r>
          </w:p>
        </w:tc>
      </w:tr>
    </w:tbl>
    <w:p w:rsidR="00000000" w:rsidRPr="00206712" w:rsidP="00206712">
      <w:pPr>
        <w:pStyle w:val="BodyText"/>
      </w:pPr>
    </w:p>
    <w:p w:rsidR="00000000" w:rsidRPr="00206712" w:rsidP="00206712">
      <w:pPr>
        <w:pStyle w:val="AllowPageBreak"/>
      </w:pPr>
    </w:p>
    <w:p w:rsidR="00000000" w:rsidRPr="00206712" w:rsidP="00206712">
      <w:pPr>
        <w:pStyle w:val="Heading1"/>
      </w:pPr>
      <w:bookmarkStart w:id="5" w:name="O_790925"/>
      <w:bookmarkEnd w:id="5"/>
      <w:r w:rsidRPr="00206712">
        <w:t xml:space="preserve">Foundation </w:t>
      </w:r>
      <w:r w:rsidRPr="00206712">
        <w:t>Skills</w:t>
      </w:r>
    </w:p>
    <w:p w:rsidR="00000000" w:rsidRPr="00950D41" w:rsidP="00950D41">
      <w:pPr>
        <w:pStyle w:val="BodyText"/>
        <w:rPr>
          <w:i/>
        </w:rPr>
      </w:pPr>
      <w:r w:rsidRPr="00950D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067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Performance</w:t>
            </w:r>
          </w:p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rPr>
                <w:rStyle w:val="SpecialBold"/>
              </w:rPr>
              <w:t>Description</w:t>
            </w:r>
          </w:p>
        </w:tc>
      </w:tr>
      <w:tr w:rsidTr="002067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1.1, 3.4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ListBullet"/>
            </w:pPr>
            <w:r w:rsidRPr="00206712">
              <w:t>Identifies and analyses completed work through self-appraisal</w:t>
            </w:r>
          </w:p>
          <w:p w:rsidR="00000000" w:rsidP="00206712">
            <w:pPr>
              <w:pStyle w:val="ListBullet"/>
              <w:rPr>
                <w:lang w:val="en-NZ"/>
              </w:rPr>
            </w:pPr>
            <w:r w:rsidRPr="00206712">
              <w:t>Enhances professional development through the ongoing accumulation of knowledge</w:t>
            </w:r>
          </w:p>
        </w:tc>
      </w:tr>
      <w:tr w:rsidTr="002067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ListBullet"/>
              <w:rPr>
                <w:lang w:val="en-NZ"/>
              </w:rPr>
            </w:pPr>
            <w:r w:rsidRPr="00206712">
              <w:t xml:space="preserve">Comprehends and evaluates a broad range of sometimes complex information in a variety of forms </w:t>
            </w:r>
          </w:p>
        </w:tc>
      </w:tr>
      <w:tr w:rsidTr="002067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Ora</w:t>
            </w:r>
            <w:r w:rsidRPr="00206712">
              <w:t xml:space="preserve">l </w:t>
            </w:r>
            <w:r w:rsidRPr="00206712">
              <w:t>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ListBullet"/>
              <w:rPr>
                <w:lang w:val="en-NZ"/>
              </w:rPr>
            </w:pPr>
            <w:r w:rsidRPr="00206712">
              <w:t xml:space="preserve">Actively participates in discussions of a range of business sustainability issues with informed peers, </w:t>
            </w:r>
            <w:r w:rsidRPr="00206712">
              <w:t>using listening and questioning skills to elicit others’ views</w:t>
            </w:r>
          </w:p>
        </w:tc>
      </w:tr>
      <w:tr w:rsidTr="002067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2.1, 2.2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ListBullet"/>
              <w:rPr>
                <w:lang w:val="en-NZ"/>
              </w:rPr>
            </w:pPr>
            <w:r w:rsidRPr="00206712">
              <w:t>Gathers and interprets financial information relating to own practice to confirm and maintain its financial viability</w:t>
            </w:r>
          </w:p>
        </w:tc>
      </w:tr>
      <w:tr w:rsidTr="002067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1.1, 1.3, 1.6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ListBullet"/>
            </w:pPr>
            <w:r w:rsidRPr="00206712">
              <w:t>Identifies career goals and develops career pathways to enable ongoing professional development</w:t>
            </w:r>
          </w:p>
          <w:p w:rsidR="00000000" w:rsidP="00206712">
            <w:pPr>
              <w:pStyle w:val="ListBullet"/>
              <w:rPr>
                <w:lang w:val="en-NZ"/>
              </w:rPr>
            </w:pPr>
            <w:r w:rsidRPr="00206712">
              <w:t>Makes judgements and decisions in response to complex factors in contemporary practice in chosen area</w:t>
            </w:r>
          </w:p>
        </w:tc>
      </w:tr>
      <w:tr w:rsidTr="002067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1.2, 1.4, 3.2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ListBullet"/>
            </w:pPr>
            <w:r w:rsidRPr="00206712">
              <w:t xml:space="preserve">Participates in a collaborative verbal exchange of ideas and trends </w:t>
            </w:r>
          </w:p>
          <w:p w:rsidR="00000000" w:rsidP="00206712">
            <w:pPr>
              <w:pStyle w:val="ListBullet"/>
              <w:rPr>
                <w:lang w:val="en-NZ"/>
              </w:rPr>
            </w:pPr>
            <w:r w:rsidRPr="00206712">
              <w:t>Recognises the importance of building rapport t</w:t>
            </w:r>
            <w:r w:rsidRPr="00206712">
              <w:t>o establish effective relationships</w:t>
            </w:r>
          </w:p>
        </w:tc>
      </w:tr>
      <w:tr w:rsidTr="0020671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1.5, 1.6, 2.1, 2.2, 3.1, 3.3, 3.5, 3.6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ListBullet"/>
            </w:pPr>
            <w:r w:rsidRPr="00206712">
              <w:t>Takes responsibility for own workload discussing some key aspects with others</w:t>
            </w:r>
          </w:p>
          <w:p w:rsidR="00000000" w:rsidRPr="00206712" w:rsidP="00206712">
            <w:pPr>
              <w:pStyle w:val="ListBullet"/>
            </w:pPr>
            <w:r w:rsidRPr="00206712">
              <w:t xml:space="preserve">Uses systematic, analytical processes in </w:t>
            </w:r>
            <w:r w:rsidRPr="00206712">
              <w:t>a variety of situations to set goals, gather relevant information, and identify and evaluate options against agreed criteria</w:t>
            </w:r>
          </w:p>
          <w:p w:rsidR="00000000" w:rsidRPr="00206712" w:rsidP="00206712">
            <w:pPr>
              <w:pStyle w:val="ListBullet"/>
            </w:pPr>
            <w:r w:rsidRPr="00206712">
              <w:t>Recognises the potential of new approaches to enhance work practices and outcomes, and accepts the need to consider fundamental and</w:t>
            </w:r>
            <w:r w:rsidRPr="00206712">
              <w:t xml:space="preserve"> incremental changes that lead to longer term goals</w:t>
            </w:r>
          </w:p>
        </w:tc>
      </w:tr>
    </w:tbl>
    <w:p w:rsidR="00000000" w:rsidRPr="00206712" w:rsidP="00206712">
      <w:pPr>
        <w:pStyle w:val="BodyText"/>
      </w:pPr>
    </w:p>
    <w:p w:rsidR="00000000" w:rsidRPr="00206712" w:rsidP="00206712">
      <w:pPr>
        <w:pStyle w:val="AllowPageBreak"/>
      </w:pPr>
    </w:p>
    <w:p w:rsidR="00000000" w:rsidRPr="00206712" w:rsidP="00206712">
      <w:pPr>
        <w:pStyle w:val="Heading1"/>
      </w:pPr>
      <w:bookmarkStart w:id="6" w:name="O_790927"/>
      <w:bookmarkEnd w:id="6"/>
      <w:r w:rsidRPr="0020671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0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 xml:space="preserve">Code and title </w:t>
            </w:r>
          </w:p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Code and title</w:t>
            </w:r>
          </w:p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rPr>
                <w:rStyle w:val="SpecialBold"/>
              </w:rPr>
              <w:t>Equivalence status</w:t>
            </w:r>
          </w:p>
        </w:tc>
      </w:tr>
      <w:tr w:rsidTr="0020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CUAPPR502 Develop own sustainable professional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CUVPRP502A Prepare for sustainable professional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Updated to meet Standards for Training Packages and clarify intent.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t>Equivalent unit</w:t>
            </w:r>
          </w:p>
        </w:tc>
      </w:tr>
    </w:tbl>
    <w:p w:rsidR="00000000" w:rsidRPr="00206712" w:rsidP="00206712">
      <w:pPr>
        <w:pStyle w:val="BodyText"/>
      </w:pPr>
    </w:p>
    <w:p w:rsidR="00000000" w:rsidRPr="00206712" w:rsidP="00206712">
      <w:pPr>
        <w:pStyle w:val="AllowPageBreak"/>
      </w:pPr>
    </w:p>
    <w:p w:rsidR="00000000" w:rsidRPr="00206712" w:rsidP="00206712">
      <w:pPr>
        <w:pStyle w:val="Heading1"/>
      </w:pPr>
      <w:bookmarkStart w:id="7" w:name="O_790934"/>
      <w:bookmarkEnd w:id="7"/>
      <w:r w:rsidRPr="00206712">
        <w:t>Links</w:t>
      </w:r>
    </w:p>
    <w:p w:rsidR="00000000" w:rsidRPr="00206712" w:rsidP="00950D41">
      <w:pPr>
        <w:pStyle w:val="BodyText"/>
      </w:pPr>
      <w:r w:rsidRPr="00206712">
        <w:t>Companion Volume implemen</w:t>
      </w:r>
      <w:r w:rsidRPr="00206712">
        <w:t xml:space="preserve">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03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6712" w:rsidP="00950D41">
      <w:pPr>
        <w:pStyle w:val="BodyText"/>
        <w:sectPr w:rsidSect="002067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6712" w:rsidP="00206712">
      <w:pPr>
        <w:pStyle w:val="SuperHeading"/>
      </w:pPr>
      <w:r w:rsidRPr="00206712">
        <w:t>Assessment Requirements for CUAPPR502 Develop own sustainable professional practice</w:t>
      </w:r>
    </w:p>
    <w:p w:rsidR="00000000" w:rsidRPr="00206712" w:rsidP="00206712">
      <w:pPr>
        <w:pStyle w:val="Heading1"/>
      </w:pPr>
      <w:bookmarkStart w:id="8" w:name="O_790929"/>
      <w:bookmarkEnd w:id="8"/>
      <w:r w:rsidRPr="002067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rPr>
                <w:rStyle w:val="SpecialBold"/>
              </w:rPr>
              <w:t>Comments</w:t>
            </w:r>
          </w:p>
        </w:tc>
      </w:tr>
      <w:tr w:rsidTr="00206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712">
            <w:pPr>
              <w:pStyle w:val="BodyText"/>
              <w:rPr>
                <w:lang w:val="en-NZ"/>
              </w:rPr>
            </w:pPr>
            <w:r w:rsidRPr="002067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712" w:rsidP="00206712">
            <w:pPr>
              <w:pStyle w:val="BodyText"/>
            </w:pPr>
            <w:r w:rsidRPr="00206712">
              <w:t>This version first released with CUA Creative Arts and Culture Training Package version 2.0.</w:t>
            </w:r>
          </w:p>
        </w:tc>
      </w:tr>
    </w:tbl>
    <w:p w:rsidR="00000000" w:rsidRPr="00206712" w:rsidP="00206712">
      <w:pPr>
        <w:pStyle w:val="BodyText"/>
      </w:pPr>
    </w:p>
    <w:p w:rsidR="00000000" w:rsidRPr="00206712" w:rsidP="00206712">
      <w:pPr>
        <w:pStyle w:val="AllowPageBreak"/>
      </w:pPr>
    </w:p>
    <w:p w:rsidR="00000000" w:rsidRPr="00206712" w:rsidP="00206712">
      <w:pPr>
        <w:pStyle w:val="Heading1"/>
      </w:pPr>
      <w:bookmarkStart w:id="9" w:name="O_790930"/>
      <w:bookmarkEnd w:id="9"/>
      <w:r w:rsidRPr="00206712">
        <w:t>Performance Evidence</w:t>
      </w:r>
    </w:p>
    <w:p w:rsidR="00000000" w:rsidRPr="00206712" w:rsidP="00950D41">
      <w:pPr>
        <w:pStyle w:val="BodyText"/>
      </w:pPr>
      <w:r w:rsidRPr="00206712">
        <w:t>Evidence of the ability to:</w:t>
      </w:r>
    </w:p>
    <w:p w:rsidR="00000000" w:rsidRPr="00206712" w:rsidP="00206712">
      <w:pPr>
        <w:pStyle w:val="ListBullet"/>
      </w:pPr>
      <w:r w:rsidRPr="00206712">
        <w:t>research and collaborate with</w:t>
      </w:r>
      <w:r w:rsidRPr="00206712">
        <w:t xml:space="preserve"> informed others to identify development ideas and issues relevant to own practice </w:t>
      </w:r>
    </w:p>
    <w:p w:rsidR="00000000" w:rsidRPr="00206712" w:rsidP="00206712">
      <w:pPr>
        <w:pStyle w:val="ListBullet"/>
      </w:pPr>
      <w:r w:rsidRPr="00206712">
        <w:t>develop realistic goals for own practice based on research and review</w:t>
      </w:r>
    </w:p>
    <w:p w:rsidR="00000000" w:rsidRPr="00206712" w:rsidP="00206712">
      <w:pPr>
        <w:pStyle w:val="ListBullet"/>
      </w:pPr>
      <w:r w:rsidRPr="00206712">
        <w:t>identify opportunities to enhance sustainability in own practice and implement strategies to harness them</w:t>
      </w:r>
    </w:p>
    <w:p w:rsidR="00000000" w:rsidRPr="00206712" w:rsidP="00206712">
      <w:pPr>
        <w:pStyle w:val="ListBullet"/>
      </w:pPr>
      <w:r w:rsidRPr="00206712">
        <w:t>develop and implement professional development activities that enhance the sustainability of own practice.</w:t>
      </w:r>
    </w:p>
    <w:p w:rsidR="00000000" w:rsidRPr="00206712" w:rsidP="00206712">
      <w:pPr>
        <w:pStyle w:val="BodyText"/>
      </w:pPr>
    </w:p>
    <w:p w:rsidR="00000000" w:rsidRPr="00206712" w:rsidP="00950D41">
      <w:pPr>
        <w:pStyle w:val="BodyText"/>
      </w:pPr>
      <w:r w:rsidRPr="00206712">
        <w:t>Note: If a specific volume or frequency is</w:t>
      </w:r>
      <w:r w:rsidRPr="00206712">
        <w:t xml:space="preserve"> not stated, then evidence must be provided at least once.</w:t>
      </w:r>
    </w:p>
    <w:p w:rsidR="00000000" w:rsidRPr="00206712" w:rsidP="00206712">
      <w:pPr>
        <w:pStyle w:val="Heading1"/>
      </w:pPr>
      <w:bookmarkStart w:id="10" w:name="O_790931"/>
      <w:bookmarkEnd w:id="10"/>
      <w:r w:rsidRPr="00206712">
        <w:t>Knowledge Evidence</w:t>
      </w:r>
    </w:p>
    <w:p w:rsidR="00000000" w:rsidRPr="00206712" w:rsidP="00950D41">
      <w:pPr>
        <w:pStyle w:val="BodyText"/>
      </w:pPr>
      <w:r w:rsidRPr="00206712">
        <w:t>To complete the unit requirements safely and effectively, the individual must:</w:t>
      </w:r>
    </w:p>
    <w:p w:rsidR="00000000" w:rsidRPr="00206712" w:rsidP="00206712">
      <w:pPr>
        <w:pStyle w:val="ListBullet"/>
      </w:pPr>
      <w:r w:rsidRPr="00206712">
        <w:t>outline the professional context for a given area of practice in terms of opportu</w:t>
      </w:r>
      <w:r w:rsidRPr="00206712">
        <w:t>nities and constraints</w:t>
      </w:r>
    </w:p>
    <w:p w:rsidR="00000000" w:rsidRPr="00206712" w:rsidP="00206712">
      <w:pPr>
        <w:pStyle w:val="ListBullet"/>
      </w:pPr>
      <w:r w:rsidRPr="00206712">
        <w:t>describe how the following factors affect contemporary practice:</w:t>
      </w:r>
    </w:p>
    <w:p w:rsidR="00000000" w:rsidRPr="00206712" w:rsidP="00206712">
      <w:pPr>
        <w:pStyle w:val="ListBullet2"/>
      </w:pPr>
      <w:r w:rsidRPr="00206712">
        <w:t>buying trends</w:t>
      </w:r>
    </w:p>
    <w:p w:rsidR="00000000" w:rsidRPr="00206712" w:rsidP="00206712">
      <w:pPr>
        <w:pStyle w:val="ListBullet2"/>
      </w:pPr>
      <w:r w:rsidRPr="00206712">
        <w:t>economic considerations</w:t>
      </w:r>
    </w:p>
    <w:p w:rsidR="00000000" w:rsidRPr="00206712" w:rsidP="00206712">
      <w:pPr>
        <w:pStyle w:val="ListBullet2"/>
      </w:pPr>
      <w:r w:rsidRPr="00206712">
        <w:t>impacts of technology on practice</w:t>
      </w:r>
    </w:p>
    <w:p w:rsidR="00000000" w:rsidRPr="00206712" w:rsidP="00206712">
      <w:pPr>
        <w:pStyle w:val="ListBullet2"/>
      </w:pPr>
      <w:r w:rsidRPr="00206712">
        <w:t>lifestyle trends</w:t>
      </w:r>
    </w:p>
    <w:p w:rsidR="00000000" w:rsidRPr="00206712" w:rsidP="00206712">
      <w:pPr>
        <w:pStyle w:val="ListBullet2"/>
      </w:pPr>
      <w:r w:rsidRPr="00206712">
        <w:t>location of practice</w:t>
      </w:r>
    </w:p>
    <w:p w:rsidR="00000000" w:rsidRPr="00206712" w:rsidP="00206712">
      <w:pPr>
        <w:pStyle w:val="ListBullet2"/>
      </w:pPr>
      <w:r w:rsidRPr="00206712">
        <w:t>social issues</w:t>
      </w:r>
    </w:p>
    <w:p w:rsidR="00000000" w:rsidRPr="00206712" w:rsidP="00206712">
      <w:pPr>
        <w:pStyle w:val="ListBullet2"/>
      </w:pPr>
      <w:r w:rsidRPr="00206712">
        <w:t>intellectual property considerations</w:t>
      </w:r>
    </w:p>
    <w:p w:rsidR="00000000" w:rsidRPr="00206712" w:rsidP="00206712">
      <w:pPr>
        <w:pStyle w:val="ListBullet"/>
      </w:pPr>
      <w:r w:rsidRPr="00206712">
        <w:t>summarise the tools, techniques and strategies used by practitioners to build sustainable practice</w:t>
      </w:r>
    </w:p>
    <w:p w:rsidR="00000000" w:rsidRPr="00206712" w:rsidP="00206712">
      <w:pPr>
        <w:pStyle w:val="ListBullet"/>
      </w:pPr>
      <w:r w:rsidRPr="00206712">
        <w:t>explain key aspects of individual, social, economic, environmental sustainability, and how they impact on a particular area of practice.</w:t>
      </w:r>
    </w:p>
    <w:p w:rsidR="00000000" w:rsidRPr="00206712" w:rsidP="00206712">
      <w:pPr>
        <w:pStyle w:val="AllowPageBreak"/>
      </w:pPr>
    </w:p>
    <w:p w:rsidR="00000000" w:rsidRPr="00206712" w:rsidP="00206712">
      <w:pPr>
        <w:pStyle w:val="Heading1"/>
      </w:pPr>
      <w:bookmarkStart w:id="11" w:name="O_790932"/>
      <w:bookmarkEnd w:id="11"/>
      <w:r w:rsidRPr="00206712">
        <w:t>Ass</w:t>
      </w:r>
      <w:r w:rsidRPr="00206712">
        <w:t>essment Conditions</w:t>
      </w:r>
    </w:p>
    <w:p w:rsidR="00000000" w:rsidRPr="00206712" w:rsidP="00950D41">
      <w:pPr>
        <w:pStyle w:val="BodyText"/>
      </w:pPr>
      <w:r w:rsidRPr="00206712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06712" w:rsidP="00206712">
      <w:pPr>
        <w:pStyle w:val="ListBullet"/>
      </w:pPr>
      <w:r w:rsidRPr="00206712">
        <w:t>sources of information.</w:t>
      </w:r>
    </w:p>
    <w:p w:rsidR="00000000" w:rsidRPr="00206712" w:rsidP="00206712">
      <w:pPr>
        <w:pStyle w:val="BodyText"/>
      </w:pPr>
    </w:p>
    <w:p w:rsidR="00000000" w:rsidRPr="00206712" w:rsidP="00950D41">
      <w:pPr>
        <w:pStyle w:val="BodyText"/>
      </w:pPr>
      <w:r w:rsidRPr="00206712">
        <w:t>Assessors of this unit must satisfy the requirements for assessors in applicable vocational educational and training legislation, frameworks and/or standards.</w:t>
      </w:r>
    </w:p>
    <w:p w:rsidR="00000000" w:rsidRPr="00206712" w:rsidP="00206712">
      <w:pPr>
        <w:pStyle w:val="Heading1"/>
      </w:pPr>
      <w:bookmarkStart w:id="12" w:name="O_790935"/>
      <w:bookmarkEnd w:id="12"/>
      <w:r w:rsidRPr="00206712">
        <w:t>Links</w:t>
      </w:r>
    </w:p>
    <w:p w:rsidR="00000000" w:rsidRPr="00206712" w:rsidP="00950D41">
      <w:pPr>
        <w:pStyle w:val="BodyText"/>
      </w:pPr>
      <w:r w:rsidRPr="00206712">
        <w:t>Companion Volume implementation</w:t>
      </w:r>
      <w:r w:rsidRPr="00206712">
        <w:t xml:space="preserve">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03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6712" w:rsidP="00206712"/>
    <w:sectPr w:rsidSect="002067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12" w:rsidRPr="00950D41" w:rsidP="00950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41" w:rsidP="00206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0D41" w:rsidP="00206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50D41" w:rsidP="002067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12" w:rsidP="00206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0D41">
      <w:t>Approved</w:t>
    </w:r>
    <w:r w:rsidR="00950D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0D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0D41">
      <w:rPr>
        <w:noProof/>
      </w:rPr>
      <w:t>5</w:t>
    </w:r>
    <w:r>
      <w:rPr>
        <w:noProof/>
      </w:rPr>
      <w:fldChar w:fldCharType="end"/>
    </w:r>
  </w:p>
  <w:p w:rsidR="00206712" w:rsidP="00206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0D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0D41">
      <w:t>Service and Creative Skills Australia</w:t>
    </w:r>
    <w:r w:rsidR="00950D41">
      <w:fldChar w:fldCharType="end"/>
    </w:r>
  </w:p>
  <w:p w:rsidR="00206712" w:rsidP="00206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712" w:rsidRPr="00950D41" w:rsidP="00950D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D41" w:rsidRPr="002D2AF8" w:rsidP="00206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CUAPPR502 Develop own sustainable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0D41" w:rsidP="002067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712" w:rsidRPr="002D2AF8" w:rsidP="00206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0D41">
      <w:t>CUAPPR502 Develop own sustainable professional practice</w:t>
    </w:r>
    <w:r w:rsidR="00950D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0D41">
      <w:rPr>
        <w:noProof/>
      </w:rPr>
      <w:t>2 March 2025</w:t>
    </w:r>
    <w:r>
      <w:fldChar w:fldCharType="end"/>
    </w:r>
  </w:p>
  <w:p w:rsidR="00206712" w:rsidP="00206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AA9D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BA2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547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712"/>
  </w:style>
  <w:style w:type="character" w:customStyle="1" w:styleId="Heading1Char">
    <w:name w:val="Heading 1 Char"/>
    <w:basedOn w:val="DefaultParagraphFont"/>
    <w:link w:val="Heading1"/>
    <w:rsid w:val="00206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7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7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7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712"/>
    <w:rPr>
      <w:b/>
      <w:spacing w:val="0"/>
    </w:rPr>
  </w:style>
  <w:style w:type="paragraph" w:styleId="ListBullet2">
    <w:name w:val="List Bullet 2"/>
    <w:basedOn w:val="List2"/>
    <w:rsid w:val="002067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06712"/>
    <w:rPr>
      <w:i/>
    </w:rPr>
  </w:style>
  <w:style w:type="paragraph" w:customStyle="1" w:styleId="SuperHeading">
    <w:name w:val="SuperHeading"/>
    <w:basedOn w:val="Normal"/>
    <w:rsid w:val="00206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7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7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7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712"/>
  </w:style>
  <w:style w:type="paragraph" w:styleId="TableofFigures">
    <w:name w:val="table of figures"/>
    <w:basedOn w:val="Normal"/>
    <w:next w:val="Normal"/>
    <w:semiHidden/>
    <w:rsid w:val="00206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7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6712"/>
    <w:rPr>
      <w:rFonts w:ascii="Wingdings" w:hAnsi="Wingdings"/>
    </w:rPr>
  </w:style>
  <w:style w:type="paragraph" w:customStyle="1" w:styleId="TableHeading">
    <w:name w:val="Table Heading"/>
    <w:basedOn w:val="HeadingBase"/>
    <w:rsid w:val="002067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712"/>
    <w:rPr>
      <w:color w:val="0033CC"/>
      <w:u w:val="none"/>
    </w:rPr>
  </w:style>
  <w:style w:type="paragraph" w:customStyle="1" w:styleId="BodyTextRight">
    <w:name w:val="Body Text Right"/>
    <w:basedOn w:val="BodyText"/>
    <w:rsid w:val="00206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7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712"/>
    <w:rPr>
      <w:sz w:val="32"/>
    </w:rPr>
  </w:style>
  <w:style w:type="paragraph" w:customStyle="1" w:styleId="HeadingProcedure">
    <w:name w:val="Heading Procedure"/>
    <w:basedOn w:val="HeadingBase"/>
    <w:next w:val="Normal"/>
    <w:rsid w:val="00206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712"/>
    <w:pPr>
      <w:spacing w:before="60" w:after="60"/>
    </w:pPr>
  </w:style>
  <w:style w:type="paragraph" w:styleId="ListContinue">
    <w:name w:val="List Continue"/>
    <w:basedOn w:val="List"/>
    <w:rsid w:val="00206712"/>
    <w:pPr>
      <w:ind w:firstLine="0"/>
    </w:pPr>
  </w:style>
  <w:style w:type="paragraph" w:customStyle="1" w:styleId="ListNote">
    <w:name w:val="List Note"/>
    <w:basedOn w:val="List"/>
    <w:rsid w:val="00206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712"/>
    <w:rPr>
      <w:rFonts w:ascii="Courier New" w:hAnsi="Courier New"/>
    </w:rPr>
  </w:style>
  <w:style w:type="paragraph" w:customStyle="1" w:styleId="NoteBullet">
    <w:name w:val="Note Bullet"/>
    <w:basedOn w:val="Note"/>
    <w:rsid w:val="00206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7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6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712"/>
    <w:rPr>
      <w:b/>
      <w:smallCaps/>
    </w:rPr>
  </w:style>
  <w:style w:type="paragraph" w:customStyle="1" w:styleId="TableListNumber">
    <w:name w:val="Table List Number"/>
    <w:basedOn w:val="ListNumber"/>
    <w:rsid w:val="00206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712"/>
    <w:pPr>
      <w:numPr>
        <w:numId w:val="9"/>
      </w:numPr>
    </w:pPr>
  </w:style>
  <w:style w:type="paragraph" w:customStyle="1" w:styleId="ListAlpha2">
    <w:name w:val="List Alpha 2"/>
    <w:basedOn w:val="List2"/>
    <w:rsid w:val="00206712"/>
    <w:pPr>
      <w:numPr>
        <w:numId w:val="8"/>
      </w:numPr>
    </w:pPr>
  </w:style>
  <w:style w:type="paragraph" w:styleId="List2">
    <w:name w:val="List 2"/>
    <w:basedOn w:val="BodyText"/>
    <w:rsid w:val="00206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7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7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6712"/>
    <w:pPr>
      <w:numPr>
        <w:numId w:val="4"/>
      </w:numPr>
    </w:pPr>
  </w:style>
  <w:style w:type="paragraph" w:styleId="ListContinue2">
    <w:name w:val="List Continue 2"/>
    <w:basedOn w:val="List2"/>
    <w:rsid w:val="00206712"/>
    <w:pPr>
      <w:ind w:firstLine="0"/>
    </w:pPr>
  </w:style>
  <w:style w:type="paragraph" w:styleId="ListContinue3">
    <w:name w:val="List Continue 3"/>
    <w:basedOn w:val="List3"/>
    <w:rsid w:val="00206712"/>
    <w:pPr>
      <w:ind w:left="1021" w:firstLine="0"/>
    </w:pPr>
  </w:style>
  <w:style w:type="paragraph" w:styleId="ListContinue4">
    <w:name w:val="List Continue 4"/>
    <w:basedOn w:val="List4"/>
    <w:rsid w:val="00206712"/>
    <w:pPr>
      <w:ind w:firstLine="0"/>
    </w:pPr>
  </w:style>
  <w:style w:type="paragraph" w:styleId="ListContinue5">
    <w:name w:val="List Continue 5"/>
    <w:basedOn w:val="List5"/>
    <w:rsid w:val="00206712"/>
    <w:pPr>
      <w:ind w:firstLine="0"/>
    </w:pPr>
  </w:style>
  <w:style w:type="paragraph" w:styleId="ListNumber3">
    <w:name w:val="List Number 3"/>
    <w:basedOn w:val="List3"/>
    <w:rsid w:val="00206712"/>
    <w:pPr>
      <w:numPr>
        <w:numId w:val="5"/>
      </w:numPr>
    </w:pPr>
  </w:style>
  <w:style w:type="paragraph" w:styleId="ListNumber4">
    <w:name w:val="List Number 4"/>
    <w:basedOn w:val="List4"/>
    <w:rsid w:val="00206712"/>
    <w:pPr>
      <w:numPr>
        <w:numId w:val="6"/>
      </w:numPr>
    </w:pPr>
  </w:style>
  <w:style w:type="paragraph" w:styleId="ListNumber5">
    <w:name w:val="List Number 5"/>
    <w:basedOn w:val="List5"/>
    <w:rsid w:val="00206712"/>
    <w:pPr>
      <w:numPr>
        <w:numId w:val="7"/>
      </w:numPr>
    </w:pPr>
  </w:style>
  <w:style w:type="paragraph" w:styleId="BlockText">
    <w:name w:val="Block Text"/>
    <w:basedOn w:val="Normal"/>
    <w:rsid w:val="00206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712"/>
    <w:rPr>
      <w:sz w:val="16"/>
      <w:vertAlign w:val="superscript"/>
    </w:rPr>
  </w:style>
  <w:style w:type="character" w:customStyle="1" w:styleId="Symbols">
    <w:name w:val="Symbols"/>
    <w:basedOn w:val="DefaultParagraphFont"/>
    <w:rsid w:val="00206712"/>
    <w:rPr>
      <w:rFonts w:ascii="Symbol" w:hAnsi="Symbol"/>
    </w:rPr>
  </w:style>
  <w:style w:type="character" w:customStyle="1" w:styleId="MenuOptions">
    <w:name w:val="Menu Options"/>
    <w:basedOn w:val="DefaultParagraphFont"/>
    <w:rsid w:val="00206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712"/>
    <w:rPr>
      <w:b/>
    </w:rPr>
  </w:style>
  <w:style w:type="character" w:customStyle="1" w:styleId="Underlined">
    <w:name w:val="Underlined"/>
    <w:basedOn w:val="DefaultParagraphFont"/>
    <w:rsid w:val="00206712"/>
    <w:rPr>
      <w:u w:val="single"/>
    </w:rPr>
  </w:style>
  <w:style w:type="paragraph" w:customStyle="1" w:styleId="TableBodyTextRight">
    <w:name w:val="Table Body Text Right"/>
    <w:basedOn w:val="TableBodyText"/>
    <w:rsid w:val="00206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712"/>
    <w:rPr>
      <w:sz w:val="18"/>
    </w:rPr>
  </w:style>
  <w:style w:type="paragraph" w:customStyle="1" w:styleId="BodySmallRight">
    <w:name w:val="Body Small Right"/>
    <w:basedOn w:val="BodyTextRight"/>
    <w:rsid w:val="00206712"/>
    <w:rPr>
      <w:sz w:val="18"/>
      <w:szCs w:val="18"/>
    </w:rPr>
  </w:style>
  <w:style w:type="paragraph" w:customStyle="1" w:styleId="MarginEdition">
    <w:name w:val="Margin Edition"/>
    <w:basedOn w:val="MarginNote"/>
    <w:rsid w:val="00206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712"/>
    <w:rPr>
      <w:sz w:val="2"/>
      <w:szCs w:val="2"/>
    </w:rPr>
  </w:style>
  <w:style w:type="character" w:customStyle="1" w:styleId="Small">
    <w:name w:val="Small"/>
    <w:basedOn w:val="DefaultParagraphFont"/>
    <w:rsid w:val="00206712"/>
    <w:rPr>
      <w:sz w:val="16"/>
    </w:rPr>
  </w:style>
  <w:style w:type="paragraph" w:customStyle="1" w:styleId="WideTable">
    <w:name w:val="Wide Table"/>
    <w:basedOn w:val="Normal"/>
    <w:rsid w:val="00206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712"/>
  </w:style>
  <w:style w:type="paragraph" w:styleId="Quote">
    <w:name w:val="Quote"/>
    <w:basedOn w:val="Heading1"/>
    <w:link w:val="QuoteChar"/>
    <w:qFormat/>
    <w:rsid w:val="00206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712"/>
    <w:pPr>
      <w:pageBreakBefore/>
    </w:pPr>
  </w:style>
  <w:style w:type="paragraph" w:customStyle="1" w:styleId="Border">
    <w:name w:val="Border"/>
    <w:basedOn w:val="Normal"/>
    <w:qFormat/>
    <w:rsid w:val="00206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712"/>
    <w:rPr>
      <w:u w:val="single"/>
    </w:rPr>
  </w:style>
  <w:style w:type="character" w:customStyle="1" w:styleId="BoldandItalics">
    <w:name w:val="Bold and Italics"/>
    <w:qFormat/>
    <w:rsid w:val="00206712"/>
    <w:rPr>
      <w:b/>
      <w:i/>
      <w:u w:val="none"/>
    </w:rPr>
  </w:style>
  <w:style w:type="paragraph" w:styleId="BalloonText">
    <w:name w:val="Balloon Text"/>
    <w:basedOn w:val="Normal"/>
    <w:link w:val="BalloonTextChar"/>
    <w:rsid w:val="00206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7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7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712"/>
    <w:pPr>
      <w:spacing w:before="0" w:after="0"/>
    </w:pPr>
  </w:style>
  <w:style w:type="paragraph" w:customStyle="1" w:styleId="BodyTextBold">
    <w:name w:val="Body Text Bold"/>
    <w:basedOn w:val="BodyText"/>
    <w:qFormat/>
    <w:rsid w:val="00206712"/>
    <w:rPr>
      <w:b/>
    </w:rPr>
  </w:style>
  <w:style w:type="character" w:styleId="Hyperlink">
    <w:name w:val="Hyperlink"/>
    <w:basedOn w:val="DefaultParagraphFont"/>
    <w:uiPriority w:val="99"/>
    <w:unhideWhenUsed/>
    <w:rsid w:val="00950D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6163</Characters>
  <Application>Microsoft Office Word</Application>
  <DocSecurity>0</DocSecurity>
  <Lines>228</Lines>
  <Paragraphs>136</Paragraphs>
  <ScaleCrop>false</ScaleCrop>
  <Company>Author-it Software Corporation Ltd.</Company>
  <LinksUpToDate>false</LinksUpToDate>
  <CharactersWithSpaces>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CUAPPR502 Develop own sustainable professional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