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FAD" w:rsidP="00B76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CUAPPR411 Realise a creative project</w:t>
      </w:r>
      <w:r>
        <w:fldChar w:fldCharType="end"/>
      </w:r>
    </w:p>
    <w:p w:rsidR="00B76FAD" w:rsidP="00B76FAD">
      <w:pPr>
        <w:pStyle w:val="Version"/>
        <w:sectPr w:rsidSect="00502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CA0" w:rsidP="00502CA0">
      <w:pPr>
        <w:pStyle w:val="SuperHeading"/>
      </w:pPr>
      <w:r w:rsidRPr="00502CA0">
        <w:t>CUAPPR411 Realise a creative project</w:t>
      </w:r>
    </w:p>
    <w:p w:rsidR="00000000" w:rsidRPr="00502CA0" w:rsidP="00502CA0">
      <w:pPr>
        <w:pStyle w:val="Heading1"/>
      </w:pPr>
      <w:bookmarkStart w:id="1" w:name="O_1167070"/>
      <w:bookmarkEnd w:id="1"/>
      <w:r w:rsidRPr="00502CA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502C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CA0" w:rsidP="00502CA0">
            <w:pPr>
              <w:pStyle w:val="BodyText"/>
            </w:pPr>
            <w:r w:rsidRPr="00502CA0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rPr>
                <w:rStyle w:val="SpecialBold"/>
              </w:rPr>
              <w:t>Comments</w:t>
            </w:r>
          </w:p>
        </w:tc>
      </w:tr>
      <w:tr w:rsidTr="00502C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CA0" w:rsidP="00502CA0">
            <w:pPr>
              <w:pStyle w:val="BodyText"/>
            </w:pPr>
            <w:r w:rsidRPr="00502CA0">
              <w:t>This version first released with CUA Creative Arts and Culture Training Package Version 5.0.</w:t>
            </w:r>
          </w:p>
        </w:tc>
      </w:tr>
    </w:tbl>
    <w:p w:rsidR="00000000" w:rsidRPr="00502CA0" w:rsidP="00502CA0">
      <w:pPr>
        <w:pStyle w:val="BodyText"/>
      </w:pPr>
    </w:p>
    <w:p w:rsidR="00000000" w:rsidRPr="00502CA0" w:rsidP="00502CA0">
      <w:pPr>
        <w:pStyle w:val="AllowPageBreak"/>
      </w:pPr>
    </w:p>
    <w:p w:rsidR="00000000" w:rsidRPr="00502CA0" w:rsidP="00502CA0">
      <w:pPr>
        <w:pStyle w:val="Heading1"/>
      </w:pPr>
      <w:bookmarkStart w:id="2" w:name="O_1167075"/>
      <w:bookmarkEnd w:id="2"/>
      <w:r w:rsidRPr="00502CA0">
        <w:t>Application</w:t>
      </w:r>
    </w:p>
    <w:p w:rsidR="00000000" w:rsidRPr="00502CA0" w:rsidP="00B76FAD">
      <w:pPr>
        <w:pStyle w:val="BodyText"/>
      </w:pPr>
      <w:r w:rsidRPr="00502CA0">
        <w:t>This unit describes the skills and knowledge required to experiment with ideas an</w:t>
      </w:r>
      <w:r w:rsidRPr="00502CA0">
        <w:t>d techniques to find an individual style or voice throughout a creative project that results in a completed work.</w:t>
      </w:r>
    </w:p>
    <w:p w:rsidR="00000000" w:rsidRPr="00502CA0" w:rsidP="00B76FAD">
      <w:pPr>
        <w:pStyle w:val="BodyText"/>
      </w:pPr>
      <w:r w:rsidRPr="00502CA0">
        <w:t>The unit applies to those who have sound technical, conceptual and theoretical skills in a particular area of creative practice, often at a pr</w:t>
      </w:r>
      <w:r w:rsidRPr="00502CA0">
        <w:t>e-professional level.</w:t>
      </w:r>
    </w:p>
    <w:p w:rsidR="00000000" w:rsidRPr="00502CA0" w:rsidP="00B76FAD">
      <w:pPr>
        <w:pStyle w:val="BodyText"/>
      </w:pPr>
      <w:r w:rsidRPr="00502CA0">
        <w:t>No licensing, legislative or certification requirements apply to this unit at the time of publication.</w:t>
      </w:r>
    </w:p>
    <w:p w:rsidR="00000000" w:rsidRPr="00502CA0" w:rsidP="00502CA0">
      <w:pPr>
        <w:pStyle w:val="Heading1"/>
      </w:pPr>
      <w:bookmarkStart w:id="3" w:name="O_1167074"/>
      <w:bookmarkEnd w:id="3"/>
      <w:r w:rsidRPr="00502CA0">
        <w:t>Unit Sector</w:t>
      </w:r>
    </w:p>
    <w:p w:rsidR="00000000" w:rsidRPr="00502CA0" w:rsidP="00B76FAD">
      <w:pPr>
        <w:pStyle w:val="BodyText"/>
      </w:pPr>
      <w:r w:rsidRPr="00502CA0">
        <w:t>Industry capability – Professional Practice</w:t>
      </w:r>
    </w:p>
    <w:p w:rsidR="00000000" w:rsidRPr="00502CA0" w:rsidP="00502CA0">
      <w:pPr>
        <w:pStyle w:val="Heading1"/>
      </w:pPr>
      <w:bookmarkStart w:id="4" w:name="O_1167073"/>
      <w:bookmarkEnd w:id="4"/>
      <w:r w:rsidRPr="00502CA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CA0" w:rsidP="00502CA0">
            <w:pPr>
              <w:pStyle w:val="BodyText"/>
            </w:pPr>
            <w:r w:rsidRPr="00502CA0">
              <w:rPr>
                <w:rStyle w:val="SpecialBold"/>
              </w:rPr>
              <w:t>ELE</w:t>
            </w:r>
            <w:r w:rsidRPr="00502CA0">
              <w:rPr>
                <w:rStyle w:val="SpecialBold"/>
              </w:rPr>
              <w:t>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rPr>
                <w:rStyle w:val="SpecialBold"/>
              </w:rPr>
              <w:t>PERFORMANCE CRITERIA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CA0" w:rsidP="00502CA0">
            <w:pPr>
              <w:pStyle w:val="BodyText"/>
            </w:pPr>
            <w:r w:rsidRPr="00502CA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List"/>
              <w:rPr>
                <w:lang w:val="en-NZ"/>
              </w:rPr>
            </w:pPr>
            <w:r w:rsidRPr="00502CA0">
              <w:t>1. Develop ideas for creative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CA0" w:rsidP="00502CA0">
            <w:pPr>
              <w:pStyle w:val="List"/>
            </w:pPr>
            <w:r w:rsidRPr="00502CA0">
              <w:t>1.1 Identify and analyse sources that inform ideas for work</w:t>
            </w:r>
          </w:p>
          <w:p w:rsidR="00000000" w:rsidRPr="00502CA0" w:rsidP="00502CA0">
            <w:pPr>
              <w:pStyle w:val="List"/>
            </w:pPr>
            <w:r w:rsidRPr="00502CA0">
              <w:t>1.2 Explore and identify ideas using visual representation and design tools</w:t>
            </w:r>
          </w:p>
          <w:p w:rsidR="00000000" w:rsidRPr="00502CA0" w:rsidP="00502CA0">
            <w:pPr>
              <w:pStyle w:val="List"/>
            </w:pPr>
            <w:r w:rsidRPr="00502CA0">
              <w:t>1.3 Challenge identified ideas and engage with others as required</w:t>
            </w:r>
          </w:p>
          <w:p w:rsidR="00000000" w:rsidRPr="00502CA0" w:rsidP="00502CA0">
            <w:pPr>
              <w:pStyle w:val="List"/>
            </w:pPr>
            <w:r w:rsidRPr="00502CA0">
              <w:t>1.4 Identify possible project constraints based on nat</w:t>
            </w:r>
            <w:r w:rsidRPr="00502CA0">
              <w:t>ure and purpose of work</w:t>
            </w:r>
          </w:p>
          <w:p w:rsidR="00000000" w:rsidP="00502CA0">
            <w:pPr>
              <w:pStyle w:val="List"/>
              <w:rPr>
                <w:lang w:val="en-NZ"/>
              </w:rPr>
            </w:pPr>
            <w:r w:rsidRPr="00502CA0">
              <w:t>1.5 Refine and select options based on own analysis and communication</w:t>
            </w:r>
            <w:r w:rsidRPr="00502CA0">
              <w:rPr>
                <w:rStyle w:val="BoldandItalics"/>
              </w:rPr>
              <w:t xml:space="preserve"> </w:t>
            </w:r>
            <w:r w:rsidRPr="00502CA0">
              <w:t>with others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List"/>
              <w:rPr>
                <w:lang w:val="en-NZ"/>
              </w:rPr>
            </w:pPr>
            <w:r w:rsidRPr="00502CA0">
              <w:t>2. Plan creative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CA0" w:rsidP="00502CA0">
            <w:pPr>
              <w:pStyle w:val="List"/>
            </w:pPr>
            <w:r w:rsidRPr="00502CA0">
              <w:t>2.1 Confirm scope and objectives of work in consultation with required personnel as required</w:t>
            </w:r>
          </w:p>
          <w:p w:rsidR="00000000" w:rsidRPr="00502CA0" w:rsidP="00502CA0">
            <w:pPr>
              <w:pStyle w:val="List"/>
            </w:pPr>
            <w:r w:rsidRPr="00502CA0">
              <w:t>2.2 Organise financial, physica</w:t>
            </w:r>
            <w:r w:rsidRPr="00502CA0">
              <w:t>l and other resources</w:t>
            </w:r>
          </w:p>
          <w:p w:rsidR="00000000" w:rsidRPr="00502CA0" w:rsidP="00502CA0">
            <w:pPr>
              <w:pStyle w:val="List"/>
            </w:pPr>
            <w:r w:rsidRPr="00502CA0">
              <w:t>2.3 Evaluate safety and sustainability considerations for project</w:t>
            </w:r>
          </w:p>
          <w:p w:rsidR="00000000" w:rsidP="00502CA0">
            <w:pPr>
              <w:pStyle w:val="List"/>
              <w:rPr>
                <w:lang w:val="en-NZ"/>
              </w:rPr>
            </w:pPr>
            <w:r w:rsidRPr="00502CA0">
              <w:t xml:space="preserve">2.4 Identify options for documenting and recording work and ideas, and associated research 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List"/>
              <w:rPr>
                <w:lang w:val="en-NZ"/>
              </w:rPr>
            </w:pPr>
            <w:r w:rsidRPr="00502CA0">
              <w:t>3. Create finished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CA0" w:rsidP="00502CA0">
            <w:pPr>
              <w:pStyle w:val="List"/>
            </w:pPr>
            <w:r w:rsidRPr="00502CA0">
              <w:t>3.1 Adapt and extend skills in manipulating selected materials, processes and technologies to fulfil project objectives</w:t>
            </w:r>
          </w:p>
          <w:p w:rsidR="00000000" w:rsidRPr="00502CA0" w:rsidP="00502CA0">
            <w:pPr>
              <w:pStyle w:val="List"/>
            </w:pPr>
            <w:r w:rsidRPr="00502CA0">
              <w:t>3.2 Evaluate creative work in progress and respond to conceptual and technical issues by adjusting work as required</w:t>
            </w:r>
          </w:p>
          <w:p w:rsidR="00000000" w:rsidRPr="00502CA0" w:rsidP="00502CA0">
            <w:pPr>
              <w:pStyle w:val="List"/>
            </w:pPr>
            <w:r w:rsidRPr="00502CA0">
              <w:t xml:space="preserve">3.3 Monitor project </w:t>
            </w:r>
            <w:r w:rsidRPr="00502CA0">
              <w:t>workflow against plan</w:t>
            </w:r>
          </w:p>
          <w:p w:rsidR="00000000" w:rsidRPr="00502CA0" w:rsidP="00502CA0">
            <w:pPr>
              <w:pStyle w:val="List"/>
            </w:pPr>
            <w:r w:rsidRPr="00502CA0">
              <w:t>3.4 Apply safe and sustainable work practices required for chosen creative form</w:t>
            </w:r>
          </w:p>
          <w:p w:rsidR="00000000" w:rsidP="00502CA0">
            <w:pPr>
              <w:pStyle w:val="List"/>
              <w:rPr>
                <w:lang w:val="en-NZ"/>
              </w:rPr>
            </w:pPr>
            <w:r w:rsidRPr="00502CA0">
              <w:t>3.5 Document production of work using approaches required for chosen creative form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List"/>
              <w:rPr>
                <w:lang w:val="en-NZ"/>
              </w:rPr>
            </w:pPr>
            <w:r w:rsidRPr="00502CA0">
              <w:t>4. Evaluate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CA0" w:rsidP="00502CA0">
            <w:pPr>
              <w:pStyle w:val="List"/>
            </w:pPr>
            <w:r w:rsidRPr="00502CA0">
              <w:t>4.1 Analyse own work in terms of conceptual devel</w:t>
            </w:r>
            <w:r w:rsidRPr="00502CA0">
              <w:t>opment, technical execution and professional potential</w:t>
            </w:r>
          </w:p>
          <w:p w:rsidR="00000000" w:rsidRPr="00502CA0" w:rsidP="00502CA0">
            <w:pPr>
              <w:pStyle w:val="List"/>
            </w:pPr>
            <w:r w:rsidRPr="00502CA0">
              <w:t>4.2 Identify areas for future improvement of realising creative projects and own technical skills in chosen creative form</w:t>
            </w:r>
          </w:p>
          <w:p w:rsidR="00000000" w:rsidRPr="00502CA0" w:rsidP="00502CA0">
            <w:pPr>
              <w:pStyle w:val="List"/>
            </w:pPr>
            <w:r w:rsidRPr="00502CA0">
              <w:t>4.3 Evaluate efficiency and effectiveness</w:t>
            </w:r>
            <w:r w:rsidRPr="00502CA0">
              <w:rPr>
                <w:rStyle w:val="BoldandItalics"/>
              </w:rPr>
              <w:t xml:space="preserve"> </w:t>
            </w:r>
            <w:r w:rsidRPr="00502CA0">
              <w:t>of overall work process</w:t>
            </w:r>
          </w:p>
          <w:p w:rsidR="00000000" w:rsidRPr="00502CA0" w:rsidP="00502CA0">
            <w:pPr>
              <w:pStyle w:val="List"/>
            </w:pPr>
            <w:r w:rsidRPr="00502CA0">
              <w:t>4.4 Seek inpu</w:t>
            </w:r>
            <w:r w:rsidRPr="00502CA0">
              <w:t xml:space="preserve">t from others as required </w:t>
            </w:r>
          </w:p>
        </w:tc>
      </w:tr>
    </w:tbl>
    <w:p w:rsidR="00000000" w:rsidRPr="00502CA0" w:rsidP="00502CA0">
      <w:pPr>
        <w:pStyle w:val="BodyText"/>
      </w:pPr>
    </w:p>
    <w:p w:rsidR="00000000" w:rsidRPr="00502CA0" w:rsidP="00502CA0">
      <w:pPr>
        <w:pStyle w:val="AllowPageBreak"/>
      </w:pPr>
    </w:p>
    <w:p w:rsidR="00000000" w:rsidRPr="00502CA0" w:rsidP="00502CA0">
      <w:pPr>
        <w:pStyle w:val="Heading1"/>
      </w:pPr>
      <w:bookmarkStart w:id="5" w:name="O_1167072"/>
      <w:bookmarkEnd w:id="5"/>
      <w:r w:rsidRPr="00502CA0">
        <w:t>Foundation Skills</w:t>
      </w:r>
    </w:p>
    <w:p w:rsidR="00000000" w:rsidRPr="00B76FAD" w:rsidP="00B76FAD">
      <w:pPr>
        <w:pStyle w:val="BodyText"/>
        <w:rPr>
          <w:i/>
        </w:rPr>
      </w:pPr>
      <w:r w:rsidRPr="00B76FA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CA0" w:rsidP="00502CA0">
            <w:pPr>
              <w:pStyle w:val="BodyText"/>
            </w:pPr>
            <w:r w:rsidRPr="00502CA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rPr>
                <w:rStyle w:val="SpecialBold"/>
              </w:rPr>
              <w:t>DESCRIPTION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CA0">
            <w:pPr>
              <w:pStyle w:val="ListBullet"/>
              <w:rPr>
                <w:lang w:val="en-NZ"/>
              </w:rPr>
            </w:pPr>
            <w:r w:rsidRPr="00502CA0">
              <w:t>Reviews own technical skills and performance and identifies areas for future development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CA0" w:rsidP="00502CA0">
            <w:pPr>
              <w:pStyle w:val="ListBullet"/>
            </w:pPr>
            <w:r w:rsidRPr="00502CA0">
              <w:t>Determines project costs using calculations with whole numbers and routine fractions, decimals or percentages</w:t>
            </w:r>
          </w:p>
          <w:p w:rsidR="00000000" w:rsidP="00502CA0">
            <w:pPr>
              <w:pStyle w:val="ListBullet"/>
              <w:rPr>
                <w:lang w:val="en-NZ"/>
              </w:rPr>
            </w:pPr>
            <w:r w:rsidRPr="00502CA0">
              <w:t xml:space="preserve">Selects, totals and orders required resources </w:t>
            </w:r>
            <w:r w:rsidRPr="00502CA0">
              <w:t>within project budgetary and time constraints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CA0" w:rsidP="00502CA0">
            <w:pPr>
              <w:pStyle w:val="ListBullet"/>
            </w:pPr>
            <w:r w:rsidRPr="00502CA0">
              <w:t xml:space="preserve">Discusses ideas regarding conceptual and technical issues in creative work using required language </w:t>
            </w:r>
          </w:p>
          <w:p w:rsidR="00000000" w:rsidP="00502CA0">
            <w:pPr>
              <w:pStyle w:val="ListBullet"/>
              <w:rPr>
                <w:lang w:val="en-NZ"/>
              </w:rPr>
            </w:pPr>
            <w:r w:rsidRPr="00502CA0">
              <w:t>Discusses scope and objectives of work using listening and questioning skills with requir</w:t>
            </w:r>
            <w:r w:rsidRPr="00502CA0">
              <w:t>ed personnel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CA0">
            <w:pPr>
              <w:pStyle w:val="ListBullet"/>
              <w:rPr>
                <w:lang w:val="en-NZ"/>
              </w:rPr>
            </w:pPr>
            <w:r w:rsidRPr="00502CA0">
              <w:t>Interprets complex or abstract information in different forms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CA0">
            <w:pPr>
              <w:pStyle w:val="ListBullet"/>
              <w:rPr>
                <w:lang w:val="en-NZ"/>
              </w:rPr>
            </w:pPr>
            <w:r w:rsidRPr="00502CA0">
              <w:t xml:space="preserve">Conveys explicit processes, requirements and ideas for intended audience using clear and detailed language 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CA0" w:rsidP="00502CA0">
            <w:pPr>
              <w:pStyle w:val="ListBullet"/>
            </w:pPr>
            <w:r w:rsidRPr="00502CA0">
              <w:t>Identifies, evaluates and follows explicit responsibilities throughout project</w:t>
            </w:r>
          </w:p>
          <w:p w:rsidR="00000000" w:rsidRPr="00502CA0" w:rsidP="00502CA0">
            <w:pPr>
              <w:pStyle w:val="ListBullet"/>
            </w:pPr>
            <w:r w:rsidRPr="00502CA0">
              <w:t xml:space="preserve">Experiments with different techniques and tools when developing work </w:t>
            </w:r>
          </w:p>
          <w:p w:rsidR="00000000" w:rsidRPr="00502CA0" w:rsidP="00502CA0">
            <w:pPr>
              <w:pStyle w:val="ListBullet"/>
            </w:pPr>
            <w:r w:rsidRPr="00502CA0">
              <w:t>Recognises and addresses challenges and opportunities for improving work</w:t>
            </w:r>
          </w:p>
          <w:p w:rsidR="00000000" w:rsidRPr="00502CA0" w:rsidP="00502CA0">
            <w:pPr>
              <w:pStyle w:val="ListBullet"/>
            </w:pPr>
            <w:r w:rsidRPr="00502CA0">
              <w:t>Contributes to decision making pro</w:t>
            </w:r>
            <w:r w:rsidRPr="00502CA0">
              <w:t xml:space="preserve">cess when required and takes responsibility for outcomes </w:t>
            </w:r>
          </w:p>
          <w:p w:rsidR="00000000" w:rsidP="00502CA0">
            <w:pPr>
              <w:pStyle w:val="ListBullet"/>
              <w:rPr>
                <w:lang w:val="en-NZ"/>
              </w:rPr>
            </w:pPr>
            <w:r w:rsidRPr="00502CA0">
              <w:t>Evaluates effectiveness of decisions according to stated goals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2CA0">
            <w:pPr>
              <w:pStyle w:val="ListBullet"/>
              <w:rPr>
                <w:lang w:val="en-NZ"/>
              </w:rPr>
            </w:pPr>
            <w:r w:rsidRPr="00502CA0">
              <w:t>Plans and organises methodologies and resource requirements according to creative vision</w:t>
            </w:r>
          </w:p>
        </w:tc>
      </w:tr>
      <w:tr w:rsidTr="00B76F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CA0">
            <w:pPr>
              <w:pStyle w:val="BodyText"/>
              <w:rPr>
                <w:lang w:val="en-NZ"/>
              </w:rPr>
            </w:pPr>
            <w:r w:rsidRPr="00502CA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2CA0" w:rsidP="00502CA0">
            <w:pPr>
              <w:pStyle w:val="ListBullet"/>
            </w:pPr>
            <w:r w:rsidRPr="00502CA0">
              <w:t>Evaluates possibilities and methodologies using knowledge gained</w:t>
            </w:r>
          </w:p>
        </w:tc>
      </w:tr>
    </w:tbl>
    <w:p w:rsidR="00000000" w:rsidRPr="00502CA0" w:rsidP="00502CA0">
      <w:pPr>
        <w:pStyle w:val="BodyText"/>
      </w:pPr>
    </w:p>
    <w:p w:rsidR="00000000" w:rsidRPr="00502CA0" w:rsidP="00502CA0">
      <w:pPr>
        <w:pStyle w:val="AllowPageBreak"/>
      </w:pPr>
    </w:p>
    <w:p w:rsidR="00000000" w:rsidRPr="00502CA0" w:rsidP="00502CA0">
      <w:pPr>
        <w:pStyle w:val="Heading1"/>
      </w:pPr>
      <w:bookmarkStart w:id="6" w:name="O_1167071"/>
      <w:bookmarkEnd w:id="6"/>
      <w:r w:rsidRPr="00502CA0">
        <w:t>Unit Mapping Information</w:t>
      </w:r>
    </w:p>
    <w:p w:rsidR="00000000" w:rsidRPr="00502CA0" w:rsidP="00B76FAD">
      <w:pPr>
        <w:pStyle w:val="BodyText"/>
      </w:pPr>
      <w:r w:rsidRPr="00502CA0">
        <w:t>Supersedes and is equivalent to CUAPPR401 Realise a creative project.</w:t>
      </w:r>
    </w:p>
    <w:p w:rsidR="00000000" w:rsidRPr="00502CA0" w:rsidP="00502CA0">
      <w:pPr>
        <w:pStyle w:val="Heading1"/>
      </w:pPr>
      <w:bookmarkStart w:id="7" w:name="O_1167064"/>
      <w:bookmarkEnd w:id="7"/>
      <w:r w:rsidRPr="00502CA0">
        <w:t>Links</w:t>
      </w:r>
    </w:p>
    <w:p w:rsidR="00000000" w:rsidRPr="00502CA0" w:rsidP="00B76FAD">
      <w:pPr>
        <w:pStyle w:val="BodyText"/>
      </w:pPr>
      <w:r w:rsidRPr="00502CA0">
        <w:t xml:space="preserve">Companion Volume Implementation Guide is found on </w:t>
      </w:r>
      <w:r w:rsidRPr="00502CA0">
        <w:t xml:space="preserve">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50F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02CA0" w:rsidP="00502CA0"/>
    <w:sectPr w:rsidSect="00502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A0" w:rsidRPr="00B76FAD" w:rsidP="00B76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FAD" w:rsidP="00502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FAD" w:rsidP="00502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6FAD" w:rsidP="00502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CA0" w:rsidRPr="00B76FAD" w:rsidP="00B76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FAD" w:rsidRPr="002D2AF8" w:rsidP="00502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CUAPPR411 Realise a creative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76FAD" w:rsidP="00502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3E9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1287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CA0"/>
  </w:style>
  <w:style w:type="character" w:customStyle="1" w:styleId="Heading1Char">
    <w:name w:val="Heading 1 Char"/>
    <w:basedOn w:val="DefaultParagraphFont"/>
    <w:link w:val="Heading1"/>
    <w:rsid w:val="00502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C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2C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2C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CA0"/>
    <w:rPr>
      <w:b/>
      <w:spacing w:val="0"/>
    </w:rPr>
  </w:style>
  <w:style w:type="character" w:styleId="Emphasis">
    <w:name w:val="Emphasis"/>
    <w:basedOn w:val="DefaultParagraphFont"/>
    <w:qFormat/>
    <w:rsid w:val="00502CA0"/>
    <w:rPr>
      <w:i/>
    </w:rPr>
  </w:style>
  <w:style w:type="paragraph" w:customStyle="1" w:styleId="SuperHeading">
    <w:name w:val="SuperHeading"/>
    <w:basedOn w:val="Normal"/>
    <w:rsid w:val="00502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02CA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02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C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2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C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C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CA0"/>
  </w:style>
  <w:style w:type="paragraph" w:styleId="TableofFigures">
    <w:name w:val="table of figures"/>
    <w:basedOn w:val="Normal"/>
    <w:next w:val="Normal"/>
    <w:semiHidden/>
    <w:rsid w:val="00502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C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2CA0"/>
    <w:rPr>
      <w:rFonts w:ascii="Wingdings" w:hAnsi="Wingdings"/>
    </w:rPr>
  </w:style>
  <w:style w:type="paragraph" w:customStyle="1" w:styleId="TableHeading">
    <w:name w:val="Table Heading"/>
    <w:basedOn w:val="HeadingBase"/>
    <w:rsid w:val="00502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CA0"/>
    <w:rPr>
      <w:color w:val="0033CC"/>
      <w:u w:val="none"/>
    </w:rPr>
  </w:style>
  <w:style w:type="paragraph" w:customStyle="1" w:styleId="BodyTextRight">
    <w:name w:val="Body Text Right"/>
    <w:basedOn w:val="BodyText"/>
    <w:rsid w:val="00502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C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CA0"/>
    <w:rPr>
      <w:sz w:val="32"/>
    </w:rPr>
  </w:style>
  <w:style w:type="paragraph" w:customStyle="1" w:styleId="HeadingProcedure">
    <w:name w:val="Heading Procedure"/>
    <w:basedOn w:val="HeadingBase"/>
    <w:next w:val="Normal"/>
    <w:rsid w:val="00502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CA0"/>
    <w:pPr>
      <w:spacing w:before="60" w:after="60"/>
    </w:pPr>
  </w:style>
  <w:style w:type="paragraph" w:styleId="ListContinue">
    <w:name w:val="List Continue"/>
    <w:basedOn w:val="List"/>
    <w:rsid w:val="00502CA0"/>
    <w:pPr>
      <w:ind w:firstLine="0"/>
    </w:pPr>
  </w:style>
  <w:style w:type="paragraph" w:customStyle="1" w:styleId="ListNote">
    <w:name w:val="List Note"/>
    <w:basedOn w:val="List"/>
    <w:rsid w:val="00502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CA0"/>
    <w:rPr>
      <w:rFonts w:ascii="Courier New" w:hAnsi="Courier New"/>
    </w:rPr>
  </w:style>
  <w:style w:type="paragraph" w:customStyle="1" w:styleId="NoteBullet">
    <w:name w:val="Note Bullet"/>
    <w:basedOn w:val="Note"/>
    <w:rsid w:val="00502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C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CA0"/>
    <w:rPr>
      <w:b/>
      <w:smallCaps/>
    </w:rPr>
  </w:style>
  <w:style w:type="paragraph" w:customStyle="1" w:styleId="TableListNumber">
    <w:name w:val="Table List Number"/>
    <w:basedOn w:val="ListNumber"/>
    <w:rsid w:val="00502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CA0"/>
    <w:pPr>
      <w:numPr>
        <w:numId w:val="8"/>
      </w:numPr>
    </w:pPr>
  </w:style>
  <w:style w:type="paragraph" w:customStyle="1" w:styleId="ListAlpha2">
    <w:name w:val="List Alpha 2"/>
    <w:basedOn w:val="List2"/>
    <w:rsid w:val="00502CA0"/>
    <w:pPr>
      <w:numPr>
        <w:numId w:val="7"/>
      </w:numPr>
    </w:pPr>
  </w:style>
  <w:style w:type="paragraph" w:styleId="List2">
    <w:name w:val="List 2"/>
    <w:basedOn w:val="BodyText"/>
    <w:rsid w:val="00502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C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C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2CA0"/>
    <w:pPr>
      <w:numPr>
        <w:numId w:val="3"/>
      </w:numPr>
    </w:pPr>
  </w:style>
  <w:style w:type="paragraph" w:styleId="ListContinue2">
    <w:name w:val="List Continue 2"/>
    <w:basedOn w:val="List2"/>
    <w:rsid w:val="00502CA0"/>
    <w:pPr>
      <w:ind w:firstLine="0"/>
    </w:pPr>
  </w:style>
  <w:style w:type="paragraph" w:styleId="ListContinue3">
    <w:name w:val="List Continue 3"/>
    <w:basedOn w:val="List3"/>
    <w:rsid w:val="00502CA0"/>
    <w:pPr>
      <w:ind w:left="1021" w:firstLine="0"/>
    </w:pPr>
  </w:style>
  <w:style w:type="paragraph" w:styleId="ListContinue4">
    <w:name w:val="List Continue 4"/>
    <w:basedOn w:val="List4"/>
    <w:rsid w:val="00502CA0"/>
    <w:pPr>
      <w:ind w:firstLine="0"/>
    </w:pPr>
  </w:style>
  <w:style w:type="paragraph" w:styleId="ListContinue5">
    <w:name w:val="List Continue 5"/>
    <w:basedOn w:val="List5"/>
    <w:rsid w:val="00502CA0"/>
    <w:pPr>
      <w:ind w:firstLine="0"/>
    </w:pPr>
  </w:style>
  <w:style w:type="paragraph" w:styleId="ListNumber3">
    <w:name w:val="List Number 3"/>
    <w:basedOn w:val="List3"/>
    <w:rsid w:val="00502CA0"/>
    <w:pPr>
      <w:numPr>
        <w:numId w:val="4"/>
      </w:numPr>
    </w:pPr>
  </w:style>
  <w:style w:type="paragraph" w:styleId="ListNumber4">
    <w:name w:val="List Number 4"/>
    <w:basedOn w:val="List4"/>
    <w:rsid w:val="00502CA0"/>
    <w:pPr>
      <w:numPr>
        <w:numId w:val="5"/>
      </w:numPr>
    </w:pPr>
  </w:style>
  <w:style w:type="paragraph" w:styleId="ListNumber5">
    <w:name w:val="List Number 5"/>
    <w:basedOn w:val="List5"/>
    <w:rsid w:val="00502CA0"/>
    <w:pPr>
      <w:numPr>
        <w:numId w:val="6"/>
      </w:numPr>
    </w:pPr>
  </w:style>
  <w:style w:type="paragraph" w:styleId="BlockText">
    <w:name w:val="Block Text"/>
    <w:basedOn w:val="Normal"/>
    <w:rsid w:val="00502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CA0"/>
    <w:rPr>
      <w:sz w:val="16"/>
      <w:vertAlign w:val="superscript"/>
    </w:rPr>
  </w:style>
  <w:style w:type="character" w:customStyle="1" w:styleId="Symbols">
    <w:name w:val="Symbols"/>
    <w:basedOn w:val="DefaultParagraphFont"/>
    <w:rsid w:val="00502CA0"/>
    <w:rPr>
      <w:rFonts w:ascii="Symbol" w:hAnsi="Symbol"/>
    </w:rPr>
  </w:style>
  <w:style w:type="character" w:customStyle="1" w:styleId="MenuOptions">
    <w:name w:val="Menu Options"/>
    <w:basedOn w:val="DefaultParagraphFont"/>
    <w:rsid w:val="00502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CA0"/>
    <w:rPr>
      <w:b/>
    </w:rPr>
  </w:style>
  <w:style w:type="character" w:customStyle="1" w:styleId="Underlined">
    <w:name w:val="Underlined"/>
    <w:basedOn w:val="DefaultParagraphFont"/>
    <w:rsid w:val="00502CA0"/>
    <w:rPr>
      <w:u w:val="single"/>
    </w:rPr>
  </w:style>
  <w:style w:type="paragraph" w:customStyle="1" w:styleId="TableBodyTextRight">
    <w:name w:val="Table Body Text Right"/>
    <w:basedOn w:val="TableBodyText"/>
    <w:rsid w:val="00502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CA0"/>
    <w:rPr>
      <w:sz w:val="18"/>
    </w:rPr>
  </w:style>
  <w:style w:type="paragraph" w:customStyle="1" w:styleId="BodySmallRight">
    <w:name w:val="Body Small Right"/>
    <w:basedOn w:val="BodyTextRight"/>
    <w:rsid w:val="00502CA0"/>
    <w:rPr>
      <w:sz w:val="18"/>
      <w:szCs w:val="18"/>
    </w:rPr>
  </w:style>
  <w:style w:type="paragraph" w:customStyle="1" w:styleId="MarginEdition">
    <w:name w:val="Margin Edition"/>
    <w:basedOn w:val="MarginNote"/>
    <w:rsid w:val="00502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CA0"/>
    <w:rPr>
      <w:sz w:val="2"/>
      <w:szCs w:val="2"/>
    </w:rPr>
  </w:style>
  <w:style w:type="character" w:customStyle="1" w:styleId="Small">
    <w:name w:val="Small"/>
    <w:basedOn w:val="DefaultParagraphFont"/>
    <w:rsid w:val="00502CA0"/>
    <w:rPr>
      <w:sz w:val="16"/>
    </w:rPr>
  </w:style>
  <w:style w:type="paragraph" w:customStyle="1" w:styleId="WideTable">
    <w:name w:val="Wide Table"/>
    <w:basedOn w:val="Normal"/>
    <w:rsid w:val="00502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CA0"/>
  </w:style>
  <w:style w:type="paragraph" w:styleId="Quote">
    <w:name w:val="Quote"/>
    <w:basedOn w:val="Heading1"/>
    <w:link w:val="QuoteChar"/>
    <w:qFormat/>
    <w:rsid w:val="00502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CA0"/>
    <w:pPr>
      <w:pageBreakBefore/>
    </w:pPr>
  </w:style>
  <w:style w:type="paragraph" w:customStyle="1" w:styleId="Border">
    <w:name w:val="Border"/>
    <w:basedOn w:val="Normal"/>
    <w:qFormat/>
    <w:rsid w:val="00502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CA0"/>
    <w:rPr>
      <w:u w:val="single"/>
    </w:rPr>
  </w:style>
  <w:style w:type="paragraph" w:styleId="BalloonText">
    <w:name w:val="Balloon Text"/>
    <w:basedOn w:val="Normal"/>
    <w:link w:val="BalloonTextChar"/>
    <w:rsid w:val="00502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CA0"/>
    <w:pPr>
      <w:spacing w:before="0" w:after="0"/>
    </w:pPr>
  </w:style>
  <w:style w:type="paragraph" w:customStyle="1" w:styleId="BodyTextBold">
    <w:name w:val="Body Text Bold"/>
    <w:basedOn w:val="BodyText"/>
    <w:qFormat/>
    <w:rsid w:val="00502CA0"/>
    <w:rPr>
      <w:b/>
    </w:rPr>
  </w:style>
  <w:style w:type="character" w:styleId="Hyperlink">
    <w:name w:val="Hyperlink"/>
    <w:basedOn w:val="DefaultParagraphFont"/>
    <w:uiPriority w:val="99"/>
    <w:unhideWhenUsed/>
    <w:rsid w:val="00B76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3850</Characters>
  <Application>Microsoft Office Word</Application>
  <DocSecurity>0</DocSecurity>
  <Lines>120</Lines>
  <Paragraphs>85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CUAPPR411 Realise a creative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