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131" w:rsidP="00F51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CUAPPR404 Develop self as artist</w:t>
      </w:r>
      <w:r>
        <w:fldChar w:fldCharType="end"/>
      </w:r>
    </w:p>
    <w:p w:rsidR="00F51131" w:rsidP="00F51131">
      <w:pPr>
        <w:pStyle w:val="Version"/>
        <w:sectPr w:rsidSect="002F0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048" w:rsidP="002F0048">
      <w:pPr>
        <w:pStyle w:val="SuperHeading"/>
      </w:pPr>
      <w:r w:rsidRPr="002F0048">
        <w:t>CUAPPR404 Develop self as artist</w:t>
      </w:r>
    </w:p>
    <w:p w:rsidR="00000000" w:rsidRPr="002F0048" w:rsidP="002F0048">
      <w:pPr>
        <w:pStyle w:val="Heading1"/>
      </w:pPr>
      <w:bookmarkStart w:id="1" w:name="O_790710"/>
      <w:bookmarkEnd w:id="1"/>
      <w:r w:rsidRPr="002F00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rPr>
                <w:rStyle w:val="SpecialBold"/>
              </w:rPr>
              <w:t>Comments</w:t>
            </w:r>
          </w:p>
        </w:tc>
      </w:tr>
      <w:tr w:rsidTr="002F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t>This version first released with CUA Creative Arts and Culture Training Package version 2.0.</w:t>
            </w:r>
          </w:p>
        </w:tc>
      </w:tr>
    </w:tbl>
    <w:p w:rsidR="00000000" w:rsidRPr="002F0048" w:rsidP="002F0048">
      <w:pPr>
        <w:pStyle w:val="BodyText"/>
      </w:pPr>
    </w:p>
    <w:p w:rsidR="00000000" w:rsidRPr="002F0048" w:rsidP="002F0048">
      <w:pPr>
        <w:pStyle w:val="AllowPageBreak"/>
      </w:pPr>
    </w:p>
    <w:p w:rsidR="00000000" w:rsidRPr="002F0048" w:rsidP="002F0048">
      <w:pPr>
        <w:pStyle w:val="Heading1"/>
      </w:pPr>
      <w:bookmarkStart w:id="2" w:name="O_790711"/>
      <w:bookmarkEnd w:id="2"/>
      <w:r w:rsidRPr="002F0048">
        <w:t>Application</w:t>
      </w:r>
    </w:p>
    <w:p w:rsidR="00000000" w:rsidRPr="002F0048" w:rsidP="00F51131">
      <w:pPr>
        <w:pStyle w:val="BodyText"/>
      </w:pPr>
      <w:r w:rsidRPr="002F0048">
        <w:t xml:space="preserve">This unit describes the skills and knowledge required to develop the technical and </w:t>
      </w:r>
      <w:r w:rsidRPr="002F0048">
        <w:t>conceptual skills required to work in any area of arts practice.</w:t>
      </w:r>
    </w:p>
    <w:p w:rsidR="00000000" w:rsidRPr="002F0048" w:rsidP="00F51131">
      <w:pPr>
        <w:pStyle w:val="BodyText"/>
      </w:pPr>
      <w:r w:rsidRPr="002F0048">
        <w:t>It applies to individuals who commit to improving their professional practice in both an artistic and business context. The skills developed in this unit apply to all areas of creative pract</w:t>
      </w:r>
      <w:r w:rsidRPr="002F0048">
        <w:t xml:space="preserve">ice, including photography, craft, design, live performance, technical production and visual arts. This work would usually be carried out under mentored supervision. </w:t>
      </w:r>
    </w:p>
    <w:p w:rsidR="00000000" w:rsidRPr="002F0048" w:rsidP="00F51131">
      <w:pPr>
        <w:pStyle w:val="BodyText"/>
      </w:pPr>
      <w:r w:rsidRPr="002F0048">
        <w:t xml:space="preserve">No licensing, legislative or certification conditions apply to this unit at the time of </w:t>
      </w:r>
      <w:r w:rsidRPr="002F0048">
        <w:t>publication.</w:t>
      </w:r>
    </w:p>
    <w:p w:rsidR="00000000" w:rsidRPr="002F0048" w:rsidP="002F0048">
      <w:pPr>
        <w:pStyle w:val="Heading1"/>
      </w:pPr>
      <w:bookmarkStart w:id="3" w:name="O_790714"/>
      <w:bookmarkEnd w:id="3"/>
      <w:r w:rsidRPr="002F0048">
        <w:t>Unit Sector</w:t>
      </w:r>
    </w:p>
    <w:p w:rsidR="00000000" w:rsidRPr="002F0048" w:rsidP="00F51131">
      <w:pPr>
        <w:pStyle w:val="BodyText"/>
      </w:pPr>
      <w:r w:rsidRPr="002F0048">
        <w:t>Industry capability – professional practice</w:t>
      </w:r>
    </w:p>
    <w:p w:rsidR="00000000" w:rsidRPr="002F0048" w:rsidP="002F0048">
      <w:pPr>
        <w:pStyle w:val="Heading1"/>
      </w:pPr>
      <w:bookmarkStart w:id="4" w:name="O_790715"/>
      <w:bookmarkEnd w:id="4"/>
      <w:r w:rsidRPr="002F00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F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rPr>
                <w:rStyle w:val="SpecialBold"/>
              </w:rPr>
              <w:t>PERFORMANCE CRITERIA</w:t>
            </w:r>
          </w:p>
        </w:tc>
      </w:tr>
      <w:tr w:rsidTr="002F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1. Refine arts practice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t>1.1 Plan strategies to improve own arts practice skills</w:t>
            </w:r>
          </w:p>
          <w:p w:rsidR="00000000" w:rsidRPr="002F0048" w:rsidP="002F0048">
            <w:pPr>
              <w:pStyle w:val="BodyText"/>
            </w:pPr>
            <w:r w:rsidRPr="002F0048">
              <w:t>1.2 Identify and use relevant practice, feedback, discussion and evaluat</w:t>
            </w:r>
            <w:r w:rsidRPr="002F0048">
              <w:t>ion opportunities to continuously improve own technical and creative skills</w:t>
            </w:r>
          </w:p>
          <w:p w:rsidR="00000000" w:rsidRPr="002F0048" w:rsidP="002F0048">
            <w:pPr>
              <w:pStyle w:val="BodyText"/>
            </w:pPr>
            <w:r w:rsidRPr="002F0048">
              <w:t>1.3 Identify and use relevant sources of information to keep up-to-date with industry trends and issues</w:t>
            </w:r>
          </w:p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 xml:space="preserve">1.4 Identify and use a range of opportunities to develop own arts </w:t>
            </w:r>
            <w:r w:rsidRPr="002F0048">
              <w:t>practice</w:t>
            </w:r>
          </w:p>
        </w:tc>
      </w:tr>
      <w:tr w:rsidTr="002F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2. Develop own style or voice in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t>2.1 Explore a range of creative thinking techniques to generate ideas and integrate them into own arts practice</w:t>
            </w:r>
          </w:p>
          <w:p w:rsidR="00000000" w:rsidRPr="002F0048" w:rsidP="002F0048">
            <w:pPr>
              <w:pStyle w:val="BodyText"/>
            </w:pPr>
            <w:r w:rsidRPr="002F0048">
              <w:t>2.2 Discuss ideas with relevant people and apply knowledge gained to inform own practice</w:t>
            </w:r>
          </w:p>
          <w:p w:rsidR="00000000" w:rsidRPr="002F0048" w:rsidP="002F0048">
            <w:pPr>
              <w:pStyle w:val="BodyText"/>
            </w:pPr>
            <w:r w:rsidRPr="002F0048">
              <w:t xml:space="preserve">2.3 Use </w:t>
            </w:r>
            <w:r w:rsidRPr="002F0048">
              <w:t>practice time to experiment safely and sustainably with new ideas in a range of genres and interpretations</w:t>
            </w:r>
          </w:p>
          <w:p w:rsidR="00000000" w:rsidRPr="002F0048" w:rsidP="002F0048">
            <w:pPr>
              <w:pStyle w:val="BodyText"/>
            </w:pPr>
            <w:r w:rsidRPr="002F0048">
              <w:t>2.4 Study the work of others to stimulate own conceptual and technical skills and consider intellectual property implications</w:t>
            </w:r>
          </w:p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2.5 Explore and use tec</w:t>
            </w:r>
            <w:r w:rsidRPr="002F0048">
              <w:t>hnology where appropriate to expand own practice</w:t>
            </w:r>
          </w:p>
        </w:tc>
      </w:tr>
      <w:tr w:rsidTr="002F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3.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t>3.1 Seek and apply constructive feedback from relevant people to improve own work</w:t>
            </w:r>
          </w:p>
          <w:p w:rsidR="00000000" w:rsidRPr="002F0048" w:rsidP="002F0048">
            <w:pPr>
              <w:pStyle w:val="BodyText"/>
            </w:pPr>
            <w:r w:rsidRPr="002F0048">
              <w:t>3.2 Evaluate work against planned strategy for developing own arts practice</w:t>
            </w:r>
          </w:p>
          <w:p w:rsidR="00000000" w:rsidRPr="002F0048" w:rsidP="002F0048">
            <w:pPr>
              <w:pStyle w:val="BodyText"/>
            </w:pPr>
            <w:r w:rsidRPr="002F0048">
              <w:t>3.3 Identify place of own w</w:t>
            </w:r>
            <w:r w:rsidRPr="002F0048">
              <w:t>ork in relation to other artists in own area of practice</w:t>
            </w:r>
          </w:p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3.4 Adjust processes, techniques and practice as necessary to improve technical, conceptual and commercial outcomes</w:t>
            </w:r>
          </w:p>
        </w:tc>
      </w:tr>
      <w:tr w:rsidTr="002F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4. Pursue work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t>4.1 Identify and review sources of information on wor</w:t>
            </w:r>
            <w:r w:rsidRPr="002F0048">
              <w:t>k opportunities</w:t>
            </w:r>
          </w:p>
          <w:p w:rsidR="00000000" w:rsidRPr="002F0048" w:rsidP="002F0048">
            <w:pPr>
              <w:pStyle w:val="BodyText"/>
            </w:pPr>
            <w:r w:rsidRPr="002F0048">
              <w:t>4.2 Identify and access industry networks and events to generate work opportunities</w:t>
            </w:r>
          </w:p>
          <w:p w:rsidR="00000000" w:rsidRPr="002F0048" w:rsidP="002F0048">
            <w:pPr>
              <w:pStyle w:val="BodyText"/>
            </w:pPr>
            <w:r w:rsidRPr="002F0048">
              <w:t>4.3 Develop and distribute promotional material about self as required</w:t>
            </w:r>
          </w:p>
        </w:tc>
      </w:tr>
    </w:tbl>
    <w:p w:rsidR="00000000" w:rsidRPr="002F0048" w:rsidP="002F0048">
      <w:pPr>
        <w:pStyle w:val="BodyText"/>
      </w:pPr>
    </w:p>
    <w:p w:rsidR="00000000" w:rsidRPr="002F0048" w:rsidP="002F0048">
      <w:pPr>
        <w:pStyle w:val="AllowPageBreak"/>
      </w:pPr>
    </w:p>
    <w:p w:rsidR="00000000" w:rsidRPr="002F0048" w:rsidP="002F0048">
      <w:pPr>
        <w:pStyle w:val="Heading1"/>
      </w:pPr>
      <w:bookmarkStart w:id="5" w:name="O_790716"/>
      <w:bookmarkEnd w:id="5"/>
      <w:r w:rsidRPr="002F0048">
        <w:t>Foundation Skills</w:t>
      </w:r>
    </w:p>
    <w:p w:rsidR="00000000" w:rsidRPr="00F51131" w:rsidP="00F51131">
      <w:pPr>
        <w:pStyle w:val="BodyText"/>
        <w:rPr>
          <w:i/>
        </w:rPr>
      </w:pPr>
      <w:r w:rsidRPr="00F51131">
        <w:rPr>
          <w:rStyle w:val="Emphasis"/>
        </w:rPr>
        <w:t>This section describes language, literacy, numer</w:t>
      </w:r>
      <w:r w:rsidRPr="00F51131">
        <w:rPr>
          <w:rStyle w:val="Emphasis"/>
        </w:rPr>
        <w:t>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Performance</w:t>
            </w:r>
          </w:p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rPr>
                <w:rStyle w:val="SpecialBold"/>
              </w:rPr>
              <w:t>Description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1.1-1.4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ListBullet"/>
            </w:pPr>
            <w:r w:rsidRPr="002F0048">
              <w:t xml:space="preserve">Identifies and uses systematic appraisal methods to plan improvements to own arts </w:t>
            </w:r>
            <w:r w:rsidRPr="002F0048">
              <w:t>practice and own style or voice</w:t>
            </w:r>
          </w:p>
          <w:p w:rsidR="00000000" w:rsidP="002F0048">
            <w:pPr>
              <w:pStyle w:val="ListBullet"/>
              <w:rPr>
                <w:lang w:val="en-NZ"/>
              </w:rPr>
            </w:pPr>
            <w:r w:rsidRPr="002F0048">
              <w:t>Draws selectively on own experience and opinions of others to adapt and improve own approaches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ListBullet"/>
              <w:rPr>
                <w:lang w:val="en-NZ"/>
              </w:rPr>
            </w:pPr>
            <w:r w:rsidRPr="002F0048">
              <w:t>Interprets information in a variety of forms regarding at times complex or abstract ideas, and uses the k</w:t>
            </w:r>
            <w:r w:rsidRPr="002F0048">
              <w:t>nowledge gained to evaluate trends, new technologies, work opportunities and career prospects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ListBullet"/>
              <w:rPr>
                <w:lang w:val="en-NZ"/>
              </w:rPr>
            </w:pPr>
            <w:r w:rsidRPr="002F0048">
              <w:t>Develops promotional material for own work, using clear language and a variety of strategies when planning, drafting and reviewing it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2.2, 3.1, 4.2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ListBullet"/>
            </w:pPr>
            <w:r w:rsidRPr="002F0048">
              <w:t>Participates in a verbal exchange of ideas regarding conceptual and technical issues in creative work and related industry trends, using appropriate, detailed and clear language</w:t>
            </w:r>
          </w:p>
          <w:p w:rsidR="00000000" w:rsidP="002F0048">
            <w:pPr>
              <w:pStyle w:val="ListBullet"/>
              <w:rPr>
                <w:lang w:val="en-NZ"/>
              </w:rPr>
            </w:pPr>
            <w:r w:rsidRPr="002F0048">
              <w:t>Uses listening and questioning skills to dis</w:t>
            </w:r>
            <w:r w:rsidRPr="002F0048">
              <w:t>cuss and clarify feedback provided by key others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2.4, 3.3, 4.1, 4.2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ListBullet"/>
            </w:pPr>
            <w:r w:rsidRPr="002F0048">
              <w:t>Uses a range of strategies to identify work opportunities, including accessing and downloading relevant online information</w:t>
            </w:r>
          </w:p>
          <w:p w:rsidR="00000000" w:rsidP="002F0048">
            <w:pPr>
              <w:pStyle w:val="ListBullet"/>
              <w:rPr>
                <w:lang w:val="en-NZ"/>
              </w:rPr>
            </w:pPr>
            <w:r w:rsidRPr="002F0048">
              <w:t>Considers development of personal ca</w:t>
            </w:r>
            <w:r w:rsidRPr="002F0048">
              <w:t>reer with reference to own capabilities and the work of peers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ListBullet"/>
              <w:rPr>
                <w:lang w:val="en-NZ"/>
              </w:rPr>
            </w:pPr>
            <w:r w:rsidRPr="002F0048">
              <w:t>Uses appropriate communication practices to discuss and confirm ideas with others</w:t>
            </w:r>
          </w:p>
        </w:tc>
      </w:tr>
      <w:tr w:rsidTr="002F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1.1, 2.1, 2.3, 2.5, 3.2, 3.4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ListBullet"/>
            </w:pPr>
            <w:r w:rsidRPr="002F0048">
              <w:t>Plans and organises methodologies and resource requirements according to creative vision</w:t>
            </w:r>
          </w:p>
          <w:p w:rsidR="00000000" w:rsidRPr="002F0048" w:rsidP="002F0048">
            <w:pPr>
              <w:pStyle w:val="ListBullet"/>
            </w:pPr>
            <w:r w:rsidRPr="002F0048">
              <w:t>Experiments with a range of techniques and tools in the development of work, and acts on opportunities for refinement</w:t>
            </w:r>
          </w:p>
          <w:p w:rsidR="00000000" w:rsidRPr="002F0048" w:rsidP="002F0048">
            <w:pPr>
              <w:pStyle w:val="ListBullet"/>
            </w:pPr>
            <w:r w:rsidRPr="002F0048">
              <w:t xml:space="preserve">Evaluates effectiveness of decisions in terms of </w:t>
            </w:r>
            <w:r w:rsidRPr="002F0048">
              <w:t>how well that stated goals are met</w:t>
            </w:r>
          </w:p>
          <w:p w:rsidR="00000000" w:rsidRPr="002F0048" w:rsidP="002F0048">
            <w:pPr>
              <w:pStyle w:val="ListBullet"/>
            </w:pPr>
            <w:r w:rsidRPr="002F0048">
              <w:t>Reflects on the ways in which new technologies are used, or could be used to expand work practices</w:t>
            </w:r>
          </w:p>
        </w:tc>
      </w:tr>
    </w:tbl>
    <w:p w:rsidR="00000000" w:rsidRPr="002F0048" w:rsidP="002F0048">
      <w:pPr>
        <w:pStyle w:val="BodyText"/>
      </w:pPr>
    </w:p>
    <w:p w:rsidR="00000000" w:rsidRPr="002F0048" w:rsidP="002F0048">
      <w:pPr>
        <w:pStyle w:val="AllowPageBreak"/>
      </w:pPr>
    </w:p>
    <w:p w:rsidR="00000000" w:rsidRPr="002F0048" w:rsidP="002F0048">
      <w:pPr>
        <w:pStyle w:val="Heading1"/>
      </w:pPr>
      <w:bookmarkStart w:id="6" w:name="O_790718"/>
      <w:bookmarkEnd w:id="6"/>
      <w:r w:rsidRPr="002F00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F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 xml:space="preserve">Code and title </w:t>
            </w:r>
          </w:p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Code and title</w:t>
            </w:r>
          </w:p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rPr>
                <w:rStyle w:val="SpecialBold"/>
              </w:rPr>
              <w:t>Equivalence status</w:t>
            </w:r>
          </w:p>
        </w:tc>
      </w:tr>
      <w:tr w:rsidTr="002F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CUAPPR404 Develop self as artist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CUVPRP404A Develop self as artist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48">
            <w:pPr>
              <w:pStyle w:val="BodyText"/>
              <w:rPr>
                <w:lang w:val="en-NZ"/>
              </w:rPr>
            </w:pPr>
            <w:r w:rsidRPr="002F0048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48" w:rsidP="002F0048">
            <w:pPr>
              <w:pStyle w:val="BodyText"/>
            </w:pPr>
            <w:r w:rsidRPr="002F0048">
              <w:t>Equivalent unit</w:t>
            </w:r>
          </w:p>
        </w:tc>
      </w:tr>
    </w:tbl>
    <w:p w:rsidR="00000000" w:rsidRPr="002F0048" w:rsidP="002F0048">
      <w:pPr>
        <w:pStyle w:val="BodyText"/>
      </w:pPr>
    </w:p>
    <w:p w:rsidR="00000000" w:rsidRPr="002F0048" w:rsidP="002F0048">
      <w:pPr>
        <w:pStyle w:val="AllowPageBreak"/>
      </w:pPr>
    </w:p>
    <w:p w:rsidR="00000000" w:rsidRPr="002F0048" w:rsidP="002F0048">
      <w:pPr>
        <w:pStyle w:val="Heading1"/>
      </w:pPr>
      <w:bookmarkStart w:id="7" w:name="O_790725"/>
      <w:bookmarkEnd w:id="7"/>
      <w:r w:rsidRPr="002F0048">
        <w:t>Links</w:t>
      </w:r>
    </w:p>
    <w:p w:rsidR="00000000" w:rsidRPr="002F0048" w:rsidP="00F51131">
      <w:pPr>
        <w:pStyle w:val="BodyText"/>
      </w:pPr>
      <w:r w:rsidRPr="002F00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F004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F0048" w:rsidP="002F0048"/>
    <w:sectPr w:rsidSect="002F00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48" w:rsidRPr="00F51131" w:rsidP="00F51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31" w:rsidP="002F0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131" w:rsidP="002F0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1131" w:rsidP="002F0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048" w:rsidRPr="00F51131" w:rsidP="00F51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31" w:rsidRPr="002D2AF8" w:rsidP="002F0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CUAPPR404 Develop self as artist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51131" w:rsidP="002F0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E48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C8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048"/>
  </w:style>
  <w:style w:type="character" w:customStyle="1" w:styleId="Heading1Char">
    <w:name w:val="Heading 1 Char"/>
    <w:basedOn w:val="DefaultParagraphFont"/>
    <w:link w:val="Heading1"/>
    <w:rsid w:val="002F0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0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048"/>
    <w:rPr>
      <w:b/>
      <w:spacing w:val="0"/>
    </w:rPr>
  </w:style>
  <w:style w:type="character" w:styleId="Emphasis">
    <w:name w:val="Emphasis"/>
    <w:basedOn w:val="DefaultParagraphFont"/>
    <w:qFormat/>
    <w:rsid w:val="002F0048"/>
    <w:rPr>
      <w:i/>
    </w:rPr>
  </w:style>
  <w:style w:type="paragraph" w:customStyle="1" w:styleId="SuperHeading">
    <w:name w:val="SuperHeading"/>
    <w:basedOn w:val="Normal"/>
    <w:rsid w:val="002F0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0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048"/>
  </w:style>
  <w:style w:type="paragraph" w:styleId="TableofFigures">
    <w:name w:val="table of figures"/>
    <w:basedOn w:val="Normal"/>
    <w:next w:val="Normal"/>
    <w:semiHidden/>
    <w:rsid w:val="002F0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048"/>
    <w:rPr>
      <w:rFonts w:ascii="Wingdings" w:hAnsi="Wingdings"/>
    </w:rPr>
  </w:style>
  <w:style w:type="paragraph" w:customStyle="1" w:styleId="TableHeading">
    <w:name w:val="Table Heading"/>
    <w:basedOn w:val="HeadingBase"/>
    <w:rsid w:val="002F0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048"/>
    <w:rPr>
      <w:color w:val="0033CC"/>
      <w:u w:val="none"/>
    </w:rPr>
  </w:style>
  <w:style w:type="paragraph" w:customStyle="1" w:styleId="BodyTextRight">
    <w:name w:val="Body Text Right"/>
    <w:basedOn w:val="BodyText"/>
    <w:rsid w:val="002F0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048"/>
    <w:rPr>
      <w:sz w:val="32"/>
    </w:rPr>
  </w:style>
  <w:style w:type="paragraph" w:customStyle="1" w:styleId="HeadingProcedure">
    <w:name w:val="Heading Procedure"/>
    <w:basedOn w:val="HeadingBase"/>
    <w:next w:val="Normal"/>
    <w:rsid w:val="002F0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048"/>
    <w:pPr>
      <w:spacing w:before="60" w:after="60"/>
    </w:pPr>
  </w:style>
  <w:style w:type="paragraph" w:styleId="ListContinue">
    <w:name w:val="List Continue"/>
    <w:basedOn w:val="List"/>
    <w:rsid w:val="002F0048"/>
    <w:pPr>
      <w:ind w:firstLine="0"/>
    </w:pPr>
  </w:style>
  <w:style w:type="paragraph" w:customStyle="1" w:styleId="ListNote">
    <w:name w:val="List Note"/>
    <w:basedOn w:val="List"/>
    <w:rsid w:val="002F0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048"/>
    <w:rPr>
      <w:rFonts w:ascii="Courier New" w:hAnsi="Courier New"/>
    </w:rPr>
  </w:style>
  <w:style w:type="paragraph" w:customStyle="1" w:styleId="NoteBullet">
    <w:name w:val="Note Bullet"/>
    <w:basedOn w:val="Note"/>
    <w:rsid w:val="002F0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048"/>
    <w:rPr>
      <w:b/>
      <w:smallCaps/>
    </w:rPr>
  </w:style>
  <w:style w:type="paragraph" w:customStyle="1" w:styleId="TableListNumber">
    <w:name w:val="Table List Number"/>
    <w:basedOn w:val="ListNumber"/>
    <w:rsid w:val="002F0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048"/>
    <w:pPr>
      <w:numPr>
        <w:numId w:val="8"/>
      </w:numPr>
    </w:pPr>
  </w:style>
  <w:style w:type="paragraph" w:customStyle="1" w:styleId="ListAlpha2">
    <w:name w:val="List Alpha 2"/>
    <w:basedOn w:val="List2"/>
    <w:rsid w:val="002F0048"/>
    <w:pPr>
      <w:numPr>
        <w:numId w:val="7"/>
      </w:numPr>
    </w:pPr>
  </w:style>
  <w:style w:type="paragraph" w:styleId="List2">
    <w:name w:val="List 2"/>
    <w:basedOn w:val="BodyText"/>
    <w:rsid w:val="002F0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048"/>
    <w:pPr>
      <w:numPr>
        <w:numId w:val="3"/>
      </w:numPr>
    </w:pPr>
  </w:style>
  <w:style w:type="paragraph" w:styleId="ListContinue2">
    <w:name w:val="List Continue 2"/>
    <w:basedOn w:val="List2"/>
    <w:rsid w:val="002F0048"/>
    <w:pPr>
      <w:ind w:firstLine="0"/>
    </w:pPr>
  </w:style>
  <w:style w:type="paragraph" w:styleId="ListContinue3">
    <w:name w:val="List Continue 3"/>
    <w:basedOn w:val="List3"/>
    <w:rsid w:val="002F0048"/>
    <w:pPr>
      <w:ind w:left="1021" w:firstLine="0"/>
    </w:pPr>
  </w:style>
  <w:style w:type="paragraph" w:styleId="ListContinue4">
    <w:name w:val="List Continue 4"/>
    <w:basedOn w:val="List4"/>
    <w:rsid w:val="002F0048"/>
    <w:pPr>
      <w:ind w:firstLine="0"/>
    </w:pPr>
  </w:style>
  <w:style w:type="paragraph" w:styleId="ListContinue5">
    <w:name w:val="List Continue 5"/>
    <w:basedOn w:val="List5"/>
    <w:rsid w:val="002F0048"/>
    <w:pPr>
      <w:ind w:firstLine="0"/>
    </w:pPr>
  </w:style>
  <w:style w:type="paragraph" w:styleId="ListNumber3">
    <w:name w:val="List Number 3"/>
    <w:basedOn w:val="List3"/>
    <w:rsid w:val="002F0048"/>
    <w:pPr>
      <w:numPr>
        <w:numId w:val="4"/>
      </w:numPr>
    </w:pPr>
  </w:style>
  <w:style w:type="paragraph" w:styleId="ListNumber4">
    <w:name w:val="List Number 4"/>
    <w:basedOn w:val="List4"/>
    <w:rsid w:val="002F0048"/>
    <w:pPr>
      <w:numPr>
        <w:numId w:val="5"/>
      </w:numPr>
    </w:pPr>
  </w:style>
  <w:style w:type="paragraph" w:styleId="ListNumber5">
    <w:name w:val="List Number 5"/>
    <w:basedOn w:val="List5"/>
    <w:rsid w:val="002F0048"/>
    <w:pPr>
      <w:numPr>
        <w:numId w:val="6"/>
      </w:numPr>
    </w:pPr>
  </w:style>
  <w:style w:type="paragraph" w:styleId="BlockText">
    <w:name w:val="Block Text"/>
    <w:basedOn w:val="Normal"/>
    <w:rsid w:val="002F0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048"/>
    <w:rPr>
      <w:sz w:val="16"/>
      <w:vertAlign w:val="superscript"/>
    </w:rPr>
  </w:style>
  <w:style w:type="character" w:customStyle="1" w:styleId="Symbols">
    <w:name w:val="Symbols"/>
    <w:basedOn w:val="DefaultParagraphFont"/>
    <w:rsid w:val="002F0048"/>
    <w:rPr>
      <w:rFonts w:ascii="Symbol" w:hAnsi="Symbol"/>
    </w:rPr>
  </w:style>
  <w:style w:type="character" w:customStyle="1" w:styleId="MenuOptions">
    <w:name w:val="Menu Options"/>
    <w:basedOn w:val="DefaultParagraphFont"/>
    <w:rsid w:val="002F0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048"/>
    <w:rPr>
      <w:b/>
    </w:rPr>
  </w:style>
  <w:style w:type="character" w:customStyle="1" w:styleId="Underlined">
    <w:name w:val="Underlined"/>
    <w:basedOn w:val="DefaultParagraphFont"/>
    <w:rsid w:val="002F0048"/>
    <w:rPr>
      <w:u w:val="single"/>
    </w:rPr>
  </w:style>
  <w:style w:type="paragraph" w:customStyle="1" w:styleId="TableBodyTextRight">
    <w:name w:val="Table Body Text Right"/>
    <w:basedOn w:val="TableBodyText"/>
    <w:rsid w:val="002F0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048"/>
    <w:rPr>
      <w:sz w:val="18"/>
    </w:rPr>
  </w:style>
  <w:style w:type="paragraph" w:customStyle="1" w:styleId="BodySmallRight">
    <w:name w:val="Body Small Right"/>
    <w:basedOn w:val="BodyTextRight"/>
    <w:rsid w:val="002F0048"/>
    <w:rPr>
      <w:sz w:val="18"/>
      <w:szCs w:val="18"/>
    </w:rPr>
  </w:style>
  <w:style w:type="paragraph" w:customStyle="1" w:styleId="MarginEdition">
    <w:name w:val="Margin Edition"/>
    <w:basedOn w:val="MarginNote"/>
    <w:rsid w:val="002F0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048"/>
    <w:rPr>
      <w:sz w:val="2"/>
      <w:szCs w:val="2"/>
    </w:rPr>
  </w:style>
  <w:style w:type="character" w:customStyle="1" w:styleId="Small">
    <w:name w:val="Small"/>
    <w:basedOn w:val="DefaultParagraphFont"/>
    <w:rsid w:val="002F0048"/>
    <w:rPr>
      <w:sz w:val="16"/>
    </w:rPr>
  </w:style>
  <w:style w:type="paragraph" w:customStyle="1" w:styleId="WideTable">
    <w:name w:val="Wide Table"/>
    <w:basedOn w:val="Normal"/>
    <w:rsid w:val="002F0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048"/>
  </w:style>
  <w:style w:type="paragraph" w:styleId="Quote">
    <w:name w:val="Quote"/>
    <w:basedOn w:val="Heading1"/>
    <w:link w:val="QuoteChar"/>
    <w:qFormat/>
    <w:rsid w:val="002F0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048"/>
    <w:pPr>
      <w:pageBreakBefore/>
    </w:pPr>
  </w:style>
  <w:style w:type="paragraph" w:customStyle="1" w:styleId="Border">
    <w:name w:val="Border"/>
    <w:basedOn w:val="Normal"/>
    <w:qFormat/>
    <w:rsid w:val="002F0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048"/>
    <w:rPr>
      <w:u w:val="single"/>
    </w:rPr>
  </w:style>
  <w:style w:type="character" w:customStyle="1" w:styleId="BoldandItalics">
    <w:name w:val="Bold and Italics"/>
    <w:qFormat/>
    <w:rsid w:val="002F0048"/>
    <w:rPr>
      <w:b/>
      <w:i/>
      <w:u w:val="none"/>
    </w:rPr>
  </w:style>
  <w:style w:type="paragraph" w:styleId="BalloonText">
    <w:name w:val="Balloon Text"/>
    <w:basedOn w:val="Normal"/>
    <w:link w:val="BalloonTextChar"/>
    <w:rsid w:val="002F0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048"/>
    <w:pPr>
      <w:spacing w:before="0" w:after="0"/>
    </w:pPr>
  </w:style>
  <w:style w:type="paragraph" w:customStyle="1" w:styleId="BodyTextBold">
    <w:name w:val="Body Text Bold"/>
    <w:basedOn w:val="BodyText"/>
    <w:qFormat/>
    <w:rsid w:val="002F0048"/>
    <w:rPr>
      <w:b/>
    </w:rPr>
  </w:style>
  <w:style w:type="character" w:styleId="Hyperlink">
    <w:name w:val="Hyperlink"/>
    <w:basedOn w:val="DefaultParagraphFont"/>
    <w:uiPriority w:val="99"/>
    <w:unhideWhenUsed/>
    <w:rsid w:val="00F51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4534</Characters>
  <Application>Microsoft Office Word</Application>
  <DocSecurity>0</DocSecurity>
  <Lines>167</Lines>
  <Paragraphs>101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CUAPPR404 Develop self as artist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2019-02-21T13:47:00Z</dcterms:created>
  <dcterms:modified xsi:type="dcterms:W3CDTF">2019-02-21T13:47:00Z</dcterms:modified>
</cp:coreProperties>
</file>