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470" w:rsidP="00DB0470">
      <w:pPr>
        <w:pStyle w:val="Title"/>
      </w:pPr>
      <w:r>
        <w:fldChar w:fldCharType="begin"/>
      </w:r>
      <w:r>
        <w:instrText xml:space="preserve"> TITLE   \* MERGEFORMAT </w:instrText>
      </w:r>
      <w:r>
        <w:fldChar w:fldCharType="separate"/>
      </w:r>
      <w:r>
        <w:t>CUAPPR403 Store and maintain finished creative work</w:t>
      </w:r>
      <w:r>
        <w:fldChar w:fldCharType="end"/>
      </w:r>
    </w:p>
    <w:p w:rsidR="00DB0470" w:rsidP="00DB0470">
      <w:pPr>
        <w:pStyle w:val="Version"/>
        <w:sectPr w:rsidSect="003C61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61F7" w:rsidP="003C61F7">
      <w:pPr>
        <w:pStyle w:val="SuperHeading"/>
      </w:pPr>
      <w:r w:rsidRPr="003C61F7">
        <w:t>CUAPPR403 Store and maintain finished creative work</w:t>
      </w:r>
    </w:p>
    <w:p w:rsidR="00000000" w:rsidRPr="003C61F7" w:rsidP="003C61F7">
      <w:pPr>
        <w:pStyle w:val="Heading1"/>
      </w:pPr>
      <w:bookmarkStart w:id="1" w:name="O_790672"/>
      <w:bookmarkEnd w:id="1"/>
      <w:r w:rsidRPr="003C61F7">
        <w:t>Modification History</w:t>
      </w:r>
    </w:p>
    <w:tbl>
      <w:tblPr>
        <w:tblW w:w="0" w:type="auto"/>
        <w:tblLayout w:type="fixed"/>
        <w:tblCellMar>
          <w:left w:w="62" w:type="dxa"/>
          <w:right w:w="62" w:type="dxa"/>
        </w:tblCellMar>
        <w:tblLook w:val="0000"/>
      </w:tblPr>
      <w:tblGrid>
        <w:gridCol w:w="3091"/>
        <w:gridCol w:w="5873"/>
      </w:tblGrid>
      <w:tr w:rsidTr="003C61F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F7" w:rsidP="003C61F7">
            <w:pPr>
              <w:pStyle w:val="BodyText"/>
            </w:pPr>
            <w:r w:rsidRPr="003C61F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F7">
            <w:pPr>
              <w:pStyle w:val="BodyText"/>
              <w:rPr>
                <w:lang w:val="en-NZ"/>
              </w:rPr>
            </w:pPr>
            <w:r w:rsidRPr="003C61F7">
              <w:rPr>
                <w:rStyle w:val="SpecialBold"/>
              </w:rPr>
              <w:t>Comments</w:t>
            </w:r>
          </w:p>
        </w:tc>
      </w:tr>
      <w:tr w:rsidTr="003C61F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F7">
            <w:pPr>
              <w:pStyle w:val="BodyText"/>
              <w:rPr>
                <w:lang w:val="en-NZ"/>
              </w:rPr>
            </w:pPr>
            <w:r w:rsidRPr="003C61F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F7" w:rsidP="003C61F7">
            <w:pPr>
              <w:pStyle w:val="BodyText"/>
            </w:pPr>
            <w:r w:rsidRPr="003C61F7">
              <w:t>This version first released with CUA Creative Arts and Culture Training Package version 2.0.</w:t>
            </w:r>
          </w:p>
        </w:tc>
      </w:tr>
    </w:tbl>
    <w:p w:rsidR="00000000" w:rsidRPr="003C61F7" w:rsidP="003C61F7">
      <w:pPr>
        <w:pStyle w:val="BodyText"/>
      </w:pPr>
    </w:p>
    <w:p w:rsidR="00000000" w:rsidRPr="003C61F7" w:rsidP="003C61F7">
      <w:pPr>
        <w:pStyle w:val="AllowPageBreak"/>
      </w:pPr>
    </w:p>
    <w:p w:rsidR="00000000" w:rsidRPr="003C61F7" w:rsidP="003C61F7">
      <w:pPr>
        <w:pStyle w:val="Heading1"/>
      </w:pPr>
      <w:bookmarkStart w:id="2" w:name="O_790673"/>
      <w:bookmarkEnd w:id="2"/>
      <w:r w:rsidRPr="003C61F7">
        <w:t>Application</w:t>
      </w:r>
    </w:p>
    <w:p w:rsidR="00000000" w:rsidRPr="003C61F7" w:rsidP="00DB0470">
      <w:pPr>
        <w:pStyle w:val="BodyText"/>
      </w:pPr>
      <w:r w:rsidRPr="003C61F7">
        <w:t xml:space="preserve">This unit describes the skills and knowledge required to select a finished </w:t>
      </w:r>
      <w:r w:rsidRPr="003C61F7">
        <w:t>creative work for storage, assess its storage needs, protect it while preparing it for storage, and maintain it during storage. The unit also involves interpreting and applying archival principles and values during the process.</w:t>
      </w:r>
    </w:p>
    <w:p w:rsidR="00000000" w:rsidRPr="003C61F7" w:rsidP="00DB0470">
      <w:pPr>
        <w:pStyle w:val="BodyText"/>
      </w:pPr>
      <w:r w:rsidRPr="003C61F7">
        <w:t>It applies to individuals w</w:t>
      </w:r>
      <w:r w:rsidRPr="003C61F7">
        <w:t>ho work in all areas of creative practice. They could be responsible for storing and maintaining finished works in their own practice, or those in an artist-run studio, gallery, exhibition space or educational institution.</w:t>
      </w:r>
    </w:p>
    <w:p w:rsidR="00000000" w:rsidRPr="003C61F7" w:rsidP="00DB0470">
      <w:pPr>
        <w:pStyle w:val="BodyText"/>
      </w:pPr>
      <w:r w:rsidRPr="003C61F7">
        <w:t>No licensing, legislative or cer</w:t>
      </w:r>
      <w:r w:rsidRPr="003C61F7">
        <w:t>tification conditions apply to this unit at the time of publication.</w:t>
      </w:r>
    </w:p>
    <w:p w:rsidR="00000000" w:rsidRPr="003C61F7" w:rsidP="003C61F7">
      <w:pPr>
        <w:pStyle w:val="Heading1"/>
      </w:pPr>
      <w:bookmarkStart w:id="3" w:name="O_790676"/>
      <w:bookmarkEnd w:id="3"/>
      <w:r w:rsidRPr="003C61F7">
        <w:t>Unit Sector</w:t>
      </w:r>
    </w:p>
    <w:p w:rsidR="00000000" w:rsidRPr="003C61F7" w:rsidP="00DB0470">
      <w:pPr>
        <w:pStyle w:val="BodyText"/>
      </w:pPr>
      <w:r w:rsidRPr="003C61F7">
        <w:t>Industry capability – professional practice</w:t>
      </w:r>
    </w:p>
    <w:p w:rsidR="00000000" w:rsidRPr="003C61F7" w:rsidP="003C61F7">
      <w:pPr>
        <w:pStyle w:val="Heading1"/>
      </w:pPr>
      <w:bookmarkStart w:id="4" w:name="O_790677"/>
      <w:bookmarkEnd w:id="4"/>
      <w:r w:rsidRPr="003C61F7">
        <w:t>Elements and Performance Criteria</w:t>
      </w:r>
    </w:p>
    <w:tbl>
      <w:tblPr>
        <w:tblW w:w="9462" w:type="dxa"/>
        <w:tblLayout w:type="fixed"/>
        <w:tblCellMar>
          <w:left w:w="62" w:type="dxa"/>
          <w:right w:w="62" w:type="dxa"/>
        </w:tblCellMar>
        <w:tblLook w:val="0000"/>
      </w:tblPr>
      <w:tblGrid>
        <w:gridCol w:w="2700"/>
        <w:gridCol w:w="6762"/>
      </w:tblGrid>
      <w:tr w:rsidTr="003C61F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C61F7" w:rsidP="003C61F7">
            <w:pPr>
              <w:pStyle w:val="BodyText"/>
            </w:pPr>
            <w:r w:rsidRPr="003C61F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61F7">
            <w:pPr>
              <w:pStyle w:val="BodyText"/>
              <w:rPr>
                <w:lang w:val="en-NZ"/>
              </w:rPr>
            </w:pPr>
            <w:r w:rsidRPr="003C61F7">
              <w:rPr>
                <w:rStyle w:val="SpecialBold"/>
              </w:rPr>
              <w:t>PERFORMANCE CRITERIA</w:t>
            </w:r>
          </w:p>
        </w:tc>
      </w:tr>
      <w:tr w:rsidTr="003C61F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61F7" w:rsidP="003C61F7">
            <w:pPr>
              <w:pStyle w:val="BodyText"/>
            </w:pPr>
            <w:r w:rsidRPr="003C61F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61F7">
            <w:pPr>
              <w:pStyle w:val="BodyText"/>
              <w:rPr>
                <w:lang w:val="en-NZ"/>
              </w:rPr>
            </w:pPr>
            <w:r w:rsidRPr="003C61F7">
              <w:rPr>
                <w:rStyle w:val="Emphasis"/>
              </w:rPr>
              <w:t>Performance criteria describe the performance needed to demonstrate achievement of the element.</w:t>
            </w:r>
          </w:p>
        </w:tc>
      </w:tr>
      <w:tr w:rsidTr="003C61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F7">
            <w:pPr>
              <w:pStyle w:val="BodyText"/>
              <w:rPr>
                <w:lang w:val="en-NZ"/>
              </w:rPr>
            </w:pPr>
            <w:r w:rsidRPr="003C61F7">
              <w:t>1. Assess finished works for storage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F7" w:rsidP="003C61F7">
            <w:pPr>
              <w:pStyle w:val="BodyText"/>
            </w:pPr>
            <w:r w:rsidRPr="003C61F7">
              <w:t>1.1 Determine criteria for selecting finished works to be stored</w:t>
            </w:r>
          </w:p>
          <w:p w:rsidR="00000000" w:rsidRPr="003C61F7" w:rsidP="003C61F7">
            <w:pPr>
              <w:pStyle w:val="BodyText"/>
            </w:pPr>
            <w:r w:rsidRPr="003C61F7">
              <w:t>1.2 Select work</w:t>
            </w:r>
            <w:r w:rsidRPr="003C61F7">
              <w:t>s for storage based on established criteria</w:t>
            </w:r>
          </w:p>
          <w:p w:rsidR="00000000" w:rsidP="003C61F7">
            <w:pPr>
              <w:pStyle w:val="BodyText"/>
              <w:rPr>
                <w:lang w:val="en-NZ"/>
              </w:rPr>
            </w:pPr>
            <w:r w:rsidRPr="003C61F7">
              <w:t>1.3 Assess storage needs of selected works, taking into account their condition and nature</w:t>
            </w:r>
          </w:p>
        </w:tc>
      </w:tr>
      <w:tr w:rsidTr="003C61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F7">
            <w:pPr>
              <w:pStyle w:val="BodyText"/>
              <w:rPr>
                <w:lang w:val="en-NZ"/>
              </w:rPr>
            </w:pPr>
            <w:r w:rsidRPr="003C61F7">
              <w:t xml:space="preserve">2. Organise storage of </w:t>
            </w:r>
            <w:r w:rsidRPr="003C61F7">
              <w:t>finished works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F7" w:rsidP="003C61F7">
            <w:pPr>
              <w:pStyle w:val="BodyText"/>
            </w:pPr>
            <w:r w:rsidRPr="003C61F7">
              <w:t xml:space="preserve">2.1 Identify and select suitable storage and appropriate protective </w:t>
            </w:r>
            <w:r w:rsidRPr="003C61F7">
              <w:t>materials and conditions for safe and sustainable storage</w:t>
            </w:r>
          </w:p>
          <w:p w:rsidR="00000000" w:rsidRPr="003C61F7" w:rsidP="003C61F7">
            <w:pPr>
              <w:pStyle w:val="BodyText"/>
            </w:pPr>
            <w:r w:rsidRPr="003C61F7">
              <w:t>2.2 Ensure that required procedures are followed to prepare works for storage</w:t>
            </w:r>
          </w:p>
          <w:p w:rsidR="00000000" w:rsidP="003C61F7">
            <w:pPr>
              <w:pStyle w:val="BodyText"/>
              <w:rPr>
                <w:lang w:val="en-NZ"/>
              </w:rPr>
            </w:pPr>
            <w:r w:rsidRPr="003C61F7">
              <w:t>2.3 Ensure that works are safely stored in allocated</w:t>
            </w:r>
            <w:r w:rsidRPr="003C61F7">
              <w:t xml:space="preserve"> or selected storage spaces</w:t>
            </w:r>
          </w:p>
        </w:tc>
      </w:tr>
      <w:tr w:rsidTr="003C61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F7">
            <w:pPr>
              <w:pStyle w:val="BodyText"/>
              <w:rPr>
                <w:lang w:val="en-NZ"/>
              </w:rPr>
            </w:pPr>
            <w:r w:rsidRPr="003C61F7">
              <w:t>3. Maintain stored works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F7" w:rsidP="003C61F7">
            <w:pPr>
              <w:pStyle w:val="BodyText"/>
            </w:pPr>
            <w:r w:rsidRPr="003C61F7">
              <w:t>3.1 Maintain accurate and complete records of stored finished work</w:t>
            </w:r>
          </w:p>
          <w:p w:rsidR="00000000" w:rsidRPr="003C61F7" w:rsidP="003C61F7">
            <w:pPr>
              <w:pStyle w:val="BodyText"/>
            </w:pPr>
            <w:r w:rsidRPr="003C61F7">
              <w:t>3.2 Protect confidential information and adhere to copyright requirements in the storage of records</w:t>
            </w:r>
          </w:p>
          <w:p w:rsidR="00000000" w:rsidRPr="003C61F7" w:rsidP="003C61F7">
            <w:pPr>
              <w:pStyle w:val="BodyText"/>
            </w:pPr>
            <w:r w:rsidRPr="003C61F7">
              <w:t>3.3 Monitor and review condition of</w:t>
            </w:r>
            <w:r w:rsidRPr="003C61F7">
              <w:t xml:space="preserve"> work in storage according to its specific requirements</w:t>
            </w:r>
          </w:p>
          <w:p w:rsidR="00000000" w:rsidRPr="003C61F7" w:rsidP="003C61F7">
            <w:pPr>
              <w:pStyle w:val="BodyText"/>
            </w:pPr>
            <w:r w:rsidRPr="003C61F7">
              <w:t>3.4 Adjust storage arrangements promptly as required</w:t>
            </w:r>
          </w:p>
        </w:tc>
      </w:tr>
    </w:tbl>
    <w:p w:rsidR="00000000" w:rsidRPr="003C61F7" w:rsidP="003C61F7">
      <w:pPr>
        <w:pStyle w:val="BodyText"/>
      </w:pPr>
    </w:p>
    <w:p w:rsidR="00000000" w:rsidRPr="003C61F7" w:rsidP="003C61F7">
      <w:pPr>
        <w:pStyle w:val="AllowPageBreak"/>
      </w:pPr>
    </w:p>
    <w:p w:rsidR="00000000" w:rsidRPr="003C61F7" w:rsidP="003C61F7">
      <w:pPr>
        <w:pStyle w:val="Heading1"/>
      </w:pPr>
      <w:bookmarkStart w:id="5" w:name="O_790678"/>
      <w:bookmarkEnd w:id="5"/>
      <w:r w:rsidRPr="003C61F7">
        <w:t>Foundation Skills</w:t>
      </w:r>
    </w:p>
    <w:p w:rsidR="00000000" w:rsidRPr="00DB0470" w:rsidP="00DB0470">
      <w:pPr>
        <w:pStyle w:val="BodyText"/>
        <w:rPr>
          <w:i/>
        </w:rPr>
      </w:pPr>
      <w:r w:rsidRPr="00DB0470">
        <w:rPr>
          <w:rStyle w:val="Emphasis"/>
        </w:rPr>
        <w:t>This section describes language, literacy, numeracy and employment skills incorporated in the performance crit</w:t>
      </w:r>
      <w:r w:rsidRPr="00DB0470">
        <w:rPr>
          <w:rStyle w:val="Emphasis"/>
        </w:rPr>
        <w: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3C61F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F7" w:rsidP="003C61F7">
            <w:pPr>
              <w:pStyle w:val="BodyText"/>
            </w:pPr>
            <w:r w:rsidRPr="003C61F7">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F7" w:rsidP="003C61F7">
            <w:pPr>
              <w:pStyle w:val="BodyText"/>
            </w:pPr>
            <w:r w:rsidRPr="003C61F7">
              <w:rPr>
                <w:rStyle w:val="SpecialBold"/>
              </w:rPr>
              <w:t>Performance</w:t>
            </w:r>
          </w:p>
          <w:p w:rsidR="00000000" w:rsidRPr="003C61F7" w:rsidP="003C61F7">
            <w:pPr>
              <w:pStyle w:val="BodyText"/>
            </w:pPr>
            <w:r w:rsidRPr="003C61F7">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F7">
            <w:pPr>
              <w:pStyle w:val="BodyText"/>
              <w:rPr>
                <w:lang w:val="en-NZ"/>
              </w:rPr>
            </w:pPr>
            <w:r w:rsidRPr="003C61F7">
              <w:rPr>
                <w:rStyle w:val="SpecialBold"/>
              </w:rPr>
              <w:t>Description</w:t>
            </w:r>
          </w:p>
        </w:tc>
      </w:tr>
      <w:tr w:rsidTr="003C61F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F7">
            <w:pPr>
              <w:pStyle w:val="BodyText"/>
              <w:rPr>
                <w:lang w:val="en-NZ"/>
              </w:rPr>
            </w:pPr>
            <w:r w:rsidRPr="003C61F7">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F7">
            <w:pPr>
              <w:pStyle w:val="BodyText"/>
              <w:rPr>
                <w:lang w:val="en-NZ"/>
              </w:rPr>
            </w:pPr>
            <w:r w:rsidRPr="003C61F7">
              <w:t>1.3, 2.2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F7">
            <w:pPr>
              <w:pStyle w:val="ListBullet"/>
              <w:rPr>
                <w:lang w:val="en-NZ"/>
              </w:rPr>
            </w:pPr>
            <w:r w:rsidRPr="003C61F7">
              <w:t xml:space="preserve">Interprets information in a range of formats to determine archival requirements and </w:t>
            </w:r>
            <w:r w:rsidRPr="003C61F7">
              <w:t>suitable procedures for protecting, storing and maintaining finished creative work</w:t>
            </w:r>
          </w:p>
        </w:tc>
      </w:tr>
      <w:tr w:rsidTr="003C61F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F7">
            <w:pPr>
              <w:pStyle w:val="BodyText"/>
              <w:rPr>
                <w:lang w:val="en-NZ"/>
              </w:rPr>
            </w:pPr>
            <w:r w:rsidRPr="003C61F7">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F7">
            <w:pPr>
              <w:pStyle w:val="BodyText"/>
              <w:rPr>
                <w:lang w:val="en-NZ"/>
              </w:rPr>
            </w:pPr>
            <w:r w:rsidRPr="003C61F7">
              <w:t>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F7" w:rsidP="003C61F7">
            <w:pPr>
              <w:pStyle w:val="ListBullet"/>
            </w:pPr>
            <w:r w:rsidRPr="003C61F7">
              <w:t>Uses specific and relevant language to maintain an accurate electronic or hard copy register of stored works, including any permits or contracts that apply</w:t>
            </w:r>
          </w:p>
          <w:p w:rsidR="00000000" w:rsidP="003C61F7">
            <w:pPr>
              <w:pStyle w:val="ListBullet"/>
              <w:rPr>
                <w:lang w:val="en-NZ"/>
              </w:rPr>
            </w:pPr>
            <w:r w:rsidRPr="003C61F7">
              <w:t>Lab</w:t>
            </w:r>
            <w:r w:rsidRPr="003C61F7">
              <w:t>els stored works legibly with such details as title, medium, year produced</w:t>
            </w:r>
          </w:p>
        </w:tc>
      </w:tr>
      <w:tr w:rsidTr="003C61F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F7">
            <w:pPr>
              <w:pStyle w:val="BodyText"/>
              <w:rPr>
                <w:lang w:val="en-NZ"/>
              </w:rPr>
            </w:pPr>
            <w:r w:rsidRPr="003C61F7">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F7">
            <w:pPr>
              <w:pStyle w:val="BodyText"/>
              <w:rPr>
                <w:lang w:val="en-NZ"/>
              </w:rPr>
            </w:pPr>
            <w:r w:rsidRPr="003C61F7">
              <w:t>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F7">
            <w:pPr>
              <w:pStyle w:val="ListBullet"/>
              <w:rPr>
                <w:lang w:val="en-NZ"/>
              </w:rPr>
            </w:pPr>
            <w:r w:rsidRPr="003C61F7">
              <w:t>Appreciates the implications of legal and regulatory responsibilities related to stored work</w:t>
            </w:r>
          </w:p>
        </w:tc>
      </w:tr>
      <w:tr w:rsidTr="003C61F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F7">
            <w:pPr>
              <w:pStyle w:val="BodyText"/>
              <w:rPr>
                <w:lang w:val="en-NZ"/>
              </w:rPr>
            </w:pPr>
            <w:r w:rsidRPr="003C61F7">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F7">
            <w:pPr>
              <w:pStyle w:val="BodyText"/>
              <w:rPr>
                <w:lang w:val="en-NZ"/>
              </w:rPr>
            </w:pPr>
            <w:r w:rsidRPr="003C61F7">
              <w:t>1.1-1.3, 2.1-2.3, 3.3,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F7" w:rsidP="003C61F7">
            <w:pPr>
              <w:pStyle w:val="ListBullet"/>
            </w:pPr>
            <w:r w:rsidRPr="003C61F7">
              <w:t>Plans and organises tasks ensuring correct procedures are followed</w:t>
            </w:r>
          </w:p>
          <w:p w:rsidR="00000000" w:rsidRPr="003C61F7" w:rsidP="003C61F7">
            <w:pPr>
              <w:pStyle w:val="ListBullet"/>
            </w:pPr>
            <w:r w:rsidRPr="003C61F7">
              <w:t xml:space="preserve">Evaluates effectiveness of decisions in terms of how well storage and maintenance goals are met </w:t>
            </w:r>
          </w:p>
          <w:p w:rsidR="00000000" w:rsidRPr="003C61F7" w:rsidP="003C61F7">
            <w:pPr>
              <w:pStyle w:val="ListBullet"/>
            </w:pPr>
            <w:r w:rsidRPr="003C61F7">
              <w:t>Recognises early indicators of change to the condition of stored works and responds appropri</w:t>
            </w:r>
            <w:r w:rsidRPr="003C61F7">
              <w:t>ately to circumvent or prevent further setbacks</w:t>
            </w:r>
          </w:p>
        </w:tc>
      </w:tr>
    </w:tbl>
    <w:p w:rsidR="00000000" w:rsidRPr="003C61F7" w:rsidP="003C61F7">
      <w:pPr>
        <w:pStyle w:val="BodyText"/>
      </w:pPr>
    </w:p>
    <w:p w:rsidR="00000000" w:rsidRPr="003C61F7" w:rsidP="003C61F7">
      <w:pPr>
        <w:pStyle w:val="AllowPageBreak"/>
      </w:pPr>
    </w:p>
    <w:p w:rsidR="00000000" w:rsidRPr="003C61F7" w:rsidP="003C61F7">
      <w:pPr>
        <w:pStyle w:val="Heading1"/>
      </w:pPr>
      <w:bookmarkStart w:id="6" w:name="O_790680"/>
      <w:bookmarkEnd w:id="6"/>
      <w:r w:rsidRPr="003C61F7">
        <w:t>Unit Mapping Information</w:t>
      </w:r>
    </w:p>
    <w:tbl>
      <w:tblPr>
        <w:tblW w:w="0" w:type="auto"/>
        <w:tblLayout w:type="fixed"/>
        <w:tblCellMar>
          <w:left w:w="62" w:type="dxa"/>
          <w:right w:w="62" w:type="dxa"/>
        </w:tblCellMar>
        <w:tblLook w:val="0000"/>
      </w:tblPr>
      <w:tblGrid>
        <w:gridCol w:w="2220"/>
        <w:gridCol w:w="2430"/>
        <w:gridCol w:w="2160"/>
        <w:gridCol w:w="2295"/>
      </w:tblGrid>
      <w:tr w:rsidTr="003C61F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F7" w:rsidP="003C61F7">
            <w:pPr>
              <w:pStyle w:val="BodyText"/>
            </w:pPr>
            <w:r w:rsidRPr="003C61F7">
              <w:rPr>
                <w:rStyle w:val="SpecialBold"/>
              </w:rPr>
              <w:t xml:space="preserve">Code and title </w:t>
            </w:r>
          </w:p>
          <w:p w:rsidR="00000000" w:rsidRPr="003C61F7" w:rsidP="003C61F7">
            <w:pPr>
              <w:pStyle w:val="BodyText"/>
            </w:pPr>
            <w:r w:rsidRPr="003C61F7">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F7" w:rsidP="003C61F7">
            <w:pPr>
              <w:pStyle w:val="BodyText"/>
            </w:pPr>
            <w:r w:rsidRPr="003C61F7">
              <w:rPr>
                <w:rStyle w:val="SpecialBold"/>
              </w:rPr>
              <w:t>Code and title</w:t>
            </w:r>
          </w:p>
          <w:p w:rsidR="00000000" w:rsidRPr="003C61F7" w:rsidP="003C61F7">
            <w:pPr>
              <w:pStyle w:val="BodyText"/>
            </w:pPr>
            <w:r w:rsidRPr="003C61F7">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F7" w:rsidP="003C61F7">
            <w:pPr>
              <w:pStyle w:val="BodyText"/>
            </w:pPr>
            <w:r w:rsidRPr="003C61F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F7">
            <w:pPr>
              <w:pStyle w:val="BodyText"/>
              <w:rPr>
                <w:lang w:val="en-NZ"/>
              </w:rPr>
            </w:pPr>
            <w:r w:rsidRPr="003C61F7">
              <w:rPr>
                <w:rStyle w:val="SpecialBold"/>
              </w:rPr>
              <w:t>Equivalence status</w:t>
            </w:r>
          </w:p>
        </w:tc>
      </w:tr>
      <w:tr w:rsidTr="003C61F7">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F7">
            <w:pPr>
              <w:pStyle w:val="BodyText"/>
              <w:rPr>
                <w:lang w:val="en-NZ"/>
              </w:rPr>
            </w:pPr>
            <w:r w:rsidRPr="003C61F7">
              <w:t>CUAPPR403 Store and maintain finished creative work</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F7">
            <w:pPr>
              <w:pStyle w:val="BodyText"/>
              <w:rPr>
                <w:lang w:val="en-NZ"/>
              </w:rPr>
            </w:pPr>
            <w:r w:rsidRPr="003C61F7">
              <w:t>CUVPRP403A Select and organise finished work for storage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1F7">
            <w:pPr>
              <w:pStyle w:val="BodyText"/>
              <w:rPr>
                <w:lang w:val="en-NZ"/>
              </w:rPr>
            </w:pPr>
            <w:r w:rsidRPr="003C61F7">
              <w:t>Updated to meet Standards for Training Packages and clarify intent. Title changed.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1F7" w:rsidP="003C61F7">
            <w:pPr>
              <w:pStyle w:val="BodyText"/>
            </w:pPr>
            <w:r w:rsidRPr="003C61F7">
              <w:t>Equivalent unit</w:t>
            </w:r>
          </w:p>
        </w:tc>
      </w:tr>
    </w:tbl>
    <w:p w:rsidR="00000000" w:rsidRPr="003C61F7" w:rsidP="003C61F7">
      <w:pPr>
        <w:pStyle w:val="BodyText"/>
      </w:pPr>
    </w:p>
    <w:p w:rsidR="00000000" w:rsidRPr="003C61F7" w:rsidP="003C61F7">
      <w:pPr>
        <w:pStyle w:val="AllowPageBreak"/>
      </w:pPr>
    </w:p>
    <w:p w:rsidR="00000000" w:rsidRPr="003C61F7" w:rsidP="003C61F7">
      <w:pPr>
        <w:pStyle w:val="Heading1"/>
      </w:pPr>
      <w:bookmarkStart w:id="7" w:name="O_790687"/>
      <w:bookmarkEnd w:id="7"/>
      <w:r w:rsidRPr="003C61F7">
        <w:t>Links</w:t>
      </w:r>
    </w:p>
    <w:p w:rsidR="00000000" w:rsidRPr="003C61F7" w:rsidP="00DB0470">
      <w:pPr>
        <w:pStyle w:val="BodyText"/>
      </w:pPr>
      <w:r w:rsidRPr="003C61F7">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B15822">
        <w:rPr>
          <w:rStyle w:val="Hyperlink"/>
        </w:rPr>
        <w:t>https://vetnet.gov.au/Pages/TrainingDocs.aspx?q=1db201d9-4006-4430-839f-382ef6b803d5</w:t>
      </w:r>
      <w:r>
        <w:fldChar w:fldCharType="end"/>
      </w:r>
    </w:p>
    <w:p w:rsidR="00000000" w:rsidRPr="003C61F7" w:rsidP="003C61F7"/>
    <w:sectPr w:rsidSect="003C61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F7" w:rsidRPr="00DB0470" w:rsidP="00DB04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470" w:rsidP="003C61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0470" w:rsidP="003C61F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DB0470" w:rsidP="003C61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4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61F7" w:rsidRPr="00DB0470" w:rsidP="00DB04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470" w:rsidRPr="002D2AF8" w:rsidP="003C61F7">
    <w:pPr>
      <w:pStyle w:val="Header"/>
      <w:framePr w:wrap="around"/>
    </w:pPr>
    <w:r>
      <w:fldChar w:fldCharType="begin"/>
    </w:r>
    <w:r>
      <w:instrText xml:space="preserve"> TITLE   \* MERGEFORMAT </w:instrText>
    </w:r>
    <w:r>
      <w:fldChar w:fldCharType="separate"/>
    </w:r>
    <w:r>
      <w:t>CUAPPR403 Store and maintain finished creative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B0470" w:rsidP="003C61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6A87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6C16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1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61F7"/>
    <w:pPr>
      <w:spacing w:before="360" w:after="60"/>
      <w:outlineLvl w:val="0"/>
    </w:pPr>
    <w:rPr>
      <w:sz w:val="32"/>
    </w:rPr>
  </w:style>
  <w:style w:type="paragraph" w:styleId="Heading2">
    <w:name w:val="heading 2"/>
    <w:basedOn w:val="HeadingBase"/>
    <w:next w:val="BodyText"/>
    <w:link w:val="Heading2Char"/>
    <w:qFormat/>
    <w:rsid w:val="003C61F7"/>
    <w:pPr>
      <w:keepLines/>
      <w:spacing w:before="240" w:after="120"/>
      <w:outlineLvl w:val="1"/>
    </w:pPr>
    <w:rPr>
      <w:sz w:val="28"/>
      <w:szCs w:val="40"/>
    </w:rPr>
  </w:style>
  <w:style w:type="paragraph" w:styleId="Heading3">
    <w:name w:val="heading 3"/>
    <w:basedOn w:val="HeadingBase"/>
    <w:next w:val="BodyText"/>
    <w:link w:val="Heading3Char"/>
    <w:qFormat/>
    <w:rsid w:val="003C61F7"/>
    <w:pPr>
      <w:spacing w:before="180" w:after="120"/>
      <w:outlineLvl w:val="2"/>
    </w:pPr>
    <w:rPr>
      <w:spacing w:val="-10"/>
      <w:kern w:val="32"/>
    </w:rPr>
  </w:style>
  <w:style w:type="paragraph" w:styleId="Heading4">
    <w:name w:val="heading 4"/>
    <w:basedOn w:val="HeadingBase"/>
    <w:next w:val="BodyText"/>
    <w:link w:val="Heading4Char"/>
    <w:qFormat/>
    <w:rsid w:val="003C61F7"/>
    <w:pPr>
      <w:spacing w:before="160" w:after="120"/>
      <w:outlineLvl w:val="3"/>
    </w:pPr>
    <w:rPr>
      <w:sz w:val="22"/>
    </w:rPr>
  </w:style>
  <w:style w:type="paragraph" w:styleId="Heading5">
    <w:name w:val="heading 5"/>
    <w:basedOn w:val="HeadingBase"/>
    <w:next w:val="Normal"/>
    <w:link w:val="Heading5Char"/>
    <w:qFormat/>
    <w:rsid w:val="003C61F7"/>
    <w:pPr>
      <w:spacing w:before="80"/>
      <w:outlineLvl w:val="4"/>
    </w:pPr>
    <w:rPr>
      <w:color w:val="918585"/>
      <w:sz w:val="20"/>
    </w:rPr>
  </w:style>
  <w:style w:type="paragraph" w:styleId="Heading6">
    <w:name w:val="heading 6"/>
    <w:basedOn w:val="HeadingBase"/>
    <w:next w:val="Normal"/>
    <w:link w:val="Heading6Char"/>
    <w:qFormat/>
    <w:rsid w:val="003C61F7"/>
    <w:pPr>
      <w:spacing w:before="60"/>
      <w:outlineLvl w:val="5"/>
    </w:pPr>
    <w:rPr>
      <w:color w:val="918585"/>
      <w:sz w:val="20"/>
    </w:rPr>
  </w:style>
  <w:style w:type="paragraph" w:styleId="Heading7">
    <w:name w:val="heading 7"/>
    <w:basedOn w:val="Normal"/>
    <w:next w:val="Normal"/>
    <w:link w:val="Heading7Char"/>
    <w:qFormat/>
    <w:rsid w:val="003C61F7"/>
    <w:pPr>
      <w:ind w:left="720"/>
      <w:outlineLvl w:val="6"/>
    </w:pPr>
    <w:rPr>
      <w:i/>
    </w:rPr>
  </w:style>
  <w:style w:type="paragraph" w:styleId="Heading8">
    <w:name w:val="heading 8"/>
    <w:basedOn w:val="Normal"/>
    <w:next w:val="Normal"/>
    <w:link w:val="Heading8Char"/>
    <w:qFormat/>
    <w:rsid w:val="003C61F7"/>
    <w:pPr>
      <w:ind w:left="720"/>
      <w:outlineLvl w:val="7"/>
    </w:pPr>
    <w:rPr>
      <w:i/>
    </w:rPr>
  </w:style>
  <w:style w:type="paragraph" w:styleId="Heading9">
    <w:name w:val="heading 9"/>
    <w:basedOn w:val="Normal"/>
    <w:next w:val="Normal"/>
    <w:link w:val="Heading9Char"/>
    <w:qFormat/>
    <w:rsid w:val="003C61F7"/>
    <w:pPr>
      <w:ind w:left="720"/>
      <w:outlineLvl w:val="8"/>
    </w:pPr>
    <w:rPr>
      <w:i/>
    </w:rPr>
  </w:style>
  <w:style w:type="character" w:default="1" w:styleId="DefaultParagraphFont">
    <w:name w:val="Default Paragraph Font"/>
    <w:uiPriority w:val="1"/>
    <w:unhideWhenUsed/>
    <w:rsid w:val="003C61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61F7"/>
  </w:style>
  <w:style w:type="character" w:customStyle="1" w:styleId="Heading1Char">
    <w:name w:val="Heading 1 Char"/>
    <w:basedOn w:val="DefaultParagraphFont"/>
    <w:link w:val="Heading1"/>
    <w:rsid w:val="003C61F7"/>
    <w:rPr>
      <w:rFonts w:ascii="Times New Roman" w:eastAsia="Times New Roman" w:hAnsi="Times New Roman" w:cs="Times New Roman"/>
      <w:b/>
      <w:sz w:val="32"/>
      <w:szCs w:val="20"/>
      <w:lang w:eastAsia="en-US"/>
    </w:rPr>
  </w:style>
  <w:style w:type="paragraph" w:styleId="BodyText">
    <w:name w:val="Body Text"/>
    <w:basedOn w:val="Normal"/>
    <w:link w:val="BodyTextChar"/>
    <w:rsid w:val="003C61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61F7"/>
    <w:rPr>
      <w:rFonts w:ascii="Times New Roman" w:eastAsia="Times New Roman" w:hAnsi="Times New Roman" w:cs="Times New Roman"/>
      <w:sz w:val="24"/>
      <w:lang w:eastAsia="en-US"/>
    </w:rPr>
  </w:style>
  <w:style w:type="paragraph" w:styleId="ListBullet">
    <w:name w:val="List Bullet"/>
    <w:basedOn w:val="List"/>
    <w:rsid w:val="003C61F7"/>
    <w:pPr>
      <w:numPr>
        <w:numId w:val="11"/>
      </w:numPr>
      <w:tabs>
        <w:tab w:val="clear" w:pos="340"/>
      </w:tabs>
      <w:spacing w:before="40" w:after="40"/>
    </w:pPr>
  </w:style>
  <w:style w:type="character" w:customStyle="1" w:styleId="SpecialBold">
    <w:name w:val="Special Bold"/>
    <w:basedOn w:val="DefaultParagraphFont"/>
    <w:rsid w:val="003C61F7"/>
    <w:rPr>
      <w:b/>
      <w:spacing w:val="0"/>
    </w:rPr>
  </w:style>
  <w:style w:type="character" w:styleId="Emphasis">
    <w:name w:val="Emphasis"/>
    <w:basedOn w:val="DefaultParagraphFont"/>
    <w:qFormat/>
    <w:rsid w:val="003C61F7"/>
    <w:rPr>
      <w:i/>
    </w:rPr>
  </w:style>
  <w:style w:type="paragraph" w:customStyle="1" w:styleId="SuperHeading">
    <w:name w:val="SuperHeading"/>
    <w:basedOn w:val="Normal"/>
    <w:rsid w:val="003C61F7"/>
    <w:pPr>
      <w:spacing w:before="240" w:after="120"/>
      <w:outlineLvl w:val="0"/>
    </w:pPr>
    <w:rPr>
      <w:rFonts w:ascii="Times New Roman" w:hAnsi="Times New Roman"/>
      <w:b/>
      <w:sz w:val="32"/>
    </w:rPr>
  </w:style>
  <w:style w:type="paragraph" w:customStyle="1" w:styleId="AllowPageBreak">
    <w:name w:val="AllowPageBreak"/>
    <w:rsid w:val="003C61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61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61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61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61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61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61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61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61F7"/>
    <w:rPr>
      <w:rFonts w:ascii="Courier New" w:eastAsia="Times New Roman" w:hAnsi="Courier New" w:cs="Times New Roman"/>
      <w:i/>
      <w:szCs w:val="20"/>
      <w:lang w:eastAsia="en-US"/>
    </w:rPr>
  </w:style>
  <w:style w:type="paragraph" w:customStyle="1" w:styleId="HeadingBase">
    <w:name w:val="Heading Base"/>
    <w:rsid w:val="003C61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61F7"/>
    <w:pPr>
      <w:tabs>
        <w:tab w:val="right" w:leader="dot" w:pos="9072"/>
      </w:tabs>
      <w:ind w:left="567"/>
    </w:pPr>
    <w:rPr>
      <w:szCs w:val="22"/>
    </w:rPr>
  </w:style>
  <w:style w:type="paragraph" w:customStyle="1" w:styleId="TOCBase">
    <w:name w:val="TOC Base"/>
    <w:rsid w:val="003C61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61F7"/>
    <w:pPr>
      <w:tabs>
        <w:tab w:val="right" w:leader="dot" w:pos="9072"/>
      </w:tabs>
      <w:spacing w:before="40" w:after="40"/>
      <w:ind w:left="284"/>
    </w:pPr>
    <w:rPr>
      <w:rFonts w:ascii="Times New Roman" w:hAnsi="Times New Roman"/>
    </w:rPr>
  </w:style>
  <w:style w:type="paragraph" w:styleId="TOC1">
    <w:name w:val="toc 1"/>
    <w:basedOn w:val="TOCBase"/>
    <w:next w:val="Normal"/>
    <w:rsid w:val="003C61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61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61F7"/>
    <w:rPr>
      <w:rFonts w:ascii="Times New Roman" w:eastAsia="Times New Roman" w:hAnsi="Times New Roman" w:cs="Times New Roman"/>
      <w:sz w:val="16"/>
      <w:lang w:eastAsia="en-US"/>
    </w:rPr>
  </w:style>
  <w:style w:type="paragraph" w:styleId="Title">
    <w:name w:val="Title"/>
    <w:basedOn w:val="HeadingBase"/>
    <w:link w:val="TitleChar"/>
    <w:qFormat/>
    <w:rsid w:val="003C61F7"/>
    <w:pPr>
      <w:spacing w:before="5040"/>
      <w:jc w:val="center"/>
    </w:pPr>
    <w:rPr>
      <w:sz w:val="48"/>
      <w:szCs w:val="72"/>
      <w:lang w:val="en-US"/>
    </w:rPr>
  </w:style>
  <w:style w:type="character" w:customStyle="1" w:styleId="TitleChar">
    <w:name w:val="Title Char"/>
    <w:basedOn w:val="DefaultParagraphFont"/>
    <w:link w:val="Title"/>
    <w:rsid w:val="003C61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61F7"/>
    <w:pPr>
      <w:tabs>
        <w:tab w:val="left" w:pos="3600"/>
        <w:tab w:val="left" w:pos="3958"/>
      </w:tabs>
    </w:pPr>
  </w:style>
  <w:style w:type="paragraph" w:styleId="List">
    <w:name w:val="List"/>
    <w:basedOn w:val="BodyText"/>
    <w:next w:val="BodyText"/>
    <w:rsid w:val="003C61F7"/>
    <w:pPr>
      <w:tabs>
        <w:tab w:val="left" w:pos="340"/>
      </w:tabs>
      <w:spacing w:before="60" w:after="60"/>
      <w:ind w:left="340" w:hanging="340"/>
    </w:pPr>
  </w:style>
  <w:style w:type="paragraph" w:customStyle="1" w:styleId="Note">
    <w:name w:val="Note"/>
    <w:basedOn w:val="BodyText"/>
    <w:rsid w:val="003C61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61F7"/>
    <w:pPr>
      <w:framePr w:wrap="auto" w:hAnchor="text" w:y="6049"/>
    </w:pPr>
    <w:rPr>
      <w:color w:val="000000"/>
      <w:sz w:val="40"/>
    </w:rPr>
  </w:style>
  <w:style w:type="paragraph" w:customStyle="1" w:styleId="TOCTitle">
    <w:name w:val="TOCTitle"/>
    <w:basedOn w:val="Heading1"/>
    <w:rsid w:val="003C61F7"/>
    <w:pPr>
      <w:spacing w:after="240"/>
      <w:jc w:val="center"/>
      <w:outlineLvl w:val="9"/>
    </w:pPr>
    <w:rPr>
      <w:caps/>
    </w:rPr>
  </w:style>
  <w:style w:type="paragraph" w:customStyle="1" w:styleId="Version">
    <w:name w:val="Version"/>
    <w:rsid w:val="003C61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61F7"/>
    <w:pPr>
      <w:numPr>
        <w:numId w:val="12"/>
      </w:numPr>
      <w:tabs>
        <w:tab w:val="clear" w:pos="680"/>
      </w:tabs>
    </w:pPr>
  </w:style>
  <w:style w:type="paragraph" w:styleId="Index1">
    <w:name w:val="index 1"/>
    <w:basedOn w:val="Normal"/>
    <w:next w:val="Normal"/>
    <w:semiHidden/>
    <w:rsid w:val="003C61F7"/>
    <w:pPr>
      <w:keepNext w:val="0"/>
      <w:tabs>
        <w:tab w:val="right" w:pos="4176"/>
      </w:tabs>
      <w:ind w:left="198" w:hanging="198"/>
    </w:pPr>
    <w:rPr>
      <w:rFonts w:ascii="Garamond" w:hAnsi="Garamond"/>
    </w:rPr>
  </w:style>
  <w:style w:type="paragraph" w:styleId="IndexHeading">
    <w:name w:val="index heading"/>
    <w:basedOn w:val="Normal"/>
    <w:next w:val="Index1"/>
    <w:semiHidden/>
    <w:rsid w:val="003C61F7"/>
    <w:pPr>
      <w:spacing w:before="120" w:after="120"/>
    </w:pPr>
    <w:rPr>
      <w:rFonts w:ascii="Arial" w:hAnsi="Arial"/>
      <w:b/>
      <w:color w:val="918585"/>
      <w:sz w:val="24"/>
    </w:rPr>
  </w:style>
  <w:style w:type="paragraph" w:styleId="Header">
    <w:name w:val="header"/>
    <w:basedOn w:val="Normal"/>
    <w:link w:val="HeaderChar"/>
    <w:rsid w:val="003C61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61F7"/>
    <w:rPr>
      <w:rFonts w:ascii="Times New Roman" w:eastAsia="Times New Roman" w:hAnsi="Times New Roman" w:cs="Times New Roman"/>
      <w:sz w:val="16"/>
      <w:szCs w:val="20"/>
      <w:lang w:val="en-GB" w:eastAsia="en-US"/>
    </w:rPr>
  </w:style>
  <w:style w:type="paragraph" w:customStyle="1" w:styleId="Chapter">
    <w:name w:val="Chapter"/>
    <w:basedOn w:val="Normal"/>
    <w:rsid w:val="003C61F7"/>
    <w:pPr>
      <w:spacing w:before="240"/>
    </w:pPr>
    <w:rPr>
      <w:rFonts w:ascii="Times New Roman" w:hAnsi="Times New Roman"/>
      <w:smallCaps/>
      <w:spacing w:val="80"/>
      <w:sz w:val="28"/>
    </w:rPr>
  </w:style>
  <w:style w:type="paragraph" w:customStyle="1" w:styleId="InChapter">
    <w:name w:val="InChapter"/>
    <w:basedOn w:val="Heading3"/>
    <w:rsid w:val="003C61F7"/>
    <w:pPr>
      <w:spacing w:after="240"/>
      <w:outlineLvl w:val="9"/>
    </w:pPr>
    <w:rPr>
      <w:noProof/>
    </w:rPr>
  </w:style>
  <w:style w:type="paragraph" w:styleId="Index2">
    <w:name w:val="index 2"/>
    <w:basedOn w:val="Normal"/>
    <w:next w:val="Normal"/>
    <w:semiHidden/>
    <w:rsid w:val="003C61F7"/>
    <w:pPr>
      <w:tabs>
        <w:tab w:val="right" w:pos="4176"/>
      </w:tabs>
      <w:ind w:left="568" w:hanging="284"/>
    </w:pPr>
    <w:rPr>
      <w:rFonts w:ascii="Garamond" w:hAnsi="Garamond"/>
    </w:rPr>
  </w:style>
  <w:style w:type="paragraph" w:customStyle="1" w:styleId="Byline">
    <w:name w:val="Byline"/>
    <w:rsid w:val="003C61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61F7"/>
    <w:pPr>
      <w:tabs>
        <w:tab w:val="clear" w:pos="3600"/>
        <w:tab w:val="clear" w:pos="3958"/>
      </w:tabs>
      <w:jc w:val="right"/>
    </w:pPr>
  </w:style>
  <w:style w:type="paragraph" w:styleId="Caption">
    <w:name w:val="caption"/>
    <w:basedOn w:val="BodyText"/>
    <w:next w:val="Normal"/>
    <w:qFormat/>
    <w:rsid w:val="003C61F7"/>
    <w:pPr>
      <w:framePr w:w="2268" w:hSpace="181" w:vSpace="181" w:wrap="around" w:vAnchor="text" w:hAnchor="page" w:x="1135" w:y="285" w:anchorLock="1"/>
    </w:pPr>
    <w:rPr>
      <w:i/>
    </w:rPr>
  </w:style>
  <w:style w:type="paragraph" w:customStyle="1" w:styleId="MiniTOCTitle">
    <w:name w:val="MiniTOCTitle"/>
    <w:basedOn w:val="Heading4"/>
    <w:rsid w:val="003C61F7"/>
    <w:pPr>
      <w:spacing w:before="240"/>
      <w:outlineLvl w:val="9"/>
    </w:pPr>
    <w:rPr>
      <w:noProof/>
      <w:sz w:val="24"/>
    </w:rPr>
  </w:style>
  <w:style w:type="paragraph" w:customStyle="1" w:styleId="MiniTOCItem">
    <w:name w:val="MiniTOCItem"/>
    <w:basedOn w:val="ListBullet"/>
    <w:rsid w:val="003C61F7"/>
    <w:pPr>
      <w:numPr>
        <w:numId w:val="0"/>
      </w:numPr>
      <w:tabs>
        <w:tab w:val="right" w:leader="dot" w:pos="6521"/>
      </w:tabs>
      <w:spacing w:before="0" w:after="0"/>
    </w:pPr>
  </w:style>
  <w:style w:type="paragraph" w:customStyle="1" w:styleId="TOFTitle">
    <w:name w:val="TOFTitle"/>
    <w:basedOn w:val="TOCTitle"/>
    <w:rsid w:val="003C61F7"/>
  </w:style>
  <w:style w:type="paragraph" w:styleId="TableofFigures">
    <w:name w:val="table of figures"/>
    <w:basedOn w:val="Normal"/>
    <w:next w:val="Normal"/>
    <w:semiHidden/>
    <w:rsid w:val="003C61F7"/>
    <w:pPr>
      <w:tabs>
        <w:tab w:val="right" w:leader="dot" w:pos="9072"/>
      </w:tabs>
      <w:ind w:left="970" w:hanging="403"/>
    </w:pPr>
    <w:rPr>
      <w:rFonts w:ascii="Times New Roman" w:hAnsi="Times New Roman"/>
      <w:b/>
    </w:rPr>
  </w:style>
  <w:style w:type="paragraph" w:styleId="ListNumber">
    <w:name w:val="List Number"/>
    <w:basedOn w:val="List"/>
    <w:rsid w:val="003C61F7"/>
    <w:pPr>
      <w:numPr>
        <w:numId w:val="14"/>
      </w:numPr>
      <w:tabs>
        <w:tab w:val="clear" w:pos="340"/>
      </w:tabs>
    </w:pPr>
  </w:style>
  <w:style w:type="character" w:customStyle="1" w:styleId="WingdingSymbols">
    <w:name w:val="Wingding Symbols"/>
    <w:rsid w:val="003C61F7"/>
    <w:rPr>
      <w:rFonts w:ascii="Wingdings" w:hAnsi="Wingdings"/>
    </w:rPr>
  </w:style>
  <w:style w:type="paragraph" w:customStyle="1" w:styleId="TableHeading">
    <w:name w:val="Table Heading"/>
    <w:basedOn w:val="HeadingBase"/>
    <w:rsid w:val="003C61F7"/>
    <w:pPr>
      <w:keepLines/>
      <w:pBdr>
        <w:bottom w:val="single" w:sz="6" w:space="1" w:color="918585"/>
      </w:pBdr>
      <w:spacing w:before="240"/>
    </w:pPr>
  </w:style>
  <w:style w:type="character" w:customStyle="1" w:styleId="HotSpot">
    <w:name w:val="HotSpot"/>
    <w:rsid w:val="003C61F7"/>
    <w:rPr>
      <w:color w:val="0033CC"/>
      <w:u w:val="none"/>
    </w:rPr>
  </w:style>
  <w:style w:type="paragraph" w:customStyle="1" w:styleId="BodyTextRight">
    <w:name w:val="Body Text Right"/>
    <w:basedOn w:val="BodyText"/>
    <w:rsid w:val="003C61F7"/>
    <w:pPr>
      <w:spacing w:before="0" w:after="0"/>
      <w:jc w:val="right"/>
    </w:pPr>
  </w:style>
  <w:style w:type="paragraph" w:styleId="Index3">
    <w:name w:val="index 3"/>
    <w:basedOn w:val="ListNumber2"/>
    <w:next w:val="Normal"/>
    <w:semiHidden/>
    <w:rsid w:val="003C61F7"/>
    <w:pPr>
      <w:numPr>
        <w:numId w:val="0"/>
      </w:numPr>
      <w:tabs>
        <w:tab w:val="right" w:leader="dot" w:pos="4176"/>
      </w:tabs>
    </w:pPr>
  </w:style>
  <w:style w:type="paragraph" w:styleId="ListNumber2">
    <w:name w:val="List Number 2"/>
    <w:basedOn w:val="List2"/>
    <w:rsid w:val="003C61F7"/>
    <w:pPr>
      <w:numPr>
        <w:numId w:val="9"/>
      </w:numPr>
      <w:tabs>
        <w:tab w:val="clear" w:pos="1060"/>
      </w:tabs>
    </w:pPr>
  </w:style>
  <w:style w:type="paragraph" w:customStyle="1" w:styleId="MarginNote">
    <w:name w:val="Margin Note"/>
    <w:basedOn w:val="BodyText"/>
    <w:rsid w:val="003C61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61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61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61F7"/>
    <w:rPr>
      <w:sz w:val="32"/>
    </w:rPr>
  </w:style>
  <w:style w:type="paragraph" w:customStyle="1" w:styleId="HeadingProcedure">
    <w:name w:val="Heading Procedure"/>
    <w:basedOn w:val="HeadingBase"/>
    <w:next w:val="Normal"/>
    <w:rsid w:val="003C61F7"/>
    <w:pPr>
      <w:tabs>
        <w:tab w:val="left" w:pos="0"/>
      </w:tabs>
      <w:spacing w:before="120" w:after="60"/>
    </w:pPr>
    <w:rPr>
      <w:i/>
      <w:color w:val="918585"/>
      <w:sz w:val="22"/>
    </w:rPr>
  </w:style>
  <w:style w:type="paragraph" w:customStyle="1" w:styleId="TableBodyText">
    <w:name w:val="Table Body Text"/>
    <w:basedOn w:val="BodyText"/>
    <w:rsid w:val="003C61F7"/>
    <w:pPr>
      <w:spacing w:before="60" w:after="60"/>
    </w:pPr>
  </w:style>
  <w:style w:type="paragraph" w:styleId="ListContinue">
    <w:name w:val="List Continue"/>
    <w:basedOn w:val="List"/>
    <w:rsid w:val="003C61F7"/>
    <w:pPr>
      <w:ind w:firstLine="0"/>
    </w:pPr>
  </w:style>
  <w:style w:type="paragraph" w:customStyle="1" w:styleId="ListNote">
    <w:name w:val="List Note"/>
    <w:basedOn w:val="List"/>
    <w:rsid w:val="003C61F7"/>
    <w:pPr>
      <w:pBdr>
        <w:top w:val="single" w:sz="6" w:space="2" w:color="918585"/>
        <w:bottom w:val="single" w:sz="6" w:space="2" w:color="918585"/>
      </w:pBdr>
      <w:tabs>
        <w:tab w:val="left" w:pos="1021"/>
      </w:tabs>
      <w:ind w:firstLine="0"/>
    </w:pPr>
  </w:style>
  <w:style w:type="paragraph" w:customStyle="1" w:styleId="Warning">
    <w:name w:val="Warning"/>
    <w:basedOn w:val="BodyText"/>
    <w:rsid w:val="003C61F7"/>
    <w:pPr>
      <w:shd w:val="clear" w:color="auto" w:fill="D9D9D9"/>
      <w:tabs>
        <w:tab w:val="left" w:pos="992"/>
      </w:tabs>
      <w:ind w:left="119" w:right="119"/>
    </w:pPr>
    <w:rPr>
      <w:sz w:val="20"/>
    </w:rPr>
  </w:style>
  <w:style w:type="paragraph" w:customStyle="1" w:styleId="MarginIcons">
    <w:name w:val="Margin Icons"/>
    <w:basedOn w:val="BodyText"/>
    <w:rsid w:val="003C61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61F7"/>
    <w:rPr>
      <w:rFonts w:ascii="Courier New" w:hAnsi="Courier New"/>
    </w:rPr>
  </w:style>
  <w:style w:type="paragraph" w:customStyle="1" w:styleId="NoteBullet">
    <w:name w:val="Note Bullet"/>
    <w:basedOn w:val="Note"/>
    <w:rsid w:val="003C61F7"/>
    <w:pPr>
      <w:tabs>
        <w:tab w:val="clear" w:pos="680"/>
      </w:tabs>
      <w:spacing w:before="60" w:after="60"/>
    </w:pPr>
  </w:style>
  <w:style w:type="paragraph" w:customStyle="1" w:styleId="SubHeading2">
    <w:name w:val="SubHeading2"/>
    <w:basedOn w:val="HeadingBase"/>
    <w:rsid w:val="003C61F7"/>
    <w:pPr>
      <w:spacing w:before="240" w:after="60"/>
    </w:pPr>
    <w:rPr>
      <w:sz w:val="20"/>
    </w:rPr>
  </w:style>
  <w:style w:type="paragraph" w:customStyle="1" w:styleId="SubHeading1">
    <w:name w:val="SubHeading1"/>
    <w:basedOn w:val="HeadingBase"/>
    <w:rsid w:val="003C61F7"/>
    <w:pPr>
      <w:spacing w:before="240" w:after="60"/>
    </w:pPr>
    <w:rPr>
      <w:color w:val="918585"/>
      <w:sz w:val="22"/>
    </w:rPr>
  </w:style>
  <w:style w:type="paragraph" w:customStyle="1" w:styleId="SideHeading">
    <w:name w:val="Side Heading"/>
    <w:basedOn w:val="HeadingBase"/>
    <w:rsid w:val="003C61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61F7"/>
    <w:pPr>
      <w:numPr>
        <w:numId w:val="10"/>
      </w:numPr>
    </w:pPr>
  </w:style>
  <w:style w:type="paragraph" w:styleId="PlainText">
    <w:name w:val="Plain Text"/>
    <w:basedOn w:val="Normal"/>
    <w:link w:val="PlainTextChar"/>
    <w:rsid w:val="003C61F7"/>
    <w:rPr>
      <w:sz w:val="20"/>
    </w:rPr>
  </w:style>
  <w:style w:type="character" w:customStyle="1" w:styleId="PlainTextChar">
    <w:name w:val="Plain Text Char"/>
    <w:basedOn w:val="DefaultParagraphFont"/>
    <w:link w:val="PlainText"/>
    <w:rsid w:val="003C61F7"/>
    <w:rPr>
      <w:rFonts w:ascii="Courier New" w:eastAsia="Times New Roman" w:hAnsi="Courier New" w:cs="Times New Roman"/>
      <w:sz w:val="20"/>
      <w:szCs w:val="20"/>
      <w:lang w:eastAsia="en-US"/>
    </w:rPr>
  </w:style>
  <w:style w:type="character" w:customStyle="1" w:styleId="MenuOption">
    <w:name w:val="Menu Option"/>
    <w:basedOn w:val="DefaultParagraphFont"/>
    <w:rsid w:val="003C61F7"/>
    <w:rPr>
      <w:b/>
      <w:smallCaps/>
    </w:rPr>
  </w:style>
  <w:style w:type="paragraph" w:customStyle="1" w:styleId="TableListNumber">
    <w:name w:val="Table List Number"/>
    <w:basedOn w:val="ListNumber"/>
    <w:rsid w:val="003C61F7"/>
    <w:pPr>
      <w:numPr>
        <w:numId w:val="0"/>
      </w:numPr>
    </w:pPr>
  </w:style>
  <w:style w:type="paragraph" w:styleId="TOC4">
    <w:name w:val="toc 4"/>
    <w:basedOn w:val="TOCBase"/>
    <w:next w:val="Normal"/>
    <w:semiHidden/>
    <w:rsid w:val="003C61F7"/>
    <w:pPr>
      <w:tabs>
        <w:tab w:val="right" w:leader="dot" w:pos="9071"/>
      </w:tabs>
      <w:ind w:left="1701"/>
    </w:pPr>
  </w:style>
  <w:style w:type="paragraph" w:customStyle="1" w:styleId="ListAlpha">
    <w:name w:val="List Alpha"/>
    <w:basedOn w:val="List"/>
    <w:rsid w:val="003C61F7"/>
    <w:pPr>
      <w:numPr>
        <w:numId w:val="8"/>
      </w:numPr>
    </w:pPr>
  </w:style>
  <w:style w:type="paragraph" w:customStyle="1" w:styleId="ListAlpha2">
    <w:name w:val="List Alpha 2"/>
    <w:basedOn w:val="List2"/>
    <w:rsid w:val="003C61F7"/>
    <w:pPr>
      <w:numPr>
        <w:numId w:val="7"/>
      </w:numPr>
    </w:pPr>
  </w:style>
  <w:style w:type="paragraph" w:styleId="List2">
    <w:name w:val="List 2"/>
    <w:basedOn w:val="BodyText"/>
    <w:rsid w:val="003C61F7"/>
    <w:pPr>
      <w:tabs>
        <w:tab w:val="left" w:pos="680"/>
      </w:tabs>
      <w:spacing w:before="60" w:after="60"/>
      <w:ind w:left="680" w:hanging="340"/>
    </w:pPr>
  </w:style>
  <w:style w:type="paragraph" w:styleId="List3">
    <w:name w:val="List 3"/>
    <w:basedOn w:val="BodyText"/>
    <w:rsid w:val="003C61F7"/>
    <w:pPr>
      <w:tabs>
        <w:tab w:val="left" w:pos="1021"/>
      </w:tabs>
      <w:spacing w:before="60" w:after="60"/>
      <w:ind w:left="1020" w:hanging="340"/>
    </w:pPr>
  </w:style>
  <w:style w:type="paragraph" w:styleId="List4">
    <w:name w:val="List 4"/>
    <w:basedOn w:val="BodyText"/>
    <w:rsid w:val="003C61F7"/>
    <w:pPr>
      <w:tabs>
        <w:tab w:val="left" w:pos="1361"/>
      </w:tabs>
      <w:spacing w:before="60" w:after="60"/>
      <w:ind w:left="1361" w:hanging="340"/>
    </w:pPr>
  </w:style>
  <w:style w:type="paragraph" w:styleId="List5">
    <w:name w:val="List 5"/>
    <w:basedOn w:val="BodyText"/>
    <w:rsid w:val="003C61F7"/>
    <w:pPr>
      <w:tabs>
        <w:tab w:val="left" w:pos="1701"/>
      </w:tabs>
      <w:spacing w:before="60" w:after="60"/>
      <w:ind w:left="1701" w:hanging="340"/>
    </w:pPr>
  </w:style>
  <w:style w:type="paragraph" w:styleId="ListBullet3">
    <w:name w:val="List Bullet 3"/>
    <w:basedOn w:val="List3"/>
    <w:rsid w:val="003C61F7"/>
    <w:pPr>
      <w:numPr>
        <w:numId w:val="13"/>
      </w:numPr>
      <w:tabs>
        <w:tab w:val="clear" w:pos="1021"/>
      </w:tabs>
      <w:ind w:left="1037" w:hanging="357"/>
    </w:pPr>
  </w:style>
  <w:style w:type="paragraph" w:styleId="ListBullet4">
    <w:name w:val="List Bullet 4"/>
    <w:basedOn w:val="List4"/>
    <w:rsid w:val="003C61F7"/>
    <w:pPr>
      <w:numPr>
        <w:numId w:val="2"/>
      </w:numPr>
      <w:tabs>
        <w:tab w:val="clear" w:pos="1361"/>
      </w:tabs>
    </w:pPr>
  </w:style>
  <w:style w:type="paragraph" w:styleId="ListBullet5">
    <w:name w:val="List Bullet 5"/>
    <w:basedOn w:val="List5"/>
    <w:rsid w:val="003C61F7"/>
    <w:pPr>
      <w:numPr>
        <w:numId w:val="3"/>
      </w:numPr>
    </w:pPr>
  </w:style>
  <w:style w:type="paragraph" w:styleId="ListContinue2">
    <w:name w:val="List Continue 2"/>
    <w:basedOn w:val="List2"/>
    <w:rsid w:val="003C61F7"/>
    <w:pPr>
      <w:ind w:firstLine="0"/>
    </w:pPr>
  </w:style>
  <w:style w:type="paragraph" w:styleId="ListContinue3">
    <w:name w:val="List Continue 3"/>
    <w:basedOn w:val="List3"/>
    <w:rsid w:val="003C61F7"/>
    <w:pPr>
      <w:ind w:left="1021" w:firstLine="0"/>
    </w:pPr>
  </w:style>
  <w:style w:type="paragraph" w:styleId="ListContinue4">
    <w:name w:val="List Continue 4"/>
    <w:basedOn w:val="List4"/>
    <w:rsid w:val="003C61F7"/>
    <w:pPr>
      <w:ind w:firstLine="0"/>
    </w:pPr>
  </w:style>
  <w:style w:type="paragraph" w:styleId="ListContinue5">
    <w:name w:val="List Continue 5"/>
    <w:basedOn w:val="List5"/>
    <w:rsid w:val="003C61F7"/>
    <w:pPr>
      <w:ind w:firstLine="0"/>
    </w:pPr>
  </w:style>
  <w:style w:type="paragraph" w:styleId="ListNumber3">
    <w:name w:val="List Number 3"/>
    <w:basedOn w:val="List3"/>
    <w:rsid w:val="003C61F7"/>
    <w:pPr>
      <w:numPr>
        <w:numId w:val="4"/>
      </w:numPr>
    </w:pPr>
  </w:style>
  <w:style w:type="paragraph" w:styleId="ListNumber4">
    <w:name w:val="List Number 4"/>
    <w:basedOn w:val="List4"/>
    <w:rsid w:val="003C61F7"/>
    <w:pPr>
      <w:numPr>
        <w:numId w:val="5"/>
      </w:numPr>
    </w:pPr>
  </w:style>
  <w:style w:type="paragraph" w:styleId="ListNumber5">
    <w:name w:val="List Number 5"/>
    <w:basedOn w:val="List5"/>
    <w:rsid w:val="003C61F7"/>
    <w:pPr>
      <w:numPr>
        <w:numId w:val="6"/>
      </w:numPr>
    </w:pPr>
  </w:style>
  <w:style w:type="paragraph" w:styleId="BlockText">
    <w:name w:val="Block Text"/>
    <w:basedOn w:val="Normal"/>
    <w:rsid w:val="003C61F7"/>
    <w:pPr>
      <w:spacing w:after="120"/>
      <w:ind w:left="1440" w:right="1440"/>
    </w:pPr>
  </w:style>
  <w:style w:type="character" w:customStyle="1" w:styleId="Subscript">
    <w:name w:val="Subscript"/>
    <w:basedOn w:val="DefaultParagraphFont"/>
    <w:rsid w:val="003C61F7"/>
    <w:rPr>
      <w:sz w:val="16"/>
      <w:vertAlign w:val="subscript"/>
    </w:rPr>
  </w:style>
  <w:style w:type="character" w:customStyle="1" w:styleId="Superscript">
    <w:name w:val="Superscript"/>
    <w:basedOn w:val="DefaultParagraphFont"/>
    <w:rsid w:val="003C61F7"/>
    <w:rPr>
      <w:sz w:val="16"/>
      <w:vertAlign w:val="superscript"/>
    </w:rPr>
  </w:style>
  <w:style w:type="character" w:customStyle="1" w:styleId="Symbols">
    <w:name w:val="Symbols"/>
    <w:basedOn w:val="DefaultParagraphFont"/>
    <w:rsid w:val="003C61F7"/>
    <w:rPr>
      <w:rFonts w:ascii="Symbol" w:hAnsi="Symbol"/>
    </w:rPr>
  </w:style>
  <w:style w:type="character" w:customStyle="1" w:styleId="MenuOptions">
    <w:name w:val="Menu Options"/>
    <w:basedOn w:val="DefaultParagraphFont"/>
    <w:rsid w:val="003C61F7"/>
    <w:rPr>
      <w:rFonts w:ascii="Arial Narrow" w:hAnsi="Arial Narrow"/>
      <w:smallCaps/>
    </w:rPr>
  </w:style>
  <w:style w:type="character" w:customStyle="1" w:styleId="Buttons">
    <w:name w:val="Buttons"/>
    <w:basedOn w:val="DefaultParagraphFont"/>
    <w:rsid w:val="003C61F7"/>
    <w:rPr>
      <w:b/>
    </w:rPr>
  </w:style>
  <w:style w:type="character" w:customStyle="1" w:styleId="Underlined">
    <w:name w:val="Underlined"/>
    <w:basedOn w:val="DefaultParagraphFont"/>
    <w:rsid w:val="003C61F7"/>
    <w:rPr>
      <w:u w:val="single"/>
    </w:rPr>
  </w:style>
  <w:style w:type="paragraph" w:customStyle="1" w:styleId="TableBodyTextRight">
    <w:name w:val="Table Body Text Right"/>
    <w:basedOn w:val="TableBodyText"/>
    <w:rsid w:val="003C61F7"/>
    <w:pPr>
      <w:widowControl w:val="0"/>
      <w:autoSpaceDE w:val="0"/>
      <w:autoSpaceDN w:val="0"/>
      <w:adjustRightInd w:val="0"/>
      <w:jc w:val="right"/>
    </w:pPr>
    <w:rPr>
      <w:rFonts w:cs="Arial"/>
      <w:szCs w:val="18"/>
    </w:rPr>
  </w:style>
  <w:style w:type="paragraph" w:customStyle="1" w:styleId="CopyrightText">
    <w:name w:val="Copyright Text"/>
    <w:basedOn w:val="BodyText"/>
    <w:rsid w:val="003C61F7"/>
    <w:rPr>
      <w:sz w:val="18"/>
    </w:rPr>
  </w:style>
  <w:style w:type="paragraph" w:customStyle="1" w:styleId="BodySmallRight">
    <w:name w:val="Body Small Right"/>
    <w:basedOn w:val="BodyTextRight"/>
    <w:rsid w:val="003C61F7"/>
    <w:rPr>
      <w:sz w:val="18"/>
      <w:szCs w:val="18"/>
    </w:rPr>
  </w:style>
  <w:style w:type="paragraph" w:customStyle="1" w:styleId="MarginEdition">
    <w:name w:val="Margin Edition"/>
    <w:basedOn w:val="MarginNote"/>
    <w:rsid w:val="003C61F7"/>
    <w:pPr>
      <w:spacing w:before="0" w:after="0"/>
    </w:pPr>
    <w:rPr>
      <w:rFonts w:ascii="Times New Roman" w:hAnsi="Times New Roman"/>
      <w:color w:val="999999"/>
    </w:rPr>
  </w:style>
  <w:style w:type="paragraph" w:customStyle="1" w:styleId="Spacer">
    <w:name w:val="Spacer"/>
    <w:basedOn w:val="Normal"/>
    <w:rsid w:val="003C61F7"/>
    <w:rPr>
      <w:sz w:val="2"/>
      <w:szCs w:val="2"/>
    </w:rPr>
  </w:style>
  <w:style w:type="character" w:customStyle="1" w:styleId="Small">
    <w:name w:val="Small"/>
    <w:basedOn w:val="DefaultParagraphFont"/>
    <w:rsid w:val="003C61F7"/>
    <w:rPr>
      <w:sz w:val="16"/>
    </w:rPr>
  </w:style>
  <w:style w:type="paragraph" w:customStyle="1" w:styleId="WideTable">
    <w:name w:val="Wide Table"/>
    <w:basedOn w:val="Normal"/>
    <w:rsid w:val="003C61F7"/>
    <w:pPr>
      <w:ind w:left="-1418"/>
    </w:pPr>
    <w:rPr>
      <w:sz w:val="2"/>
      <w:szCs w:val="2"/>
    </w:rPr>
  </w:style>
  <w:style w:type="character" w:styleId="PageNumber">
    <w:name w:val="page number"/>
    <w:basedOn w:val="DefaultParagraphFont"/>
    <w:rsid w:val="003C61F7"/>
  </w:style>
  <w:style w:type="paragraph" w:styleId="Quote">
    <w:name w:val="Quote"/>
    <w:basedOn w:val="Heading1"/>
    <w:link w:val="QuoteChar"/>
    <w:qFormat/>
    <w:rsid w:val="003C61F7"/>
    <w:rPr>
      <w:b w:val="0"/>
      <w:sz w:val="72"/>
      <w:szCs w:val="72"/>
      <w:lang w:val="en-NZ"/>
    </w:rPr>
  </w:style>
  <w:style w:type="character" w:customStyle="1" w:styleId="QuoteChar">
    <w:name w:val="Quote Char"/>
    <w:basedOn w:val="DefaultParagraphFont"/>
    <w:link w:val="Quote"/>
    <w:rsid w:val="003C61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61F7"/>
    <w:pPr>
      <w:pageBreakBefore/>
    </w:pPr>
  </w:style>
  <w:style w:type="paragraph" w:customStyle="1" w:styleId="Border">
    <w:name w:val="Border"/>
    <w:basedOn w:val="Normal"/>
    <w:qFormat/>
    <w:rsid w:val="003C61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61F7"/>
    <w:rPr>
      <w:b/>
      <w:bCs/>
      <w:i/>
      <w:iCs/>
      <w:color w:val="auto"/>
    </w:rPr>
  </w:style>
  <w:style w:type="paragraph" w:styleId="IntenseQuote">
    <w:name w:val="Intense Quote"/>
    <w:basedOn w:val="Normal"/>
    <w:next w:val="Normal"/>
    <w:link w:val="IntenseQuoteChar"/>
    <w:uiPriority w:val="30"/>
    <w:qFormat/>
    <w:rsid w:val="003C61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61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61F7"/>
    <w:rPr>
      <w:smallCaps/>
      <w:color w:val="auto"/>
      <w:u w:val="single"/>
    </w:rPr>
  </w:style>
  <w:style w:type="character" w:styleId="IntenseReference">
    <w:name w:val="Intense Reference"/>
    <w:basedOn w:val="DefaultParagraphFont"/>
    <w:uiPriority w:val="32"/>
    <w:qFormat/>
    <w:rsid w:val="003C61F7"/>
    <w:rPr>
      <w:b/>
      <w:bCs/>
      <w:smallCaps/>
      <w:color w:val="auto"/>
      <w:spacing w:val="5"/>
      <w:u w:val="single"/>
    </w:rPr>
  </w:style>
  <w:style w:type="paragraph" w:customStyle="1" w:styleId="2ColumnHeading">
    <w:name w:val="2Column Heading"/>
    <w:basedOn w:val="BodyText"/>
    <w:qFormat/>
    <w:rsid w:val="003C61F7"/>
    <w:pPr>
      <w:spacing w:after="60"/>
      <w:ind w:left="-2268"/>
    </w:pPr>
    <w:rPr>
      <w:b/>
    </w:rPr>
  </w:style>
  <w:style w:type="paragraph" w:customStyle="1" w:styleId="Heading1TOC">
    <w:name w:val="Heading1 TOC"/>
    <w:basedOn w:val="Normal"/>
    <w:qFormat/>
    <w:rsid w:val="003C61F7"/>
    <w:pPr>
      <w:spacing w:before="240" w:after="120"/>
    </w:pPr>
    <w:rPr>
      <w:rFonts w:ascii="Times New Roman" w:hAnsi="Times New Roman"/>
      <w:b/>
      <w:sz w:val="32"/>
    </w:rPr>
  </w:style>
  <w:style w:type="paragraph" w:customStyle="1" w:styleId="Heading2TOC">
    <w:name w:val="Heading2 TOC"/>
    <w:basedOn w:val="Normal"/>
    <w:qFormat/>
    <w:rsid w:val="003C61F7"/>
    <w:pPr>
      <w:spacing w:before="240" w:after="60"/>
    </w:pPr>
    <w:rPr>
      <w:rFonts w:ascii="Times New Roman" w:hAnsi="Times New Roman"/>
      <w:b/>
      <w:sz w:val="28"/>
    </w:rPr>
  </w:style>
  <w:style w:type="character" w:customStyle="1" w:styleId="Underline">
    <w:name w:val="Underline"/>
    <w:basedOn w:val="DefaultParagraphFont"/>
    <w:qFormat/>
    <w:rsid w:val="003C61F7"/>
    <w:rPr>
      <w:u w:val="single"/>
    </w:rPr>
  </w:style>
  <w:style w:type="character" w:customStyle="1" w:styleId="BoldandItalics">
    <w:name w:val="Bold and Italics"/>
    <w:qFormat/>
    <w:rsid w:val="003C61F7"/>
    <w:rPr>
      <w:b/>
      <w:i/>
      <w:u w:val="none"/>
    </w:rPr>
  </w:style>
  <w:style w:type="paragraph" w:styleId="BalloonText">
    <w:name w:val="Balloon Text"/>
    <w:basedOn w:val="Normal"/>
    <w:link w:val="BalloonTextChar"/>
    <w:rsid w:val="003C61F7"/>
    <w:rPr>
      <w:rFonts w:ascii="Tahoma" w:hAnsi="Tahoma" w:cs="Tahoma"/>
      <w:sz w:val="16"/>
      <w:szCs w:val="16"/>
    </w:rPr>
  </w:style>
  <w:style w:type="character" w:customStyle="1" w:styleId="BalloonTextChar">
    <w:name w:val="Balloon Text Char"/>
    <w:basedOn w:val="DefaultParagraphFont"/>
    <w:link w:val="BalloonText"/>
    <w:rsid w:val="003C61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61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61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61F7"/>
    <w:rPr>
      <w:b/>
      <w:color w:val="660033"/>
      <w:spacing w:val="0"/>
    </w:rPr>
  </w:style>
  <w:style w:type="paragraph" w:customStyle="1" w:styleId="Nameditemlist">
    <w:name w:val="Named item list"/>
    <w:basedOn w:val="BodyText"/>
    <w:qFormat/>
    <w:rsid w:val="003C61F7"/>
    <w:pPr>
      <w:tabs>
        <w:tab w:val="left" w:pos="2835"/>
      </w:tabs>
      <w:ind w:left="2835" w:hanging="2835"/>
    </w:pPr>
  </w:style>
  <w:style w:type="paragraph" w:customStyle="1" w:styleId="BodyTextnopadding">
    <w:name w:val="Body Text no padding"/>
    <w:basedOn w:val="BodyText"/>
    <w:qFormat/>
    <w:rsid w:val="003C61F7"/>
    <w:pPr>
      <w:spacing w:before="0" w:after="0"/>
    </w:pPr>
  </w:style>
  <w:style w:type="paragraph" w:customStyle="1" w:styleId="BodyTextBold">
    <w:name w:val="Body Text Bold"/>
    <w:basedOn w:val="BodyText"/>
    <w:qFormat/>
    <w:rsid w:val="003C61F7"/>
    <w:rPr>
      <w:b/>
    </w:rPr>
  </w:style>
  <w:style w:type="character" w:styleId="Hyperlink">
    <w:name w:val="Hyperlink"/>
    <w:basedOn w:val="DefaultParagraphFont"/>
    <w:uiPriority w:val="99"/>
    <w:unhideWhenUsed/>
    <w:rsid w:val="00DB04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3340</Characters>
  <Application>Microsoft Office Word</Application>
  <DocSecurity>0</DocSecurity>
  <Lines>128</Lines>
  <Paragraphs>79</Paragraphs>
  <ScaleCrop>false</ScaleCrop>
  <Company>Author-it Software Corporation Ltd.</Company>
  <LinksUpToDate>false</LinksUpToDate>
  <CharactersWithSpaces>3805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CUAPPR403 Store and maintain finished creative work</dc:title>
  <dc:subject>Approved</dc:subject>
  <dc:creator>PwC’s Skills for Australia</dc:creator>
  <cp:keywords>Release: 1</cp:keywords>
  <dc:description>Review Date: 12 April 2008</dc:description>
  <cp:lastModifiedBy>HSD_TPCMSd.prod</cp:lastModifiedBy>
  <cp:revision>3</cp:revision>
  <dcterms:created xsi:type="dcterms:W3CDTF">2023-02-03T07:22:00Z</dcterms:created>
  <dcterms:modified xsi:type="dcterms:W3CDTF">2023-02-03T07:22:00Z</dcterms:modified>
</cp:coreProperties>
</file>