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3651" w:rsidP="001D36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CUAPPR401 Realise a creative project</w:t>
      </w:r>
      <w:r>
        <w:fldChar w:fldCharType="end"/>
      </w:r>
    </w:p>
    <w:p w:rsidR="001D3651" w:rsidP="001D3651">
      <w:pPr>
        <w:pStyle w:val="Version"/>
        <w:sectPr w:rsidSect="001D1C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D1C58" w:rsidP="001D1C58">
      <w:pPr>
        <w:pStyle w:val="SuperHeading"/>
      </w:pPr>
      <w:r w:rsidRPr="001D1C58">
        <w:t>CUAPPR401 Realise a creative project</w:t>
      </w:r>
    </w:p>
    <w:p w:rsidR="00000000" w:rsidRPr="001D1C58" w:rsidP="001D1C58">
      <w:pPr>
        <w:pStyle w:val="Heading1"/>
      </w:pPr>
      <w:bookmarkStart w:id="1" w:name="O_790581"/>
      <w:bookmarkEnd w:id="1"/>
      <w:r w:rsidRPr="001D1C5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D1C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1C58" w:rsidP="001D1C58">
            <w:pPr>
              <w:pStyle w:val="BodyText"/>
            </w:pPr>
            <w:r w:rsidRPr="001D1C5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C58">
            <w:pPr>
              <w:pStyle w:val="BodyText"/>
              <w:rPr>
                <w:lang w:val="en-NZ"/>
              </w:rPr>
            </w:pPr>
            <w:r w:rsidRPr="001D1C58">
              <w:rPr>
                <w:rStyle w:val="SpecialBold"/>
              </w:rPr>
              <w:t>Comments</w:t>
            </w:r>
          </w:p>
        </w:tc>
      </w:tr>
      <w:tr w:rsidTr="001D1C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C58">
            <w:pPr>
              <w:pStyle w:val="BodyText"/>
              <w:rPr>
                <w:lang w:val="en-NZ"/>
              </w:rPr>
            </w:pPr>
            <w:r w:rsidRPr="001D1C5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1C58" w:rsidP="001D1C58">
            <w:pPr>
              <w:pStyle w:val="BodyText"/>
            </w:pPr>
            <w:r w:rsidRPr="001D1C58">
              <w:t>This version first released with CUA Creative Arts and Culture Training Package version 2.0.</w:t>
            </w:r>
          </w:p>
        </w:tc>
      </w:tr>
    </w:tbl>
    <w:p w:rsidR="00000000" w:rsidRPr="001D1C58" w:rsidP="001D1C58">
      <w:pPr>
        <w:pStyle w:val="BodyText"/>
      </w:pPr>
    </w:p>
    <w:p w:rsidR="00000000" w:rsidRPr="001D1C58" w:rsidP="001D1C58">
      <w:pPr>
        <w:pStyle w:val="AllowPageBreak"/>
      </w:pPr>
    </w:p>
    <w:p w:rsidR="00000000" w:rsidRPr="001D1C58" w:rsidP="001D1C58">
      <w:pPr>
        <w:pStyle w:val="Heading1"/>
      </w:pPr>
      <w:bookmarkStart w:id="2" w:name="O_790582"/>
      <w:bookmarkEnd w:id="2"/>
      <w:r w:rsidRPr="001D1C58">
        <w:t>Application</w:t>
      </w:r>
    </w:p>
    <w:p w:rsidR="00000000" w:rsidRPr="001D1C58" w:rsidP="001D3651">
      <w:pPr>
        <w:pStyle w:val="BodyText"/>
      </w:pPr>
      <w:r w:rsidRPr="001D1C58">
        <w:t xml:space="preserve">This unit describes the skills and knowledge required to experiment with ideas and </w:t>
      </w:r>
      <w:r w:rsidRPr="001D1C58">
        <w:t>techniques to find an individual style or voice throughout a creative project that results in a completed work.</w:t>
      </w:r>
    </w:p>
    <w:p w:rsidR="00000000" w:rsidRPr="001D1C58" w:rsidP="001D3651">
      <w:pPr>
        <w:pStyle w:val="BodyText"/>
      </w:pPr>
      <w:r w:rsidRPr="001D1C58">
        <w:t>It applies to individuals who have sound technical, conceptual and theoretical skills in a particular area of creative practice, often at a pre</w:t>
      </w:r>
      <w:r w:rsidRPr="001D1C58">
        <w:t>-professional level.</w:t>
      </w:r>
    </w:p>
    <w:p w:rsidR="00000000" w:rsidRPr="001D1C58" w:rsidP="001D3651">
      <w:pPr>
        <w:pStyle w:val="BodyText"/>
      </w:pPr>
      <w:r w:rsidRPr="001D1C58">
        <w:t>No licensing, legislative or certification conditions apply to this unit at the time of publication.</w:t>
      </w:r>
    </w:p>
    <w:p w:rsidR="00000000" w:rsidRPr="001D1C58" w:rsidP="001D1C58">
      <w:pPr>
        <w:pStyle w:val="Heading1"/>
      </w:pPr>
      <w:bookmarkStart w:id="3" w:name="O_790585"/>
      <w:bookmarkEnd w:id="3"/>
      <w:r w:rsidRPr="001D1C58">
        <w:t>Unit Sector</w:t>
      </w:r>
    </w:p>
    <w:p w:rsidR="00000000" w:rsidRPr="001D1C58" w:rsidP="001D3651">
      <w:pPr>
        <w:pStyle w:val="BodyText"/>
      </w:pPr>
      <w:r w:rsidRPr="001D1C58">
        <w:t>Industry capability – professional practice</w:t>
      </w:r>
    </w:p>
    <w:p w:rsidR="00000000" w:rsidRPr="001D1C58" w:rsidP="001D1C58">
      <w:pPr>
        <w:pStyle w:val="Heading1"/>
      </w:pPr>
      <w:bookmarkStart w:id="4" w:name="O_790586"/>
      <w:bookmarkEnd w:id="4"/>
      <w:r w:rsidRPr="001D1C58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1D1C5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1C58" w:rsidP="001D1C58">
            <w:pPr>
              <w:pStyle w:val="BodyText"/>
            </w:pPr>
            <w:r w:rsidRPr="001D1C58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C58">
            <w:pPr>
              <w:pStyle w:val="BodyText"/>
              <w:rPr>
                <w:lang w:val="en-NZ"/>
              </w:rPr>
            </w:pPr>
            <w:r w:rsidRPr="001D1C58">
              <w:rPr>
                <w:rStyle w:val="SpecialBold"/>
              </w:rPr>
              <w:t>PERFORMANCE CRITERIA</w:t>
            </w:r>
          </w:p>
        </w:tc>
      </w:tr>
      <w:tr w:rsidTr="001D1C5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1C58" w:rsidP="001D1C58">
            <w:pPr>
              <w:pStyle w:val="BodyText"/>
            </w:pPr>
            <w:r w:rsidRPr="001D1C58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C58">
            <w:pPr>
              <w:pStyle w:val="BodyText"/>
              <w:rPr>
                <w:lang w:val="en-NZ"/>
              </w:rPr>
            </w:pPr>
            <w:r w:rsidRPr="001D1C5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D1C5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C58">
            <w:pPr>
              <w:pStyle w:val="BodyText"/>
              <w:rPr>
                <w:lang w:val="en-NZ"/>
              </w:rPr>
            </w:pPr>
            <w:r w:rsidRPr="001D1C58">
              <w:t>1. Develop ideas for creative project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1C58" w:rsidP="001D1C58">
            <w:pPr>
              <w:pStyle w:val="BodyText"/>
            </w:pPr>
            <w:r w:rsidRPr="001D1C58">
              <w:t>1.1 Identify and analyse sources that inform ideas for wo</w:t>
            </w:r>
            <w:r w:rsidRPr="001D1C58">
              <w:t>rk</w:t>
            </w:r>
          </w:p>
          <w:p w:rsidR="00000000" w:rsidRPr="001D1C58" w:rsidP="001D1C58">
            <w:pPr>
              <w:pStyle w:val="BodyText"/>
            </w:pPr>
            <w:r w:rsidRPr="001D1C58">
              <w:t>1.2 Explore and identify ideas using visual representation and design tools</w:t>
            </w:r>
          </w:p>
          <w:p w:rsidR="00000000" w:rsidRPr="001D1C58" w:rsidP="001D1C58">
            <w:pPr>
              <w:pStyle w:val="BodyText"/>
            </w:pPr>
            <w:r w:rsidRPr="001D1C58">
              <w:t>1.3 Challenge identified ideas, engaging with others as required</w:t>
            </w:r>
          </w:p>
          <w:p w:rsidR="00000000" w:rsidRPr="001D1C58" w:rsidP="001D1C58">
            <w:pPr>
              <w:pStyle w:val="BodyText"/>
            </w:pPr>
            <w:r w:rsidRPr="001D1C58">
              <w:t>1.4 Identify possible project constraints, based on nature and purpose of work</w:t>
            </w:r>
          </w:p>
          <w:p w:rsidR="00000000" w:rsidP="001D1C58">
            <w:pPr>
              <w:pStyle w:val="BodyText"/>
              <w:rPr>
                <w:lang w:val="en-NZ"/>
              </w:rPr>
            </w:pPr>
            <w:r w:rsidRPr="001D1C58">
              <w:t>1.5 Refine and select options bas</w:t>
            </w:r>
            <w:r w:rsidRPr="001D1C58">
              <w:t xml:space="preserve">ed on own analysis and </w:t>
            </w:r>
            <w:r w:rsidRPr="001D1C58">
              <w:t>communication</w:t>
            </w:r>
            <w:r w:rsidRPr="001D1C58">
              <w:rPr>
                <w:rStyle w:val="BoldandItalics"/>
              </w:rPr>
              <w:t xml:space="preserve"> </w:t>
            </w:r>
            <w:r w:rsidRPr="001D1C58">
              <w:t>with others</w:t>
            </w:r>
          </w:p>
        </w:tc>
      </w:tr>
      <w:tr w:rsidTr="001D1C5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C58">
            <w:pPr>
              <w:pStyle w:val="BodyText"/>
              <w:rPr>
                <w:lang w:val="en-NZ"/>
              </w:rPr>
            </w:pPr>
            <w:r w:rsidRPr="001D1C58">
              <w:t>2. Plan the creative project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1C58" w:rsidP="001D1C58">
            <w:pPr>
              <w:pStyle w:val="BodyText"/>
            </w:pPr>
            <w:r w:rsidRPr="001D1C58">
              <w:t>2.1 Confirm scope and objectives of the work in consultation with relevant people as required</w:t>
            </w:r>
          </w:p>
          <w:p w:rsidR="00000000" w:rsidRPr="001D1C58" w:rsidP="001D1C58">
            <w:pPr>
              <w:pStyle w:val="BodyText"/>
            </w:pPr>
            <w:r w:rsidRPr="001D1C58">
              <w:t>2.2 Organise financial, physical and other resources</w:t>
            </w:r>
          </w:p>
          <w:p w:rsidR="00000000" w:rsidRPr="001D1C58" w:rsidP="001D1C58">
            <w:pPr>
              <w:pStyle w:val="BodyText"/>
            </w:pPr>
            <w:r w:rsidRPr="001D1C58">
              <w:t>2.3 Evaluate safety and sustainability considerations for the project</w:t>
            </w:r>
          </w:p>
          <w:p w:rsidR="00000000" w:rsidP="001D1C58">
            <w:pPr>
              <w:pStyle w:val="BodyText"/>
              <w:rPr>
                <w:lang w:val="en-NZ"/>
              </w:rPr>
            </w:pPr>
            <w:r w:rsidRPr="001D1C58">
              <w:t>2.4 Identify options for documenting and recording work and the ideas and research that inform it</w:t>
            </w:r>
          </w:p>
        </w:tc>
      </w:tr>
      <w:tr w:rsidTr="001D1C5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C58">
            <w:pPr>
              <w:pStyle w:val="BodyText"/>
              <w:rPr>
                <w:lang w:val="en-NZ"/>
              </w:rPr>
            </w:pPr>
            <w:r w:rsidRPr="001D1C58">
              <w:t>3. Create finished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1C58" w:rsidP="001D1C58">
            <w:pPr>
              <w:pStyle w:val="BodyText"/>
            </w:pPr>
            <w:r w:rsidRPr="001D1C58">
              <w:t>3.1 Adapt and extend skills in manipulating selected materials,</w:t>
            </w:r>
            <w:r w:rsidRPr="001D1C58">
              <w:t xml:space="preserve"> processes and technologies to fulfil project objectives</w:t>
            </w:r>
          </w:p>
          <w:p w:rsidR="00000000" w:rsidRPr="001D1C58" w:rsidP="001D1C58">
            <w:pPr>
              <w:pStyle w:val="BodyText"/>
            </w:pPr>
            <w:r w:rsidRPr="001D1C58">
              <w:t>3.2 Evaluate creative work in progress and respond to conceptual and technical issues by adjusting work as required</w:t>
            </w:r>
          </w:p>
          <w:p w:rsidR="00000000" w:rsidRPr="001D1C58" w:rsidP="001D1C58">
            <w:pPr>
              <w:pStyle w:val="BodyText"/>
            </w:pPr>
            <w:r w:rsidRPr="001D1C58">
              <w:t>3.3 Monitor project workflow against the plan</w:t>
            </w:r>
          </w:p>
          <w:p w:rsidR="00000000" w:rsidRPr="001D1C58" w:rsidP="001D1C58">
            <w:pPr>
              <w:pStyle w:val="BodyText"/>
            </w:pPr>
            <w:r w:rsidRPr="001D1C58">
              <w:t>3.4 Apply safe and sustainable work p</w:t>
            </w:r>
            <w:r w:rsidRPr="001D1C58">
              <w:t>ractices relevant to chosen creative form</w:t>
            </w:r>
          </w:p>
          <w:p w:rsidR="00000000" w:rsidP="001D1C58">
            <w:pPr>
              <w:pStyle w:val="BodyText"/>
              <w:rPr>
                <w:lang w:val="en-NZ"/>
              </w:rPr>
            </w:pPr>
            <w:r w:rsidRPr="001D1C58">
              <w:t>3.5 Document the production of work using approaches suitable to chosen creative form</w:t>
            </w:r>
          </w:p>
        </w:tc>
      </w:tr>
      <w:tr w:rsidTr="001D1C5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C58">
            <w:pPr>
              <w:pStyle w:val="BodyText"/>
              <w:rPr>
                <w:lang w:val="en-NZ"/>
              </w:rPr>
            </w:pPr>
            <w:r w:rsidRPr="001D1C58">
              <w:t>4. Evaluate own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1C58" w:rsidP="001D1C58">
            <w:pPr>
              <w:pStyle w:val="BodyText"/>
            </w:pPr>
            <w:r w:rsidRPr="001D1C58">
              <w:t>4.1 Analyse own work in terms of conceptual development, technical execution and professional potential</w:t>
            </w:r>
          </w:p>
          <w:p w:rsidR="00000000" w:rsidRPr="001D1C58" w:rsidP="001D1C58">
            <w:pPr>
              <w:pStyle w:val="BodyText"/>
            </w:pPr>
            <w:r w:rsidRPr="001D1C58">
              <w:t>4.</w:t>
            </w:r>
            <w:r w:rsidRPr="001D1C58">
              <w:t>2 Identify areas for future improvement especially in terms of own technical skills in particular creative form</w:t>
            </w:r>
          </w:p>
          <w:p w:rsidR="00000000" w:rsidRPr="001D1C58" w:rsidP="001D1C58">
            <w:pPr>
              <w:pStyle w:val="BodyText"/>
            </w:pPr>
            <w:r w:rsidRPr="001D1C58">
              <w:t>4.3 Evaluate efficiency and effectiveness</w:t>
            </w:r>
            <w:r w:rsidRPr="001D1C58">
              <w:rPr>
                <w:rStyle w:val="BoldandItalics"/>
              </w:rPr>
              <w:t xml:space="preserve"> </w:t>
            </w:r>
            <w:r w:rsidRPr="001D1C58">
              <w:t>of overall work process</w:t>
            </w:r>
          </w:p>
          <w:p w:rsidR="00000000" w:rsidRPr="001D1C58" w:rsidP="001D1C58">
            <w:pPr>
              <w:pStyle w:val="BodyText"/>
            </w:pPr>
            <w:r w:rsidRPr="001D1C58">
              <w:t>4.4 Seek input from others as required and respond positively to feedback</w:t>
            </w:r>
          </w:p>
        </w:tc>
      </w:tr>
    </w:tbl>
    <w:p w:rsidR="00000000" w:rsidRPr="001D1C58" w:rsidP="001D1C58">
      <w:pPr>
        <w:pStyle w:val="BodyText"/>
      </w:pPr>
    </w:p>
    <w:p w:rsidR="00000000" w:rsidRPr="001D1C58" w:rsidP="001D1C58">
      <w:pPr>
        <w:pStyle w:val="AllowPageBreak"/>
      </w:pPr>
    </w:p>
    <w:p w:rsidR="00000000" w:rsidRPr="001D1C58" w:rsidP="001D1C58">
      <w:pPr>
        <w:pStyle w:val="Heading1"/>
      </w:pPr>
      <w:bookmarkStart w:id="5" w:name="O_790587"/>
      <w:bookmarkEnd w:id="5"/>
      <w:r w:rsidRPr="001D1C58">
        <w:t>Foundation Skills</w:t>
      </w:r>
    </w:p>
    <w:p w:rsidR="00000000" w:rsidRPr="001D3651" w:rsidP="001D3651">
      <w:pPr>
        <w:pStyle w:val="BodyText"/>
        <w:rPr>
          <w:i/>
        </w:rPr>
      </w:pPr>
      <w:r w:rsidRPr="001D3651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1D1C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1C58" w:rsidP="001D1C58">
            <w:pPr>
              <w:pStyle w:val="BodyText"/>
            </w:pPr>
            <w:r w:rsidRPr="001D1C58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1C58" w:rsidP="001D1C58">
            <w:pPr>
              <w:pStyle w:val="BodyText"/>
            </w:pPr>
            <w:r w:rsidRPr="001D1C58">
              <w:rPr>
                <w:rStyle w:val="SpecialBold"/>
              </w:rPr>
              <w:t>Performance</w:t>
            </w:r>
          </w:p>
          <w:p w:rsidR="00000000" w:rsidRPr="001D1C58" w:rsidP="001D1C58">
            <w:pPr>
              <w:pStyle w:val="BodyText"/>
            </w:pPr>
            <w:r w:rsidRPr="001D1C58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C58">
            <w:pPr>
              <w:pStyle w:val="BodyText"/>
              <w:rPr>
                <w:lang w:val="en-NZ"/>
              </w:rPr>
            </w:pPr>
            <w:r w:rsidRPr="001D1C58">
              <w:rPr>
                <w:rStyle w:val="SpecialBold"/>
              </w:rPr>
              <w:t>Description</w:t>
            </w:r>
          </w:p>
        </w:tc>
      </w:tr>
      <w:tr w:rsidTr="001D1C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C58">
            <w:pPr>
              <w:pStyle w:val="BodyText"/>
              <w:rPr>
                <w:lang w:val="en-NZ"/>
              </w:rPr>
            </w:pPr>
            <w:r w:rsidRPr="001D1C58">
              <w:t>Learning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C58">
            <w:pPr>
              <w:pStyle w:val="BodyText"/>
              <w:rPr>
                <w:lang w:val="en-NZ"/>
              </w:rPr>
            </w:pPr>
            <w:r w:rsidRPr="001D1C58">
              <w:t>4.1, 4.2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C58">
            <w:pPr>
              <w:pStyle w:val="ListBullet"/>
              <w:rPr>
                <w:lang w:val="en-NZ"/>
              </w:rPr>
            </w:pPr>
            <w:r w:rsidRPr="001D1C58">
              <w:t>Reviews own technical skills and performance and identifies areas for ongoing and future skill development</w:t>
            </w:r>
          </w:p>
        </w:tc>
      </w:tr>
      <w:tr w:rsidTr="001D1C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C58">
            <w:pPr>
              <w:pStyle w:val="BodyText"/>
              <w:rPr>
                <w:lang w:val="en-NZ"/>
              </w:rPr>
            </w:pPr>
            <w:r w:rsidRPr="001D1C58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C58">
            <w:pPr>
              <w:pStyle w:val="BodyText"/>
              <w:rPr>
                <w:lang w:val="en-NZ"/>
              </w:rPr>
            </w:pPr>
            <w:r w:rsidRPr="001D1C58">
              <w:t>1.1, 2.1, 3.2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C58">
            <w:pPr>
              <w:pStyle w:val="ListBullet"/>
              <w:rPr>
                <w:lang w:val="en-NZ"/>
              </w:rPr>
            </w:pPr>
            <w:r w:rsidRPr="001D1C58">
              <w:t xml:space="preserve">Interprets information in a variety of forms regarding </w:t>
            </w:r>
            <w:r w:rsidRPr="001D1C58">
              <w:t xml:space="preserve">at times complex or abstract ideas, and </w:t>
            </w:r>
            <w:r w:rsidRPr="001D1C58">
              <w:t>uses the knowledge gained to evaluate possibilities and methodologies</w:t>
            </w:r>
          </w:p>
        </w:tc>
      </w:tr>
      <w:tr w:rsidTr="001D1C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C58">
            <w:pPr>
              <w:pStyle w:val="BodyText"/>
              <w:rPr>
                <w:lang w:val="en-NZ"/>
              </w:rPr>
            </w:pPr>
            <w:r w:rsidRPr="001D1C58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C58">
            <w:pPr>
              <w:pStyle w:val="BodyText"/>
              <w:rPr>
                <w:lang w:val="en-NZ"/>
              </w:rPr>
            </w:pPr>
            <w:r w:rsidRPr="001D1C58">
              <w:t>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C58">
            <w:pPr>
              <w:pStyle w:val="ListBullet"/>
              <w:rPr>
                <w:lang w:val="en-NZ"/>
              </w:rPr>
            </w:pPr>
            <w:r w:rsidRPr="001D1C58">
              <w:t>Develops material for a specific audience using clear and detailed language in order to convey explicit processes, requirements and ideas</w:t>
            </w:r>
          </w:p>
        </w:tc>
      </w:tr>
      <w:tr w:rsidTr="001D1C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C58">
            <w:pPr>
              <w:pStyle w:val="BodyText"/>
              <w:rPr>
                <w:lang w:val="en-NZ"/>
              </w:rPr>
            </w:pPr>
            <w:r w:rsidRPr="001D1C58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C58">
            <w:pPr>
              <w:pStyle w:val="BodyText"/>
              <w:rPr>
                <w:lang w:val="en-NZ"/>
              </w:rPr>
            </w:pPr>
            <w:r w:rsidRPr="001D1C58">
              <w:t>1.3, 2.1, 4.4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1C58" w:rsidP="001D1C58">
            <w:pPr>
              <w:pStyle w:val="ListBullet"/>
            </w:pPr>
            <w:r w:rsidRPr="001D1C58">
              <w:t>Participates in a verbal exchange of ideas regarding conceptual and technical issues in creative work, using appropriate, detailed and clear language</w:t>
            </w:r>
          </w:p>
          <w:p w:rsidR="00000000" w:rsidP="001D1C58">
            <w:pPr>
              <w:pStyle w:val="ListBullet"/>
              <w:rPr>
                <w:lang w:val="en-NZ"/>
              </w:rPr>
            </w:pPr>
            <w:r w:rsidRPr="001D1C58">
              <w:t>Uses listening and questioning skills to discuss scope and objectives of the work with key others</w:t>
            </w:r>
          </w:p>
        </w:tc>
      </w:tr>
      <w:tr w:rsidTr="001D1C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C58">
            <w:pPr>
              <w:pStyle w:val="BodyText"/>
              <w:rPr>
                <w:lang w:val="en-NZ"/>
              </w:rPr>
            </w:pPr>
            <w:r w:rsidRPr="001D1C58">
              <w:t>Numera</w:t>
            </w:r>
            <w:r w:rsidRPr="001D1C58">
              <w:t>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C58">
            <w:pPr>
              <w:pStyle w:val="BodyText"/>
              <w:rPr>
                <w:lang w:val="en-NZ"/>
              </w:rPr>
            </w:pPr>
            <w:r w:rsidRPr="001D1C58">
              <w:t>2.2, 3.3, 4.3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1C58" w:rsidP="001D1C58">
            <w:pPr>
              <w:pStyle w:val="ListBullet"/>
            </w:pPr>
            <w:r w:rsidRPr="001D1C58">
              <w:t>Calculates with whole numbers and routine fractions, decimals or percentages to determine project costs</w:t>
            </w:r>
          </w:p>
          <w:p w:rsidR="00000000" w:rsidP="001D1C58">
            <w:pPr>
              <w:pStyle w:val="ListBullet"/>
              <w:rPr>
                <w:lang w:val="en-NZ"/>
              </w:rPr>
            </w:pPr>
            <w:r w:rsidRPr="001D1C58">
              <w:t>Selects, totals and orders required resources within project’s budgetary and time constraints</w:t>
            </w:r>
          </w:p>
        </w:tc>
      </w:tr>
      <w:tr w:rsidTr="001D1C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C58">
            <w:pPr>
              <w:pStyle w:val="BodyText"/>
              <w:rPr>
                <w:lang w:val="en-NZ"/>
              </w:rPr>
            </w:pPr>
            <w:r w:rsidRPr="001D1C58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C58">
            <w:pPr>
              <w:pStyle w:val="BodyText"/>
              <w:rPr>
                <w:lang w:val="en-NZ"/>
              </w:rPr>
            </w:pPr>
            <w:r w:rsidRPr="001D1C58">
              <w:t>2.3, 3.4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C58">
            <w:pPr>
              <w:pStyle w:val="ListBullet"/>
              <w:rPr>
                <w:lang w:val="en-NZ"/>
              </w:rPr>
            </w:pPr>
            <w:r w:rsidRPr="001D1C58">
              <w:t>Identifies, evaluates and follows explicit responsibilities throughout the project</w:t>
            </w:r>
          </w:p>
        </w:tc>
      </w:tr>
      <w:tr w:rsidTr="001D1C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C58">
            <w:pPr>
              <w:pStyle w:val="BodyText"/>
              <w:rPr>
                <w:lang w:val="en-NZ"/>
              </w:rPr>
            </w:pPr>
            <w:r w:rsidRPr="001D1C58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C58">
            <w:pPr>
              <w:pStyle w:val="BodyText"/>
              <w:rPr>
                <w:lang w:val="en-NZ"/>
              </w:rPr>
            </w:pPr>
            <w:r w:rsidRPr="001D1C58">
              <w:t>1.3, 2.1, 4.4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C58">
            <w:pPr>
              <w:pStyle w:val="ListBullet"/>
              <w:rPr>
                <w:lang w:val="en-NZ"/>
              </w:rPr>
            </w:pPr>
            <w:r w:rsidRPr="001D1C58">
              <w:t>Uses appropriate communication practices to discuss ideas and work with others</w:t>
            </w:r>
          </w:p>
        </w:tc>
      </w:tr>
      <w:tr w:rsidTr="001D1C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C58">
            <w:pPr>
              <w:pStyle w:val="BodyText"/>
              <w:rPr>
                <w:lang w:val="en-NZ"/>
              </w:rPr>
            </w:pPr>
            <w:r w:rsidRPr="001D1C58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C58">
            <w:pPr>
              <w:pStyle w:val="BodyText"/>
              <w:rPr>
                <w:lang w:val="en-NZ"/>
              </w:rPr>
            </w:pPr>
            <w:r w:rsidRPr="001D1C58">
              <w:t>1.2, 1.4, 1.5, 2.2, 2.4, 3.2, 3.3, 4.2</w:t>
            </w:r>
            <w:r w:rsidRPr="001D1C58">
              <w:t>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1C58" w:rsidP="001D1C58">
            <w:pPr>
              <w:pStyle w:val="ListBullet"/>
            </w:pPr>
            <w:r w:rsidRPr="001D1C58">
              <w:t>Plans and organises methodologies and resource requirements according to creative vision</w:t>
            </w:r>
          </w:p>
          <w:p w:rsidR="00000000" w:rsidRPr="001D1C58" w:rsidP="001D1C58">
            <w:pPr>
              <w:pStyle w:val="ListBullet"/>
            </w:pPr>
            <w:r w:rsidRPr="001D1C58">
              <w:t>Experiments with a range of techniques and tools in the development of work, and acts on opportunities for refinement</w:t>
            </w:r>
          </w:p>
          <w:p w:rsidR="00000000" w:rsidRPr="001D1C58" w:rsidP="001D1C58">
            <w:pPr>
              <w:pStyle w:val="ListBullet"/>
            </w:pPr>
            <w:r w:rsidRPr="001D1C58">
              <w:t>Recognises and takes responsibilities for addressing challenges and opportunities to refine work</w:t>
            </w:r>
          </w:p>
          <w:p w:rsidR="00000000" w:rsidRPr="001D1C58" w:rsidP="001D1C58">
            <w:pPr>
              <w:pStyle w:val="ListBullet"/>
            </w:pPr>
            <w:r w:rsidRPr="001D1C58">
              <w:t>Takes responsibility for the outcomes of decision-making processes and actively contributes to decision-making processes when required</w:t>
            </w:r>
          </w:p>
          <w:p w:rsidR="00000000" w:rsidRPr="001D1C58" w:rsidP="001D1C58">
            <w:pPr>
              <w:pStyle w:val="ListBullet"/>
            </w:pPr>
            <w:r w:rsidRPr="001D1C58">
              <w:t xml:space="preserve">Evaluates effectiveness </w:t>
            </w:r>
            <w:r w:rsidRPr="001D1C58">
              <w:t>of decisions in terms of how well the stated goals are met</w:t>
            </w:r>
          </w:p>
        </w:tc>
      </w:tr>
    </w:tbl>
    <w:p w:rsidR="00000000" w:rsidRPr="001D1C58" w:rsidP="001D1C58">
      <w:pPr>
        <w:pStyle w:val="BodyText"/>
      </w:pPr>
    </w:p>
    <w:p w:rsidR="00000000" w:rsidRPr="001D1C58" w:rsidP="001D1C58">
      <w:pPr>
        <w:pStyle w:val="AllowPageBreak"/>
      </w:pPr>
    </w:p>
    <w:p w:rsidR="00000000" w:rsidRPr="001D1C58" w:rsidP="001D1C58">
      <w:pPr>
        <w:pStyle w:val="Heading1"/>
      </w:pPr>
      <w:bookmarkStart w:id="6" w:name="O_790589"/>
      <w:bookmarkEnd w:id="6"/>
      <w:r w:rsidRPr="001D1C5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1D1C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1C58" w:rsidP="001D1C58">
            <w:pPr>
              <w:pStyle w:val="BodyText"/>
            </w:pPr>
            <w:r w:rsidRPr="001D1C58">
              <w:rPr>
                <w:rStyle w:val="SpecialBold"/>
              </w:rPr>
              <w:t xml:space="preserve">Code and title </w:t>
            </w:r>
          </w:p>
          <w:p w:rsidR="00000000" w:rsidRPr="001D1C58" w:rsidP="001D1C58">
            <w:pPr>
              <w:pStyle w:val="BodyText"/>
            </w:pPr>
            <w:r w:rsidRPr="001D1C58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1C58" w:rsidP="001D1C58">
            <w:pPr>
              <w:pStyle w:val="BodyText"/>
            </w:pPr>
            <w:r w:rsidRPr="001D1C58">
              <w:rPr>
                <w:rStyle w:val="SpecialBold"/>
              </w:rPr>
              <w:t>Code and title</w:t>
            </w:r>
          </w:p>
          <w:p w:rsidR="00000000" w:rsidRPr="001D1C58" w:rsidP="001D1C58">
            <w:pPr>
              <w:pStyle w:val="BodyText"/>
            </w:pPr>
            <w:r w:rsidRPr="001D1C58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1C58" w:rsidP="001D1C58">
            <w:pPr>
              <w:pStyle w:val="BodyText"/>
            </w:pPr>
            <w:r w:rsidRPr="001D1C58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C58">
            <w:pPr>
              <w:pStyle w:val="BodyText"/>
              <w:rPr>
                <w:lang w:val="en-NZ"/>
              </w:rPr>
            </w:pPr>
            <w:r w:rsidRPr="001D1C58">
              <w:rPr>
                <w:rStyle w:val="SpecialBold"/>
              </w:rPr>
              <w:t>Equivalence status</w:t>
            </w:r>
          </w:p>
        </w:tc>
      </w:tr>
      <w:tr w:rsidTr="001D1C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C58">
            <w:pPr>
              <w:pStyle w:val="BodyText"/>
              <w:rPr>
                <w:lang w:val="en-NZ"/>
              </w:rPr>
            </w:pPr>
            <w:r w:rsidRPr="001D1C58">
              <w:t>CUAPPR401 Realise a creative project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C58">
            <w:pPr>
              <w:pStyle w:val="BodyText"/>
              <w:rPr>
                <w:lang w:val="en-NZ"/>
              </w:rPr>
            </w:pPr>
            <w:r w:rsidRPr="001D1C58">
              <w:t>CUVPRP401A Realise a creative project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C58">
            <w:pPr>
              <w:pStyle w:val="BodyText"/>
              <w:rPr>
                <w:lang w:val="en-NZ"/>
              </w:rPr>
            </w:pPr>
            <w:r w:rsidRPr="001D1C58">
              <w:t>Updated to meet Standards for Training Packages and clarify intent. Minor edits to elements and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1C58" w:rsidP="001D1C58">
            <w:pPr>
              <w:pStyle w:val="BodyText"/>
            </w:pPr>
            <w:r w:rsidRPr="001D1C58">
              <w:t>Equivalent unit</w:t>
            </w:r>
          </w:p>
        </w:tc>
      </w:tr>
    </w:tbl>
    <w:p w:rsidR="00000000" w:rsidRPr="001D1C58" w:rsidP="001D1C58">
      <w:pPr>
        <w:pStyle w:val="BodyText"/>
      </w:pPr>
    </w:p>
    <w:p w:rsidR="00000000" w:rsidRPr="001D1C58" w:rsidP="001D1C58">
      <w:pPr>
        <w:pStyle w:val="AllowPageBreak"/>
      </w:pPr>
    </w:p>
    <w:p w:rsidR="00000000" w:rsidRPr="001D1C58" w:rsidP="001D1C58">
      <w:pPr>
        <w:pStyle w:val="Heading1"/>
      </w:pPr>
      <w:bookmarkStart w:id="7" w:name="O_790596"/>
      <w:bookmarkEnd w:id="7"/>
      <w:r w:rsidRPr="001D1C58">
        <w:t>Links</w:t>
      </w:r>
    </w:p>
    <w:p w:rsidR="00000000" w:rsidRPr="001D1C58" w:rsidP="001D3651">
      <w:pPr>
        <w:pStyle w:val="BodyText"/>
      </w:pPr>
      <w:r w:rsidRPr="001D1C58">
        <w:t xml:space="preserve">Companion Volume implementation guides are found in VETNet </w:t>
      </w:r>
      <w:r w:rsidRPr="001D1C58">
        <w:t xml:space="preserve">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A05E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D1C58" w:rsidP="001D3651">
      <w:pPr>
        <w:pStyle w:val="BodyText"/>
        <w:sectPr w:rsidSect="001D1C5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D1C58" w:rsidP="001D1C58">
      <w:pPr>
        <w:pStyle w:val="SuperHeading"/>
      </w:pPr>
      <w:r w:rsidRPr="001D1C58">
        <w:t>Assessment Requirements for CUAPPR401 Realise a creative project</w:t>
      </w:r>
    </w:p>
    <w:p w:rsidR="00000000" w:rsidRPr="001D1C58" w:rsidP="001D1C58">
      <w:pPr>
        <w:pStyle w:val="Heading1"/>
      </w:pPr>
      <w:bookmarkStart w:id="8" w:name="O_790591"/>
      <w:bookmarkEnd w:id="8"/>
      <w:r w:rsidRPr="001D1C5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D1C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1C58" w:rsidP="001D1C58">
            <w:pPr>
              <w:pStyle w:val="BodyText"/>
            </w:pPr>
            <w:r w:rsidRPr="001D1C5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C58">
            <w:pPr>
              <w:pStyle w:val="BodyText"/>
              <w:rPr>
                <w:lang w:val="en-NZ"/>
              </w:rPr>
            </w:pPr>
            <w:r w:rsidRPr="001D1C58">
              <w:rPr>
                <w:rStyle w:val="SpecialBold"/>
              </w:rPr>
              <w:t>Comments</w:t>
            </w:r>
          </w:p>
        </w:tc>
      </w:tr>
      <w:tr w:rsidTr="001D1C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C58">
            <w:pPr>
              <w:pStyle w:val="BodyText"/>
              <w:rPr>
                <w:lang w:val="en-NZ"/>
              </w:rPr>
            </w:pPr>
            <w:r w:rsidRPr="001D1C5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1C58" w:rsidP="001D1C58">
            <w:pPr>
              <w:pStyle w:val="BodyText"/>
            </w:pPr>
            <w:r w:rsidRPr="001D1C58">
              <w:t>This version first released with CUA Creative Arts and Culture Training Package version 2.0.</w:t>
            </w:r>
          </w:p>
        </w:tc>
      </w:tr>
    </w:tbl>
    <w:p w:rsidR="00000000" w:rsidRPr="001D1C58" w:rsidP="001D1C58">
      <w:pPr>
        <w:pStyle w:val="BodyText"/>
      </w:pPr>
    </w:p>
    <w:p w:rsidR="00000000" w:rsidRPr="001D1C58" w:rsidP="001D1C58">
      <w:pPr>
        <w:pStyle w:val="AllowPageBreak"/>
      </w:pPr>
    </w:p>
    <w:p w:rsidR="00000000" w:rsidRPr="001D1C58" w:rsidP="001D1C58">
      <w:pPr>
        <w:pStyle w:val="Heading1"/>
      </w:pPr>
      <w:bookmarkStart w:id="9" w:name="O_790592"/>
      <w:bookmarkEnd w:id="9"/>
      <w:r w:rsidRPr="001D1C58">
        <w:t>Performance Evidence</w:t>
      </w:r>
    </w:p>
    <w:p w:rsidR="00000000" w:rsidRPr="001D1C58" w:rsidP="001D3651">
      <w:pPr>
        <w:pStyle w:val="BodyText"/>
      </w:pPr>
      <w:r w:rsidRPr="001D1C58">
        <w:t>Evidence of the ability to:</w:t>
      </w:r>
    </w:p>
    <w:p w:rsidR="00000000" w:rsidRPr="001D1C58" w:rsidP="001D1C58">
      <w:pPr>
        <w:pStyle w:val="ListBullet"/>
      </w:pPr>
      <w:r w:rsidRPr="001D1C58">
        <w:t>take responsibility for the complete process of planning and producing a creative pr</w:t>
      </w:r>
      <w:r w:rsidRPr="001D1C58">
        <w:t>oject</w:t>
      </w:r>
    </w:p>
    <w:p w:rsidR="00000000" w:rsidRPr="001D1C58" w:rsidP="001D1C58">
      <w:pPr>
        <w:pStyle w:val="ListBullet"/>
      </w:pPr>
      <w:r w:rsidRPr="001D1C58">
        <w:t>develop and refine conceptual and technical skills through a demonstrated process of exploration and experimentation</w:t>
      </w:r>
    </w:p>
    <w:p w:rsidR="00000000" w:rsidRPr="001D1C58" w:rsidP="001D1C58">
      <w:pPr>
        <w:pStyle w:val="ListBullet"/>
      </w:pPr>
      <w:r w:rsidRPr="001D1C58">
        <w:t>produce creative work that reflects an emerging individual style, using safe and sustainable work practices</w:t>
      </w:r>
    </w:p>
    <w:p w:rsidR="00000000" w:rsidRPr="001D1C58" w:rsidP="001D1C58">
      <w:pPr>
        <w:pStyle w:val="ListBullet"/>
      </w:pPr>
      <w:r w:rsidRPr="001D1C58">
        <w:t xml:space="preserve">document the creative </w:t>
      </w:r>
      <w:r w:rsidRPr="001D1C58">
        <w:t>work from initial idea to realisation in a format suitable to creative form</w:t>
      </w:r>
    </w:p>
    <w:p w:rsidR="00000000" w:rsidRPr="001D1C58" w:rsidP="001D1C58">
      <w:pPr>
        <w:pStyle w:val="ListBullet"/>
      </w:pPr>
      <w:r w:rsidRPr="001D1C58">
        <w:t>communicate effectively with others about ideas and created work, integrating constructive feedback</w:t>
      </w:r>
    </w:p>
    <w:p w:rsidR="00000000" w:rsidRPr="001D1C58" w:rsidP="001D1C58">
      <w:pPr>
        <w:pStyle w:val="ListBullet"/>
      </w:pPr>
      <w:r w:rsidRPr="001D1C58">
        <w:t>evaluate efficiency and effectiveness of completed creative project process.</w:t>
      </w:r>
    </w:p>
    <w:p w:rsidR="00000000" w:rsidRPr="001D1C58" w:rsidP="001D1C58">
      <w:pPr>
        <w:pStyle w:val="BodyText"/>
      </w:pPr>
    </w:p>
    <w:p w:rsidR="00000000" w:rsidRPr="001D1C58" w:rsidP="001D3651">
      <w:pPr>
        <w:pStyle w:val="BodyText"/>
      </w:pPr>
      <w:r w:rsidRPr="001D1C58">
        <w:t>No</w:t>
      </w:r>
      <w:r w:rsidRPr="001D1C58">
        <w:t>te: If a specific volume or frequency is not stated, then evidence must be provided at least once.</w:t>
      </w:r>
    </w:p>
    <w:p w:rsidR="00000000" w:rsidRPr="001D1C58" w:rsidP="001D1C58">
      <w:pPr>
        <w:pStyle w:val="Heading1"/>
      </w:pPr>
      <w:bookmarkStart w:id="10" w:name="O_790593"/>
      <w:bookmarkEnd w:id="10"/>
      <w:r w:rsidRPr="001D1C58">
        <w:t>Knowledge Evidence</w:t>
      </w:r>
    </w:p>
    <w:p w:rsidR="00000000" w:rsidRPr="001D1C58" w:rsidP="001D3651">
      <w:pPr>
        <w:pStyle w:val="BodyText"/>
      </w:pPr>
      <w:r w:rsidRPr="001D1C58">
        <w:t>To complete the unit requirements safely and effectively, the individual must:</w:t>
      </w:r>
    </w:p>
    <w:p w:rsidR="00000000" w:rsidRPr="001D1C58" w:rsidP="001D1C58">
      <w:pPr>
        <w:pStyle w:val="ListBullet"/>
      </w:pPr>
      <w:r w:rsidRPr="001D1C58">
        <w:t>summarise the relationship between techni</w:t>
      </w:r>
      <w:r w:rsidRPr="001D1C58">
        <w:t>que, materials and process in the relevant creative form</w:t>
      </w:r>
    </w:p>
    <w:p w:rsidR="00000000" w:rsidRPr="001D1C58" w:rsidP="001D1C58">
      <w:pPr>
        <w:pStyle w:val="ListBullet"/>
      </w:pPr>
      <w:r w:rsidRPr="001D1C58">
        <w:t>discuss typical problems that occur during the development of a creative project, and how to avoid or resolve them</w:t>
      </w:r>
    </w:p>
    <w:p w:rsidR="00000000" w:rsidRPr="001D1C58" w:rsidP="001D1C58">
      <w:pPr>
        <w:pStyle w:val="ListBullet"/>
      </w:pPr>
      <w:r w:rsidRPr="001D1C58">
        <w:t>describe commonly used research methodologies for creative practitioners</w:t>
      </w:r>
    </w:p>
    <w:p w:rsidR="00000000" w:rsidRPr="001D1C58" w:rsidP="001D1C58">
      <w:pPr>
        <w:pStyle w:val="ListBullet"/>
      </w:pPr>
      <w:r w:rsidRPr="001D1C58">
        <w:t>describe cu</w:t>
      </w:r>
      <w:r w:rsidRPr="001D1C58">
        <w:t>rrent and emerging practices for documenting work in a creative context</w:t>
      </w:r>
    </w:p>
    <w:p w:rsidR="00000000" w:rsidRPr="001D1C58" w:rsidP="001D1C58">
      <w:pPr>
        <w:pStyle w:val="ListBullet"/>
      </w:pPr>
      <w:r w:rsidRPr="001D1C58">
        <w:t>outline basic project management techniques, particularly in relation to work planning, time management and resource management</w:t>
      </w:r>
    </w:p>
    <w:p w:rsidR="00000000" w:rsidRPr="001D1C58" w:rsidP="001D1C58">
      <w:pPr>
        <w:pStyle w:val="ListBullet"/>
      </w:pPr>
      <w:r w:rsidRPr="001D1C58">
        <w:t>discuss intellectual property issues and legislation ass</w:t>
      </w:r>
      <w:r w:rsidRPr="001D1C58">
        <w:t>ociated with professional creative practice</w:t>
      </w:r>
    </w:p>
    <w:p w:rsidR="00000000" w:rsidRPr="001D1C58" w:rsidP="001D1C58">
      <w:pPr>
        <w:pStyle w:val="ListBullet"/>
      </w:pPr>
      <w:r w:rsidRPr="001D1C58">
        <w:t>summarise sustainability issues associated with the tools and materials used in the chosen creative form</w:t>
      </w:r>
    </w:p>
    <w:p w:rsidR="00000000" w:rsidRPr="001D1C58" w:rsidP="001D1C58">
      <w:pPr>
        <w:pStyle w:val="ListBullet"/>
      </w:pPr>
      <w:r w:rsidRPr="001D1C58">
        <w:t>outline work health and safety procedures in relation to chosen creative form.</w:t>
      </w:r>
    </w:p>
    <w:p w:rsidR="00000000" w:rsidRPr="001D1C58" w:rsidP="001D1C58">
      <w:pPr>
        <w:pStyle w:val="AllowPageBreak"/>
      </w:pPr>
    </w:p>
    <w:p w:rsidR="00000000" w:rsidRPr="001D1C58" w:rsidP="001D1C58">
      <w:pPr>
        <w:pStyle w:val="Heading1"/>
      </w:pPr>
      <w:bookmarkStart w:id="11" w:name="O_790594"/>
      <w:bookmarkEnd w:id="11"/>
      <w:r w:rsidRPr="001D1C58">
        <w:t xml:space="preserve">Assessment </w:t>
      </w:r>
      <w:r w:rsidRPr="001D1C58">
        <w:t>Conditions</w:t>
      </w:r>
    </w:p>
    <w:p w:rsidR="00000000" w:rsidRPr="001D1C58" w:rsidP="001D3651">
      <w:pPr>
        <w:pStyle w:val="BodyText"/>
      </w:pPr>
      <w:r w:rsidRPr="001D1C58">
        <w:t xml:space="preserve">Assessment must be conducted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1D1C58" w:rsidP="001D1C58">
      <w:pPr>
        <w:pStyle w:val="ListBullet"/>
      </w:pPr>
      <w:r w:rsidRPr="001D1C58">
        <w:t>resources for producing the creative work, including work space, tools, equipment and materials</w:t>
      </w:r>
    </w:p>
    <w:p w:rsidR="00000000" w:rsidRPr="001D1C58" w:rsidP="001D1C58">
      <w:pPr>
        <w:pStyle w:val="ListBullet"/>
      </w:pPr>
      <w:r w:rsidRPr="001D1C58">
        <w:t>studio and workshop facilities.</w:t>
      </w:r>
    </w:p>
    <w:p w:rsidR="00000000" w:rsidRPr="001D1C58" w:rsidP="001D1C58">
      <w:pPr>
        <w:pStyle w:val="BodyText"/>
      </w:pPr>
    </w:p>
    <w:p w:rsidR="00000000" w:rsidRPr="001D1C58" w:rsidP="001D3651">
      <w:pPr>
        <w:pStyle w:val="BodyText"/>
      </w:pPr>
      <w:r w:rsidRPr="001D1C58">
        <w:t>Assessors of this unit must satisfy the requirements for assessors in applicable vocational educational and training legislatio</w:t>
      </w:r>
      <w:r w:rsidRPr="001D1C58">
        <w:t>n, frameworks and/or standards.</w:t>
      </w:r>
    </w:p>
    <w:p w:rsidR="00000000" w:rsidRPr="001D1C58" w:rsidP="001D1C58">
      <w:pPr>
        <w:pStyle w:val="Heading1"/>
      </w:pPr>
      <w:bookmarkStart w:id="12" w:name="O_790597"/>
      <w:bookmarkEnd w:id="12"/>
      <w:r w:rsidRPr="001D1C58">
        <w:t>Links</w:t>
      </w:r>
    </w:p>
    <w:p w:rsidR="00000000" w:rsidRPr="001D1C58" w:rsidP="001D3651">
      <w:pPr>
        <w:pStyle w:val="BodyText"/>
      </w:pPr>
      <w:r w:rsidRPr="001D1C5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A05E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D1C58" w:rsidP="001D1C58"/>
    <w:sectPr w:rsidSect="001D1C5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C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C58" w:rsidRPr="001D3651" w:rsidP="001D36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C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651" w:rsidP="001D1C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D3651" w:rsidP="001D1C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1D3651" w:rsidP="001D1C5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C58" w:rsidP="001D1C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D3651">
      <w:t>Approved</w:t>
    </w:r>
    <w:r w:rsidR="001D365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D365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D3651">
      <w:rPr>
        <w:noProof/>
      </w:rPr>
      <w:t>5</w:t>
    </w:r>
    <w:r>
      <w:rPr>
        <w:noProof/>
      </w:rPr>
      <w:fldChar w:fldCharType="end"/>
    </w:r>
  </w:p>
  <w:p w:rsidR="001D1C58" w:rsidP="001D1C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D365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D3651">
      <w:t>Service and Creative Skills Australia</w:t>
    </w:r>
    <w:r w:rsidR="001D3651">
      <w:fldChar w:fldCharType="end"/>
    </w:r>
  </w:p>
  <w:p w:rsidR="001D1C58" w:rsidP="001D1C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C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6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1C58" w:rsidRPr="001D3651" w:rsidP="001D36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C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651" w:rsidRPr="002D2AF8" w:rsidP="001D1C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CUAPPR401 Realise a creative project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D3651" w:rsidP="001D1C5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C58" w:rsidRPr="002D2AF8" w:rsidP="001D1C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D3651">
      <w:t>CUAPPR401 Realise a creative project</w:t>
    </w:r>
    <w:r w:rsidR="001D365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D3651">
      <w:rPr>
        <w:noProof/>
      </w:rPr>
      <w:t>2 March 2025</w:t>
    </w:r>
    <w:r>
      <w:fldChar w:fldCharType="end"/>
    </w:r>
  </w:p>
  <w:p w:rsidR="001D1C58" w:rsidP="001D1C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F78FB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52C869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1C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1C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1C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1C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1C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1C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1C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1C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1C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1C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1C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1C58"/>
  </w:style>
  <w:style w:type="character" w:customStyle="1" w:styleId="Heading1Char">
    <w:name w:val="Heading 1 Char"/>
    <w:basedOn w:val="DefaultParagraphFont"/>
    <w:link w:val="Heading1"/>
    <w:rsid w:val="001D1C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1C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1C5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D1C5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D1C58"/>
    <w:rPr>
      <w:b/>
      <w:spacing w:val="0"/>
    </w:rPr>
  </w:style>
  <w:style w:type="character" w:styleId="Emphasis">
    <w:name w:val="Emphasis"/>
    <w:basedOn w:val="DefaultParagraphFont"/>
    <w:qFormat/>
    <w:rsid w:val="001D1C58"/>
    <w:rPr>
      <w:i/>
    </w:rPr>
  </w:style>
  <w:style w:type="paragraph" w:customStyle="1" w:styleId="SuperHeading">
    <w:name w:val="SuperHeading"/>
    <w:basedOn w:val="Normal"/>
    <w:rsid w:val="001D1C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1C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1D1C58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1D1C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1C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1C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1C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1C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1C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1C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1C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1C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1C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1C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1C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1C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1C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1C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1C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1C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1C5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D1C5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D1C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D1C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1C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1C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D1C5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D1C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1C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1C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1C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1C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1C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1C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1C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1C5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D1C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1C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1C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1C58"/>
  </w:style>
  <w:style w:type="paragraph" w:styleId="TableofFigures">
    <w:name w:val="table of figures"/>
    <w:basedOn w:val="Normal"/>
    <w:next w:val="Normal"/>
    <w:semiHidden/>
    <w:rsid w:val="001D1C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1C5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D1C58"/>
    <w:rPr>
      <w:rFonts w:ascii="Wingdings" w:hAnsi="Wingdings"/>
    </w:rPr>
  </w:style>
  <w:style w:type="paragraph" w:customStyle="1" w:styleId="TableHeading">
    <w:name w:val="Table Heading"/>
    <w:basedOn w:val="HeadingBase"/>
    <w:rsid w:val="001D1C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1C58"/>
    <w:rPr>
      <w:color w:val="0033CC"/>
      <w:u w:val="none"/>
    </w:rPr>
  </w:style>
  <w:style w:type="paragraph" w:customStyle="1" w:styleId="BodyTextRight">
    <w:name w:val="Body Text Right"/>
    <w:basedOn w:val="BodyText"/>
    <w:rsid w:val="001D1C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1C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1C5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1C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1C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1C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1C58"/>
    <w:rPr>
      <w:sz w:val="32"/>
    </w:rPr>
  </w:style>
  <w:style w:type="paragraph" w:customStyle="1" w:styleId="HeadingProcedure">
    <w:name w:val="Heading Procedure"/>
    <w:basedOn w:val="HeadingBase"/>
    <w:next w:val="Normal"/>
    <w:rsid w:val="001D1C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1C58"/>
    <w:pPr>
      <w:spacing w:before="60" w:after="60"/>
    </w:pPr>
  </w:style>
  <w:style w:type="paragraph" w:styleId="ListContinue">
    <w:name w:val="List Continue"/>
    <w:basedOn w:val="List"/>
    <w:rsid w:val="001D1C58"/>
    <w:pPr>
      <w:ind w:firstLine="0"/>
    </w:pPr>
  </w:style>
  <w:style w:type="paragraph" w:customStyle="1" w:styleId="ListNote">
    <w:name w:val="List Note"/>
    <w:basedOn w:val="List"/>
    <w:rsid w:val="001D1C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1C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1C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1C58"/>
    <w:rPr>
      <w:rFonts w:ascii="Courier New" w:hAnsi="Courier New"/>
    </w:rPr>
  </w:style>
  <w:style w:type="paragraph" w:customStyle="1" w:styleId="NoteBullet">
    <w:name w:val="Note Bullet"/>
    <w:basedOn w:val="Note"/>
    <w:rsid w:val="001D1C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1C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1C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1C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1C5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D1C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1C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1C58"/>
    <w:rPr>
      <w:b/>
      <w:smallCaps/>
    </w:rPr>
  </w:style>
  <w:style w:type="paragraph" w:customStyle="1" w:styleId="TableListNumber">
    <w:name w:val="Table List Number"/>
    <w:basedOn w:val="ListNumber"/>
    <w:rsid w:val="001D1C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1C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1C58"/>
    <w:pPr>
      <w:numPr>
        <w:numId w:val="8"/>
      </w:numPr>
    </w:pPr>
  </w:style>
  <w:style w:type="paragraph" w:customStyle="1" w:styleId="ListAlpha2">
    <w:name w:val="List Alpha 2"/>
    <w:basedOn w:val="List2"/>
    <w:rsid w:val="001D1C58"/>
    <w:pPr>
      <w:numPr>
        <w:numId w:val="7"/>
      </w:numPr>
    </w:pPr>
  </w:style>
  <w:style w:type="paragraph" w:styleId="List2">
    <w:name w:val="List 2"/>
    <w:basedOn w:val="BodyText"/>
    <w:rsid w:val="001D1C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1C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1C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1C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1C5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1C5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D1C58"/>
    <w:pPr>
      <w:numPr>
        <w:numId w:val="3"/>
      </w:numPr>
    </w:pPr>
  </w:style>
  <w:style w:type="paragraph" w:styleId="ListContinue2">
    <w:name w:val="List Continue 2"/>
    <w:basedOn w:val="List2"/>
    <w:rsid w:val="001D1C58"/>
    <w:pPr>
      <w:ind w:firstLine="0"/>
    </w:pPr>
  </w:style>
  <w:style w:type="paragraph" w:styleId="ListContinue3">
    <w:name w:val="List Continue 3"/>
    <w:basedOn w:val="List3"/>
    <w:rsid w:val="001D1C58"/>
    <w:pPr>
      <w:ind w:left="1021" w:firstLine="0"/>
    </w:pPr>
  </w:style>
  <w:style w:type="paragraph" w:styleId="ListContinue4">
    <w:name w:val="List Continue 4"/>
    <w:basedOn w:val="List4"/>
    <w:rsid w:val="001D1C58"/>
    <w:pPr>
      <w:ind w:firstLine="0"/>
    </w:pPr>
  </w:style>
  <w:style w:type="paragraph" w:styleId="ListContinue5">
    <w:name w:val="List Continue 5"/>
    <w:basedOn w:val="List5"/>
    <w:rsid w:val="001D1C58"/>
    <w:pPr>
      <w:ind w:firstLine="0"/>
    </w:pPr>
  </w:style>
  <w:style w:type="paragraph" w:styleId="ListNumber3">
    <w:name w:val="List Number 3"/>
    <w:basedOn w:val="List3"/>
    <w:rsid w:val="001D1C58"/>
    <w:pPr>
      <w:numPr>
        <w:numId w:val="4"/>
      </w:numPr>
    </w:pPr>
  </w:style>
  <w:style w:type="paragraph" w:styleId="ListNumber4">
    <w:name w:val="List Number 4"/>
    <w:basedOn w:val="List4"/>
    <w:rsid w:val="001D1C58"/>
    <w:pPr>
      <w:numPr>
        <w:numId w:val="5"/>
      </w:numPr>
    </w:pPr>
  </w:style>
  <w:style w:type="paragraph" w:styleId="ListNumber5">
    <w:name w:val="List Number 5"/>
    <w:basedOn w:val="List5"/>
    <w:rsid w:val="001D1C58"/>
    <w:pPr>
      <w:numPr>
        <w:numId w:val="6"/>
      </w:numPr>
    </w:pPr>
  </w:style>
  <w:style w:type="paragraph" w:styleId="BlockText">
    <w:name w:val="Block Text"/>
    <w:basedOn w:val="Normal"/>
    <w:rsid w:val="001D1C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1C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1C58"/>
    <w:rPr>
      <w:sz w:val="16"/>
      <w:vertAlign w:val="superscript"/>
    </w:rPr>
  </w:style>
  <w:style w:type="character" w:customStyle="1" w:styleId="Symbols">
    <w:name w:val="Symbols"/>
    <w:basedOn w:val="DefaultParagraphFont"/>
    <w:rsid w:val="001D1C58"/>
    <w:rPr>
      <w:rFonts w:ascii="Symbol" w:hAnsi="Symbol"/>
    </w:rPr>
  </w:style>
  <w:style w:type="character" w:customStyle="1" w:styleId="MenuOptions">
    <w:name w:val="Menu Options"/>
    <w:basedOn w:val="DefaultParagraphFont"/>
    <w:rsid w:val="001D1C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1C58"/>
    <w:rPr>
      <w:b/>
    </w:rPr>
  </w:style>
  <w:style w:type="character" w:customStyle="1" w:styleId="Underlined">
    <w:name w:val="Underlined"/>
    <w:basedOn w:val="DefaultParagraphFont"/>
    <w:rsid w:val="001D1C58"/>
    <w:rPr>
      <w:u w:val="single"/>
    </w:rPr>
  </w:style>
  <w:style w:type="paragraph" w:customStyle="1" w:styleId="TableBodyTextRight">
    <w:name w:val="Table Body Text Right"/>
    <w:basedOn w:val="TableBodyText"/>
    <w:rsid w:val="001D1C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1C58"/>
    <w:rPr>
      <w:sz w:val="18"/>
    </w:rPr>
  </w:style>
  <w:style w:type="paragraph" w:customStyle="1" w:styleId="BodySmallRight">
    <w:name w:val="Body Small Right"/>
    <w:basedOn w:val="BodyTextRight"/>
    <w:rsid w:val="001D1C58"/>
    <w:rPr>
      <w:sz w:val="18"/>
      <w:szCs w:val="18"/>
    </w:rPr>
  </w:style>
  <w:style w:type="paragraph" w:customStyle="1" w:styleId="MarginEdition">
    <w:name w:val="Margin Edition"/>
    <w:basedOn w:val="MarginNote"/>
    <w:rsid w:val="001D1C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1C58"/>
    <w:rPr>
      <w:sz w:val="2"/>
      <w:szCs w:val="2"/>
    </w:rPr>
  </w:style>
  <w:style w:type="character" w:customStyle="1" w:styleId="Small">
    <w:name w:val="Small"/>
    <w:basedOn w:val="DefaultParagraphFont"/>
    <w:rsid w:val="001D1C58"/>
    <w:rPr>
      <w:sz w:val="16"/>
    </w:rPr>
  </w:style>
  <w:style w:type="paragraph" w:customStyle="1" w:styleId="WideTable">
    <w:name w:val="Wide Table"/>
    <w:basedOn w:val="Normal"/>
    <w:rsid w:val="001D1C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1C58"/>
  </w:style>
  <w:style w:type="paragraph" w:styleId="Quote">
    <w:name w:val="Quote"/>
    <w:basedOn w:val="Heading1"/>
    <w:link w:val="QuoteChar"/>
    <w:qFormat/>
    <w:rsid w:val="001D1C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1C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1C58"/>
    <w:pPr>
      <w:pageBreakBefore/>
    </w:pPr>
  </w:style>
  <w:style w:type="paragraph" w:customStyle="1" w:styleId="Border">
    <w:name w:val="Border"/>
    <w:basedOn w:val="Normal"/>
    <w:qFormat/>
    <w:rsid w:val="001D1C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1C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1C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1C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1C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1C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1C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1C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1C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1C58"/>
    <w:rPr>
      <w:u w:val="single"/>
    </w:rPr>
  </w:style>
  <w:style w:type="paragraph" w:styleId="BalloonText">
    <w:name w:val="Balloon Text"/>
    <w:basedOn w:val="Normal"/>
    <w:link w:val="BalloonTextChar"/>
    <w:rsid w:val="001D1C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1C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1C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1C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1C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1C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1C58"/>
    <w:pPr>
      <w:spacing w:before="0" w:after="0"/>
    </w:pPr>
  </w:style>
  <w:style w:type="paragraph" w:customStyle="1" w:styleId="BodyTextBold">
    <w:name w:val="Body Text Bold"/>
    <w:basedOn w:val="BodyText"/>
    <w:qFormat/>
    <w:rsid w:val="001D1C58"/>
    <w:rPr>
      <w:b/>
    </w:rPr>
  </w:style>
  <w:style w:type="character" w:styleId="Hyperlink">
    <w:name w:val="Hyperlink"/>
    <w:basedOn w:val="DefaultParagraphFont"/>
    <w:uiPriority w:val="99"/>
    <w:unhideWhenUsed/>
    <w:rsid w:val="001D36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1083</Words>
  <Characters>6772</Characters>
  <Application>Microsoft Office Word</Application>
  <DocSecurity>0</DocSecurity>
  <Lines>233</Lines>
  <Paragraphs>145</Paragraphs>
  <ScaleCrop>false</ScaleCrop>
  <Company>Author-it Software Corporation Ltd.</Company>
  <LinksUpToDate>false</LinksUpToDate>
  <CharactersWithSpaces>7710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CUAPPR401 Realise a creative project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2025-03-01T16:47:00Z</dcterms:created>
  <dcterms:modified xsi:type="dcterms:W3CDTF">2025-03-01T16:47:00Z</dcterms:modified>
</cp:coreProperties>
</file>