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7AD" w:rsidP="003E1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CUAPPR203 Store finished creative work</w:t>
      </w:r>
      <w:r>
        <w:fldChar w:fldCharType="end"/>
      </w:r>
    </w:p>
    <w:p w:rsidR="003E17AD" w:rsidP="003E17AD">
      <w:pPr>
        <w:pStyle w:val="Version"/>
        <w:sectPr w:rsidSect="00B02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7B6" w:rsidP="00B027B6">
      <w:pPr>
        <w:pStyle w:val="SuperHeading"/>
      </w:pPr>
      <w:r w:rsidRPr="00B027B6">
        <w:t>Assessment Re</w:t>
      </w:r>
      <w:r w:rsidRPr="00B027B6">
        <w:t>quirements for CUAPPR203 Store finished creative work</w:t>
      </w:r>
    </w:p>
    <w:p w:rsidR="00000000" w:rsidRPr="00B027B6" w:rsidP="00B027B6">
      <w:pPr>
        <w:pStyle w:val="Heading1"/>
      </w:pPr>
      <w:bookmarkStart w:id="1" w:name="O_790382"/>
      <w:bookmarkEnd w:id="1"/>
      <w:r w:rsidRPr="00B027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2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7B6" w:rsidP="00B027B6">
            <w:pPr>
              <w:pStyle w:val="BodyText"/>
            </w:pPr>
            <w:r w:rsidRPr="00B027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7B6">
            <w:pPr>
              <w:pStyle w:val="BodyText"/>
              <w:rPr>
                <w:lang w:val="en-NZ"/>
              </w:rPr>
            </w:pPr>
            <w:r w:rsidRPr="00B027B6">
              <w:rPr>
                <w:rStyle w:val="SpecialBold"/>
              </w:rPr>
              <w:t>Comments</w:t>
            </w:r>
          </w:p>
        </w:tc>
      </w:tr>
      <w:tr w:rsidTr="00B02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7B6">
            <w:pPr>
              <w:pStyle w:val="BodyText"/>
              <w:rPr>
                <w:lang w:val="en-NZ"/>
              </w:rPr>
            </w:pPr>
            <w:r w:rsidRPr="00B027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7B6" w:rsidP="00B027B6">
            <w:pPr>
              <w:pStyle w:val="BodyText"/>
            </w:pPr>
            <w:r w:rsidRPr="00B027B6">
              <w:t>This version first released with CUA Creative Arts and Culture Training Package version 2.0.</w:t>
            </w:r>
          </w:p>
        </w:tc>
      </w:tr>
    </w:tbl>
    <w:p w:rsidR="00000000" w:rsidRPr="00B027B6" w:rsidP="00B027B6">
      <w:pPr>
        <w:pStyle w:val="BodyText"/>
      </w:pPr>
    </w:p>
    <w:p w:rsidR="00000000" w:rsidRPr="00B027B6" w:rsidP="00B027B6">
      <w:pPr>
        <w:pStyle w:val="AllowPageBreak"/>
      </w:pPr>
    </w:p>
    <w:p w:rsidR="00000000" w:rsidRPr="00B027B6" w:rsidP="00B027B6">
      <w:pPr>
        <w:pStyle w:val="Heading1"/>
      </w:pPr>
      <w:bookmarkStart w:id="2" w:name="O_790383"/>
      <w:bookmarkEnd w:id="2"/>
      <w:r w:rsidRPr="00B027B6">
        <w:t>Performance Evidence</w:t>
      </w:r>
    </w:p>
    <w:p w:rsidR="00000000" w:rsidRPr="00B027B6" w:rsidP="003E17AD">
      <w:pPr>
        <w:pStyle w:val="BodyText"/>
      </w:pPr>
      <w:r w:rsidRPr="00B027B6">
        <w:t>Evidence of the ability to:</w:t>
      </w:r>
    </w:p>
    <w:p w:rsidR="00000000" w:rsidRPr="00B027B6" w:rsidP="00B027B6">
      <w:pPr>
        <w:pStyle w:val="ListBullet"/>
      </w:pPr>
      <w:r w:rsidRPr="00B027B6">
        <w:t>identify and access storage areas suitable to the quantity, size and type of creative works to be stored</w:t>
      </w:r>
    </w:p>
    <w:p w:rsidR="00000000" w:rsidRPr="00B027B6" w:rsidP="00B027B6">
      <w:pPr>
        <w:pStyle w:val="ListBullet"/>
      </w:pPr>
      <w:r w:rsidRPr="00B027B6">
        <w:t>use techniques and materials appropriate to the size, type and value of creative works when preparing them for storage</w:t>
      </w:r>
    </w:p>
    <w:p w:rsidR="00000000" w:rsidRPr="00B027B6" w:rsidP="00B027B6">
      <w:pPr>
        <w:pStyle w:val="ListBullet"/>
      </w:pPr>
      <w:r w:rsidRPr="00B027B6">
        <w:t>sto</w:t>
      </w:r>
      <w:r w:rsidRPr="00B027B6">
        <w:t>re and handle works safely, following required procedures.</w:t>
      </w:r>
    </w:p>
    <w:p w:rsidR="00000000" w:rsidRPr="00B027B6" w:rsidP="00B027B6">
      <w:pPr>
        <w:pStyle w:val="BodyText"/>
      </w:pPr>
    </w:p>
    <w:p w:rsidR="00000000" w:rsidRPr="00B027B6" w:rsidP="003E17AD">
      <w:pPr>
        <w:pStyle w:val="BodyText"/>
      </w:pPr>
      <w:r w:rsidRPr="00B027B6">
        <w:t>Note: If a specific volume or frequency is not stated, then evidence must be provided at least once.</w:t>
      </w:r>
    </w:p>
    <w:p w:rsidR="00000000" w:rsidRPr="00B027B6" w:rsidP="00B027B6">
      <w:pPr>
        <w:pStyle w:val="Heading1"/>
      </w:pPr>
      <w:bookmarkStart w:id="3" w:name="O_790384"/>
      <w:bookmarkEnd w:id="3"/>
      <w:r w:rsidRPr="00B027B6">
        <w:t>Knowledge Evidence</w:t>
      </w:r>
    </w:p>
    <w:p w:rsidR="00000000" w:rsidRPr="00B027B6" w:rsidP="003E17AD">
      <w:pPr>
        <w:pStyle w:val="BodyText"/>
      </w:pPr>
      <w:r w:rsidRPr="00B027B6">
        <w:t>To complete the unit requirements safely and effectivel</w:t>
      </w:r>
      <w:r w:rsidRPr="00B027B6">
        <w:t>y, the individual must:</w:t>
      </w:r>
    </w:p>
    <w:p w:rsidR="00000000" w:rsidRPr="00B027B6" w:rsidP="00B027B6">
      <w:pPr>
        <w:pStyle w:val="ListBullet"/>
      </w:pPr>
      <w:r w:rsidRPr="00B027B6">
        <w:t>describe environmental conditions required to maintain the integrity of stored work</w:t>
      </w:r>
    </w:p>
    <w:p w:rsidR="00000000" w:rsidRPr="00B027B6" w:rsidP="00B027B6">
      <w:pPr>
        <w:pStyle w:val="ListBullet"/>
      </w:pPr>
      <w:r w:rsidRPr="00B027B6">
        <w:t>outline physical properties, safe use and procedures for recycling or disposing of materials most commonly used for protecting and storing creative</w:t>
      </w:r>
      <w:r w:rsidRPr="00B027B6">
        <w:t xml:space="preserve"> works</w:t>
      </w:r>
    </w:p>
    <w:p w:rsidR="00000000" w:rsidRPr="00B027B6" w:rsidP="00B027B6">
      <w:pPr>
        <w:pStyle w:val="ListBullet"/>
      </w:pPr>
      <w:r w:rsidRPr="00B027B6">
        <w:t>identify typical procedures applied to works in preparation for storage.</w:t>
      </w:r>
    </w:p>
    <w:p w:rsidR="00000000" w:rsidRPr="00B027B6" w:rsidP="00B027B6">
      <w:pPr>
        <w:pStyle w:val="AllowPageBreak"/>
      </w:pPr>
    </w:p>
    <w:p w:rsidR="00000000" w:rsidRPr="00B027B6" w:rsidP="00B027B6">
      <w:pPr>
        <w:pStyle w:val="Heading1"/>
      </w:pPr>
      <w:bookmarkStart w:id="4" w:name="O_790385"/>
      <w:bookmarkEnd w:id="4"/>
      <w:r w:rsidRPr="00B027B6">
        <w:t>Assessment Conditions</w:t>
      </w:r>
    </w:p>
    <w:p w:rsidR="00000000" w:rsidRPr="00B027B6" w:rsidP="003E17AD">
      <w:pPr>
        <w:pStyle w:val="BodyText"/>
      </w:pPr>
      <w:r w:rsidRPr="00B027B6">
        <w:t>Assessment must be conducted in a safe environment where evidence gathered demonstrates consistent performance of typical activities expe</w:t>
      </w:r>
      <w:r w:rsidRPr="00B027B6">
        <w:t xml:space="preserve">rienced in creative arts industry environments. The assessment environment must include access to: </w:t>
      </w:r>
    </w:p>
    <w:p w:rsidR="00000000" w:rsidRPr="00B027B6" w:rsidP="00B027B6">
      <w:pPr>
        <w:pStyle w:val="ListBullet"/>
      </w:pPr>
      <w:r w:rsidRPr="00B027B6">
        <w:t>creative works requiring storage</w:t>
      </w:r>
    </w:p>
    <w:p w:rsidR="00000000" w:rsidRPr="00B027B6" w:rsidP="00B027B6">
      <w:pPr>
        <w:pStyle w:val="ListBullet"/>
      </w:pPr>
      <w:r w:rsidRPr="00B027B6">
        <w:t>storage areas and materials.</w:t>
      </w:r>
    </w:p>
    <w:p w:rsidR="00000000" w:rsidRPr="00B027B6" w:rsidP="00B027B6">
      <w:pPr>
        <w:pStyle w:val="BodyText"/>
      </w:pPr>
    </w:p>
    <w:p w:rsidR="00000000" w:rsidRPr="00B027B6" w:rsidP="003E17AD">
      <w:pPr>
        <w:pStyle w:val="BodyText"/>
      </w:pPr>
      <w:r w:rsidRPr="00B027B6">
        <w:t xml:space="preserve">Assessors of this unit must satisfy the requirements for assessors in applicable vocational </w:t>
      </w:r>
      <w:r w:rsidRPr="00B027B6">
        <w:t>educational and training legislation, frameworks and/or standards.</w:t>
      </w:r>
    </w:p>
    <w:p w:rsidR="00000000" w:rsidRPr="00B027B6" w:rsidP="00B027B6">
      <w:pPr>
        <w:pStyle w:val="Heading1"/>
      </w:pPr>
      <w:bookmarkStart w:id="5" w:name="O_790388"/>
      <w:bookmarkEnd w:id="5"/>
      <w:r w:rsidRPr="00B027B6">
        <w:t>Links</w:t>
      </w:r>
    </w:p>
    <w:p w:rsidR="00000000" w:rsidRPr="00B027B6" w:rsidP="003E17AD">
      <w:pPr>
        <w:pStyle w:val="BodyText"/>
      </w:pPr>
      <w:r w:rsidRPr="00B02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65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27B6" w:rsidP="00B027B6"/>
    <w:sectPr w:rsidSect="00B027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7B6" w:rsidRPr="003E17AD" w:rsidP="003E1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AD" w:rsidP="00B02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17AD" w:rsidP="00B02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17AD" w:rsidP="00B02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7B6" w:rsidRPr="003E17AD" w:rsidP="003E1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AD" w:rsidRPr="002D2AF8" w:rsidP="00B02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CUAPPR203 Store finished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E17AD" w:rsidP="00B02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0EA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44C2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7B6"/>
  </w:style>
  <w:style w:type="character" w:customStyle="1" w:styleId="Heading1Char">
    <w:name w:val="Heading 1 Char"/>
    <w:basedOn w:val="DefaultParagraphFont"/>
    <w:link w:val="Heading1"/>
    <w:rsid w:val="00B02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7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7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7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7B6"/>
    <w:rPr>
      <w:b/>
      <w:spacing w:val="0"/>
    </w:rPr>
  </w:style>
  <w:style w:type="paragraph" w:customStyle="1" w:styleId="SuperHeading">
    <w:name w:val="SuperHeading"/>
    <w:basedOn w:val="Normal"/>
    <w:rsid w:val="00B02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7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7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7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7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7B6"/>
    <w:rPr>
      <w:i/>
    </w:rPr>
  </w:style>
  <w:style w:type="paragraph" w:styleId="Caption">
    <w:name w:val="caption"/>
    <w:basedOn w:val="BodyText"/>
    <w:next w:val="Normal"/>
    <w:qFormat/>
    <w:rsid w:val="00B02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7B6"/>
  </w:style>
  <w:style w:type="paragraph" w:styleId="TableofFigures">
    <w:name w:val="table of figures"/>
    <w:basedOn w:val="Normal"/>
    <w:next w:val="Normal"/>
    <w:semiHidden/>
    <w:rsid w:val="00B02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7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7B6"/>
    <w:rPr>
      <w:rFonts w:ascii="Wingdings" w:hAnsi="Wingdings"/>
    </w:rPr>
  </w:style>
  <w:style w:type="paragraph" w:customStyle="1" w:styleId="TableHeading">
    <w:name w:val="Table Heading"/>
    <w:basedOn w:val="HeadingBase"/>
    <w:rsid w:val="00B027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7B6"/>
    <w:rPr>
      <w:color w:val="0033CC"/>
      <w:u w:val="none"/>
    </w:rPr>
  </w:style>
  <w:style w:type="paragraph" w:customStyle="1" w:styleId="BodyTextRight">
    <w:name w:val="Body Text Right"/>
    <w:basedOn w:val="BodyText"/>
    <w:rsid w:val="00B02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7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7B6"/>
    <w:rPr>
      <w:sz w:val="32"/>
    </w:rPr>
  </w:style>
  <w:style w:type="paragraph" w:customStyle="1" w:styleId="HeadingProcedure">
    <w:name w:val="Heading Procedure"/>
    <w:basedOn w:val="HeadingBase"/>
    <w:next w:val="Normal"/>
    <w:rsid w:val="00B02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7B6"/>
    <w:pPr>
      <w:spacing w:before="60" w:after="60"/>
    </w:pPr>
  </w:style>
  <w:style w:type="paragraph" w:styleId="ListContinue">
    <w:name w:val="List Continue"/>
    <w:basedOn w:val="List"/>
    <w:rsid w:val="00B027B6"/>
    <w:pPr>
      <w:ind w:firstLine="0"/>
    </w:pPr>
  </w:style>
  <w:style w:type="paragraph" w:customStyle="1" w:styleId="ListNote">
    <w:name w:val="List Note"/>
    <w:basedOn w:val="List"/>
    <w:rsid w:val="00B02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7B6"/>
    <w:rPr>
      <w:rFonts w:ascii="Courier New" w:hAnsi="Courier New"/>
    </w:rPr>
  </w:style>
  <w:style w:type="paragraph" w:customStyle="1" w:styleId="NoteBullet">
    <w:name w:val="Note Bullet"/>
    <w:basedOn w:val="Note"/>
    <w:rsid w:val="00B02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7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7B6"/>
    <w:rPr>
      <w:b/>
      <w:smallCaps/>
    </w:rPr>
  </w:style>
  <w:style w:type="paragraph" w:customStyle="1" w:styleId="TableListNumber">
    <w:name w:val="Table List Number"/>
    <w:basedOn w:val="ListNumber"/>
    <w:rsid w:val="00B02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7B6"/>
    <w:pPr>
      <w:numPr>
        <w:numId w:val="8"/>
      </w:numPr>
    </w:pPr>
  </w:style>
  <w:style w:type="paragraph" w:customStyle="1" w:styleId="ListAlpha2">
    <w:name w:val="List Alpha 2"/>
    <w:basedOn w:val="List2"/>
    <w:rsid w:val="00B027B6"/>
    <w:pPr>
      <w:numPr>
        <w:numId w:val="7"/>
      </w:numPr>
    </w:pPr>
  </w:style>
  <w:style w:type="paragraph" w:styleId="List2">
    <w:name w:val="List 2"/>
    <w:basedOn w:val="BodyText"/>
    <w:rsid w:val="00B02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7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7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7B6"/>
    <w:pPr>
      <w:numPr>
        <w:numId w:val="3"/>
      </w:numPr>
    </w:pPr>
  </w:style>
  <w:style w:type="paragraph" w:styleId="ListContinue2">
    <w:name w:val="List Continue 2"/>
    <w:basedOn w:val="List2"/>
    <w:rsid w:val="00B027B6"/>
    <w:pPr>
      <w:ind w:firstLine="0"/>
    </w:pPr>
  </w:style>
  <w:style w:type="paragraph" w:styleId="ListContinue3">
    <w:name w:val="List Continue 3"/>
    <w:basedOn w:val="List3"/>
    <w:rsid w:val="00B027B6"/>
    <w:pPr>
      <w:ind w:left="1021" w:firstLine="0"/>
    </w:pPr>
  </w:style>
  <w:style w:type="paragraph" w:styleId="ListContinue4">
    <w:name w:val="List Continue 4"/>
    <w:basedOn w:val="List4"/>
    <w:rsid w:val="00B027B6"/>
    <w:pPr>
      <w:ind w:firstLine="0"/>
    </w:pPr>
  </w:style>
  <w:style w:type="paragraph" w:styleId="ListContinue5">
    <w:name w:val="List Continue 5"/>
    <w:basedOn w:val="List5"/>
    <w:rsid w:val="00B027B6"/>
    <w:pPr>
      <w:ind w:firstLine="0"/>
    </w:pPr>
  </w:style>
  <w:style w:type="paragraph" w:styleId="ListNumber3">
    <w:name w:val="List Number 3"/>
    <w:basedOn w:val="List3"/>
    <w:rsid w:val="00B027B6"/>
    <w:pPr>
      <w:numPr>
        <w:numId w:val="4"/>
      </w:numPr>
    </w:pPr>
  </w:style>
  <w:style w:type="paragraph" w:styleId="ListNumber4">
    <w:name w:val="List Number 4"/>
    <w:basedOn w:val="List4"/>
    <w:rsid w:val="00B027B6"/>
    <w:pPr>
      <w:numPr>
        <w:numId w:val="5"/>
      </w:numPr>
    </w:pPr>
  </w:style>
  <w:style w:type="paragraph" w:styleId="ListNumber5">
    <w:name w:val="List Number 5"/>
    <w:basedOn w:val="List5"/>
    <w:rsid w:val="00B027B6"/>
    <w:pPr>
      <w:numPr>
        <w:numId w:val="6"/>
      </w:numPr>
    </w:pPr>
  </w:style>
  <w:style w:type="paragraph" w:styleId="BlockText">
    <w:name w:val="Block Text"/>
    <w:basedOn w:val="Normal"/>
    <w:rsid w:val="00B02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7B6"/>
    <w:rPr>
      <w:sz w:val="16"/>
      <w:vertAlign w:val="superscript"/>
    </w:rPr>
  </w:style>
  <w:style w:type="character" w:customStyle="1" w:styleId="Symbols">
    <w:name w:val="Symbols"/>
    <w:basedOn w:val="DefaultParagraphFont"/>
    <w:rsid w:val="00B027B6"/>
    <w:rPr>
      <w:rFonts w:ascii="Symbol" w:hAnsi="Symbol"/>
    </w:rPr>
  </w:style>
  <w:style w:type="character" w:customStyle="1" w:styleId="MenuOptions">
    <w:name w:val="Menu Options"/>
    <w:basedOn w:val="DefaultParagraphFont"/>
    <w:rsid w:val="00B02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7B6"/>
    <w:rPr>
      <w:b/>
    </w:rPr>
  </w:style>
  <w:style w:type="character" w:customStyle="1" w:styleId="Underlined">
    <w:name w:val="Underlined"/>
    <w:basedOn w:val="DefaultParagraphFont"/>
    <w:rsid w:val="00B027B6"/>
    <w:rPr>
      <w:u w:val="single"/>
    </w:rPr>
  </w:style>
  <w:style w:type="paragraph" w:customStyle="1" w:styleId="TableBodyTextRight">
    <w:name w:val="Table Body Text Right"/>
    <w:basedOn w:val="TableBodyText"/>
    <w:rsid w:val="00B02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7B6"/>
    <w:rPr>
      <w:sz w:val="18"/>
    </w:rPr>
  </w:style>
  <w:style w:type="paragraph" w:customStyle="1" w:styleId="BodySmallRight">
    <w:name w:val="Body Small Right"/>
    <w:basedOn w:val="BodyTextRight"/>
    <w:rsid w:val="00B027B6"/>
    <w:rPr>
      <w:sz w:val="18"/>
      <w:szCs w:val="18"/>
    </w:rPr>
  </w:style>
  <w:style w:type="paragraph" w:customStyle="1" w:styleId="MarginEdition">
    <w:name w:val="Margin Edition"/>
    <w:basedOn w:val="MarginNote"/>
    <w:rsid w:val="00B02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7B6"/>
    <w:rPr>
      <w:sz w:val="2"/>
      <w:szCs w:val="2"/>
    </w:rPr>
  </w:style>
  <w:style w:type="character" w:customStyle="1" w:styleId="Small">
    <w:name w:val="Small"/>
    <w:basedOn w:val="DefaultParagraphFont"/>
    <w:rsid w:val="00B027B6"/>
    <w:rPr>
      <w:sz w:val="16"/>
    </w:rPr>
  </w:style>
  <w:style w:type="paragraph" w:customStyle="1" w:styleId="WideTable">
    <w:name w:val="Wide Table"/>
    <w:basedOn w:val="Normal"/>
    <w:rsid w:val="00B02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7B6"/>
  </w:style>
  <w:style w:type="paragraph" w:styleId="Quote">
    <w:name w:val="Quote"/>
    <w:basedOn w:val="Heading1"/>
    <w:link w:val="QuoteChar"/>
    <w:qFormat/>
    <w:rsid w:val="00B02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7B6"/>
    <w:pPr>
      <w:pageBreakBefore/>
    </w:pPr>
  </w:style>
  <w:style w:type="paragraph" w:customStyle="1" w:styleId="Border">
    <w:name w:val="Border"/>
    <w:basedOn w:val="Normal"/>
    <w:qFormat/>
    <w:rsid w:val="00B02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7B6"/>
    <w:rPr>
      <w:u w:val="single"/>
    </w:rPr>
  </w:style>
  <w:style w:type="character" w:customStyle="1" w:styleId="BoldandItalics">
    <w:name w:val="Bold and Italics"/>
    <w:qFormat/>
    <w:rsid w:val="00B027B6"/>
    <w:rPr>
      <w:b/>
      <w:i/>
      <w:u w:val="none"/>
    </w:rPr>
  </w:style>
  <w:style w:type="paragraph" w:styleId="BalloonText">
    <w:name w:val="Balloon Text"/>
    <w:basedOn w:val="Normal"/>
    <w:link w:val="BalloonTextChar"/>
    <w:rsid w:val="00B02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7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7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7B6"/>
    <w:pPr>
      <w:spacing w:before="0" w:after="0"/>
    </w:pPr>
  </w:style>
  <w:style w:type="paragraph" w:customStyle="1" w:styleId="BodyTextBold">
    <w:name w:val="Body Text Bold"/>
    <w:basedOn w:val="BodyText"/>
    <w:qFormat/>
    <w:rsid w:val="00B027B6"/>
    <w:rPr>
      <w:b/>
    </w:rPr>
  </w:style>
  <w:style w:type="character" w:styleId="Hyperlink">
    <w:name w:val="Hyperlink"/>
    <w:basedOn w:val="DefaultParagraphFont"/>
    <w:uiPriority w:val="99"/>
    <w:unhideWhenUsed/>
    <w:rsid w:val="003E1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1684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CUAPPR203 Store finished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