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8E5" w:rsidP="007778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CUAPPR202 Participate in planning process for proposed artwork sites</w:t>
      </w:r>
      <w:r>
        <w:fldChar w:fldCharType="end"/>
      </w:r>
    </w:p>
    <w:p w:rsidR="007778E5" w:rsidP="007778E5">
      <w:pPr>
        <w:pStyle w:val="Version"/>
        <w:sectPr w:rsidSect="00C81C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C7C" w:rsidP="00C81C7C">
      <w:pPr>
        <w:pStyle w:val="SuperHeading"/>
      </w:pPr>
      <w:r w:rsidRPr="00C81C7C">
        <w:t>Assessment Re</w:t>
      </w:r>
      <w:r w:rsidRPr="00C81C7C">
        <w:t>quirements for CUAPPR202 Participate in planning process for proposed artwork sites</w:t>
      </w:r>
    </w:p>
    <w:p w:rsidR="00000000" w:rsidRPr="00C81C7C" w:rsidP="00C81C7C">
      <w:pPr>
        <w:pStyle w:val="Heading1"/>
      </w:pPr>
      <w:bookmarkStart w:id="1" w:name="O_790363"/>
      <w:bookmarkEnd w:id="1"/>
      <w:r w:rsidRPr="00C81C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C7C" w:rsidP="00C81C7C">
            <w:pPr>
              <w:pStyle w:val="BodyText"/>
            </w:pPr>
            <w:r w:rsidRPr="00C81C7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C7C">
            <w:pPr>
              <w:pStyle w:val="BodyText"/>
              <w:rPr>
                <w:lang w:val="en-NZ"/>
              </w:rPr>
            </w:pPr>
            <w:r w:rsidRPr="00C81C7C">
              <w:rPr>
                <w:rStyle w:val="SpecialBold"/>
              </w:rPr>
              <w:t>Comments</w:t>
            </w:r>
          </w:p>
        </w:tc>
      </w:tr>
      <w:tr w:rsidTr="00C81C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C7C">
            <w:pPr>
              <w:pStyle w:val="BodyText"/>
              <w:rPr>
                <w:lang w:val="en-NZ"/>
              </w:rPr>
            </w:pPr>
            <w:r w:rsidRPr="00C81C7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C7C" w:rsidP="00C81C7C">
            <w:pPr>
              <w:pStyle w:val="BodyText"/>
            </w:pPr>
            <w:r w:rsidRPr="00C81C7C">
              <w:t>This version first released with CUA Creative Arts and Culture Training Package version 2.0.</w:t>
            </w:r>
          </w:p>
        </w:tc>
      </w:tr>
    </w:tbl>
    <w:p w:rsidR="00000000" w:rsidRPr="00C81C7C" w:rsidP="00C81C7C">
      <w:pPr>
        <w:pStyle w:val="BodyText"/>
      </w:pPr>
    </w:p>
    <w:p w:rsidR="00000000" w:rsidRPr="00C81C7C" w:rsidP="00C81C7C">
      <w:pPr>
        <w:pStyle w:val="AllowPageBreak"/>
      </w:pPr>
    </w:p>
    <w:p w:rsidR="00000000" w:rsidRPr="00C81C7C" w:rsidP="00C81C7C">
      <w:pPr>
        <w:pStyle w:val="Heading1"/>
      </w:pPr>
      <w:bookmarkStart w:id="2" w:name="O_790364"/>
      <w:bookmarkEnd w:id="2"/>
      <w:r w:rsidRPr="00C81C7C">
        <w:t>Performance Evidence</w:t>
      </w:r>
    </w:p>
    <w:p w:rsidR="00000000" w:rsidRPr="00C81C7C" w:rsidP="007778E5">
      <w:pPr>
        <w:pStyle w:val="BodyText"/>
      </w:pPr>
      <w:r w:rsidRPr="00C81C7C">
        <w:t>Evidence of the ability to:</w:t>
      </w:r>
    </w:p>
    <w:p w:rsidR="00000000" w:rsidRPr="00C81C7C" w:rsidP="00C81C7C">
      <w:pPr>
        <w:pStyle w:val="ListBullet"/>
      </w:pPr>
      <w:r w:rsidRPr="00C81C7C">
        <w:t>source information about location, characteristics and dimensions of potential sites for artwork or installation within required timeframe</w:t>
      </w:r>
    </w:p>
    <w:p w:rsidR="00000000" w:rsidRPr="00C81C7C" w:rsidP="00C81C7C">
      <w:pPr>
        <w:pStyle w:val="ListBullet"/>
      </w:pPr>
      <w:r w:rsidRPr="00C81C7C">
        <w:t>identify site characteristics that may affect planning work</w:t>
      </w:r>
      <w:r w:rsidRPr="00C81C7C">
        <w:t xml:space="preserve"> and determine their impact</w:t>
      </w:r>
    </w:p>
    <w:p w:rsidR="00000000" w:rsidRPr="00C81C7C" w:rsidP="00C81C7C">
      <w:pPr>
        <w:pStyle w:val="ListBullet"/>
      </w:pPr>
      <w:r w:rsidRPr="00C81C7C">
        <w:t>contribute to the planning process, selecting work options that are responsive to the characteristics of nominated site and creative work to be installed</w:t>
      </w:r>
    </w:p>
    <w:p w:rsidR="00000000" w:rsidRPr="00C81C7C" w:rsidP="00C81C7C">
      <w:pPr>
        <w:pStyle w:val="ListBullet"/>
      </w:pPr>
      <w:r w:rsidRPr="00C81C7C">
        <w:t>discuss and communicate ideas with others during planning process, using o</w:t>
      </w:r>
      <w:r w:rsidRPr="00C81C7C">
        <w:t>ral, visual and written means to convey intent</w:t>
      </w:r>
    </w:p>
    <w:p w:rsidR="00000000" w:rsidRPr="00C81C7C" w:rsidP="00C81C7C">
      <w:pPr>
        <w:pStyle w:val="ListBullet"/>
      </w:pPr>
      <w:r w:rsidRPr="00C81C7C">
        <w:t>document work processes using varied formats and according to required procedures.</w:t>
      </w:r>
    </w:p>
    <w:p w:rsidR="00000000" w:rsidRPr="00C81C7C" w:rsidP="00C81C7C">
      <w:pPr>
        <w:pStyle w:val="BodyText"/>
      </w:pPr>
    </w:p>
    <w:p w:rsidR="00000000" w:rsidRPr="00C81C7C" w:rsidP="007778E5">
      <w:pPr>
        <w:pStyle w:val="BodyText"/>
      </w:pPr>
      <w:r w:rsidRPr="00C81C7C">
        <w:t>Note: If a specific volume or frequency is not stated, then evidence must be provided at least once.</w:t>
      </w:r>
    </w:p>
    <w:p w:rsidR="00000000" w:rsidRPr="00C81C7C" w:rsidP="00C81C7C">
      <w:pPr>
        <w:pStyle w:val="Heading1"/>
      </w:pPr>
      <w:bookmarkStart w:id="3" w:name="O_790365"/>
      <w:bookmarkEnd w:id="3"/>
      <w:r w:rsidRPr="00C81C7C">
        <w:t>Knowledge Evidence</w:t>
      </w:r>
    </w:p>
    <w:p w:rsidR="00000000" w:rsidRPr="00C81C7C" w:rsidP="007778E5">
      <w:pPr>
        <w:pStyle w:val="BodyText"/>
      </w:pPr>
      <w:r w:rsidRPr="00C81C7C">
        <w:t>To complete the unit requirements safely and effectively, the individual must:</w:t>
      </w:r>
    </w:p>
    <w:p w:rsidR="00000000" w:rsidRPr="00C81C7C" w:rsidP="00C81C7C">
      <w:pPr>
        <w:pStyle w:val="ListBullet"/>
      </w:pPr>
      <w:r w:rsidRPr="00C81C7C">
        <w:t xml:space="preserve">outline information  needed about proposed sites when planning work and identify potential sources of this information </w:t>
      </w:r>
    </w:p>
    <w:p w:rsidR="00000000" w:rsidRPr="00C81C7C" w:rsidP="00C81C7C">
      <w:pPr>
        <w:pStyle w:val="ListBullet"/>
      </w:pPr>
      <w:r w:rsidRPr="00C81C7C">
        <w:t>describe key factors to consider when</w:t>
      </w:r>
      <w:r w:rsidRPr="00C81C7C">
        <w:t xml:space="preserve"> selecting artwork suitable for public spaces:</w:t>
      </w:r>
    </w:p>
    <w:p w:rsidR="00000000" w:rsidRPr="00C81C7C" w:rsidP="00C81C7C">
      <w:pPr>
        <w:pStyle w:val="ListBullet"/>
      </w:pPr>
      <w:r w:rsidRPr="00C81C7C">
        <w:t>describe procedures to be followed when sourcing site information from people external to the organisation.</w:t>
      </w:r>
    </w:p>
    <w:p w:rsidR="00000000" w:rsidRPr="00C81C7C" w:rsidP="00C81C7C">
      <w:pPr>
        <w:pStyle w:val="AllowPageBreak"/>
      </w:pPr>
    </w:p>
    <w:p w:rsidR="00000000" w:rsidRPr="00C81C7C" w:rsidP="00C81C7C">
      <w:pPr>
        <w:pStyle w:val="Heading1"/>
      </w:pPr>
      <w:bookmarkStart w:id="4" w:name="O_790366"/>
      <w:bookmarkEnd w:id="4"/>
      <w:r w:rsidRPr="00C81C7C">
        <w:t>Assessment Conditions</w:t>
      </w:r>
    </w:p>
    <w:p w:rsidR="00000000" w:rsidRPr="00C81C7C" w:rsidP="007778E5">
      <w:pPr>
        <w:pStyle w:val="BodyText"/>
      </w:pPr>
      <w:r w:rsidRPr="00C81C7C">
        <w:t>Assessment must be conducted in a safe environment where evide</w:t>
      </w:r>
      <w:r w:rsidRPr="00C81C7C">
        <w:t xml:space="preserve">nce gathered demonstrates consistent performance of typical activities experienced in creative arts industry environments. The assessment environment must include access to: </w:t>
      </w:r>
    </w:p>
    <w:p w:rsidR="00000000" w:rsidRPr="00C81C7C" w:rsidP="00C81C7C">
      <w:pPr>
        <w:pStyle w:val="ListBullet"/>
      </w:pPr>
      <w:r w:rsidRPr="00C81C7C">
        <w:t>a site where work is being planned.</w:t>
      </w:r>
    </w:p>
    <w:p w:rsidR="00000000" w:rsidRPr="00C81C7C" w:rsidP="00C81C7C">
      <w:pPr>
        <w:pStyle w:val="BodyText"/>
      </w:pPr>
    </w:p>
    <w:p w:rsidR="00000000" w:rsidRPr="00C81C7C" w:rsidP="007778E5">
      <w:pPr>
        <w:pStyle w:val="BodyText"/>
      </w:pPr>
      <w:r w:rsidRPr="00C81C7C">
        <w:t>Assessors of this unit must satisfy the req</w:t>
      </w:r>
      <w:r w:rsidRPr="00C81C7C">
        <w:t>uirements for assessors in applicable vocational educational and training legislation, frameworks and/or standards.</w:t>
      </w:r>
    </w:p>
    <w:p w:rsidR="00000000" w:rsidRPr="00C81C7C" w:rsidP="00C81C7C">
      <w:pPr>
        <w:pStyle w:val="Heading1"/>
      </w:pPr>
      <w:bookmarkStart w:id="5" w:name="O_790369"/>
      <w:bookmarkEnd w:id="5"/>
      <w:r w:rsidRPr="00C81C7C">
        <w:t>Links</w:t>
      </w:r>
    </w:p>
    <w:p w:rsidR="00000000" w:rsidRPr="00C81C7C" w:rsidP="007778E5">
      <w:pPr>
        <w:pStyle w:val="BodyText"/>
      </w:pPr>
      <w:r w:rsidRPr="00C81C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6397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1C7C" w:rsidP="00C81C7C"/>
    <w:sectPr w:rsidSect="00C81C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7C" w:rsidRPr="007778E5" w:rsidP="007778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E5" w:rsidP="00C81C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78E5" w:rsidP="00C81C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78E5" w:rsidP="00C81C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C7C" w:rsidRPr="007778E5" w:rsidP="007778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E5" w:rsidRPr="002D2AF8" w:rsidP="00C81C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CUAPPR202 Participate in planning process for proposed artwork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778E5" w:rsidP="00C81C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84C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FA6A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C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C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C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C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C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C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C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C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C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C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C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C7C"/>
  </w:style>
  <w:style w:type="character" w:customStyle="1" w:styleId="Heading1Char">
    <w:name w:val="Heading 1 Char"/>
    <w:basedOn w:val="DefaultParagraphFont"/>
    <w:link w:val="Heading1"/>
    <w:rsid w:val="00C81C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C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C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C7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C7C"/>
    <w:rPr>
      <w:b/>
      <w:spacing w:val="0"/>
    </w:rPr>
  </w:style>
  <w:style w:type="paragraph" w:customStyle="1" w:styleId="SuperHeading">
    <w:name w:val="SuperHeading"/>
    <w:basedOn w:val="Normal"/>
    <w:rsid w:val="00C81C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C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C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C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C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C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C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C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C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C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C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C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C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C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C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C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C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C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C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C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C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C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C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C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C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C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C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C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C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C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C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C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C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C7C"/>
    <w:rPr>
      <w:i/>
    </w:rPr>
  </w:style>
  <w:style w:type="paragraph" w:styleId="Caption">
    <w:name w:val="caption"/>
    <w:basedOn w:val="BodyText"/>
    <w:next w:val="Normal"/>
    <w:qFormat/>
    <w:rsid w:val="00C81C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C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C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C7C"/>
  </w:style>
  <w:style w:type="paragraph" w:styleId="TableofFigures">
    <w:name w:val="table of figures"/>
    <w:basedOn w:val="Normal"/>
    <w:next w:val="Normal"/>
    <w:semiHidden/>
    <w:rsid w:val="00C81C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C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1C7C"/>
    <w:rPr>
      <w:rFonts w:ascii="Wingdings" w:hAnsi="Wingdings"/>
    </w:rPr>
  </w:style>
  <w:style w:type="paragraph" w:customStyle="1" w:styleId="TableHeading">
    <w:name w:val="Table Heading"/>
    <w:basedOn w:val="HeadingBase"/>
    <w:rsid w:val="00C81C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C7C"/>
    <w:rPr>
      <w:color w:val="0033CC"/>
      <w:u w:val="none"/>
    </w:rPr>
  </w:style>
  <w:style w:type="paragraph" w:customStyle="1" w:styleId="BodyTextRight">
    <w:name w:val="Body Text Right"/>
    <w:basedOn w:val="BodyText"/>
    <w:rsid w:val="00C81C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C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C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C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C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C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C7C"/>
    <w:rPr>
      <w:sz w:val="32"/>
    </w:rPr>
  </w:style>
  <w:style w:type="paragraph" w:customStyle="1" w:styleId="HeadingProcedure">
    <w:name w:val="Heading Procedure"/>
    <w:basedOn w:val="HeadingBase"/>
    <w:next w:val="Normal"/>
    <w:rsid w:val="00C81C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C7C"/>
    <w:pPr>
      <w:spacing w:before="60" w:after="60"/>
    </w:pPr>
  </w:style>
  <w:style w:type="paragraph" w:styleId="ListContinue">
    <w:name w:val="List Continue"/>
    <w:basedOn w:val="List"/>
    <w:rsid w:val="00C81C7C"/>
    <w:pPr>
      <w:ind w:firstLine="0"/>
    </w:pPr>
  </w:style>
  <w:style w:type="paragraph" w:customStyle="1" w:styleId="ListNote">
    <w:name w:val="List Note"/>
    <w:basedOn w:val="List"/>
    <w:rsid w:val="00C81C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C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C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C7C"/>
    <w:rPr>
      <w:rFonts w:ascii="Courier New" w:hAnsi="Courier New"/>
    </w:rPr>
  </w:style>
  <w:style w:type="paragraph" w:customStyle="1" w:styleId="NoteBullet">
    <w:name w:val="Note Bullet"/>
    <w:basedOn w:val="Note"/>
    <w:rsid w:val="00C81C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C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C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C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C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1C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C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C7C"/>
    <w:rPr>
      <w:b/>
      <w:smallCaps/>
    </w:rPr>
  </w:style>
  <w:style w:type="paragraph" w:customStyle="1" w:styleId="TableListNumber">
    <w:name w:val="Table List Number"/>
    <w:basedOn w:val="ListNumber"/>
    <w:rsid w:val="00C81C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C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C7C"/>
    <w:pPr>
      <w:numPr>
        <w:numId w:val="8"/>
      </w:numPr>
    </w:pPr>
  </w:style>
  <w:style w:type="paragraph" w:customStyle="1" w:styleId="ListAlpha2">
    <w:name w:val="List Alpha 2"/>
    <w:basedOn w:val="List2"/>
    <w:rsid w:val="00C81C7C"/>
    <w:pPr>
      <w:numPr>
        <w:numId w:val="7"/>
      </w:numPr>
    </w:pPr>
  </w:style>
  <w:style w:type="paragraph" w:styleId="List2">
    <w:name w:val="List 2"/>
    <w:basedOn w:val="BodyText"/>
    <w:rsid w:val="00C81C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C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C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C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C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C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1C7C"/>
    <w:pPr>
      <w:numPr>
        <w:numId w:val="3"/>
      </w:numPr>
    </w:pPr>
  </w:style>
  <w:style w:type="paragraph" w:styleId="ListContinue2">
    <w:name w:val="List Continue 2"/>
    <w:basedOn w:val="List2"/>
    <w:rsid w:val="00C81C7C"/>
    <w:pPr>
      <w:ind w:firstLine="0"/>
    </w:pPr>
  </w:style>
  <w:style w:type="paragraph" w:styleId="ListContinue3">
    <w:name w:val="List Continue 3"/>
    <w:basedOn w:val="List3"/>
    <w:rsid w:val="00C81C7C"/>
    <w:pPr>
      <w:ind w:left="1021" w:firstLine="0"/>
    </w:pPr>
  </w:style>
  <w:style w:type="paragraph" w:styleId="ListContinue4">
    <w:name w:val="List Continue 4"/>
    <w:basedOn w:val="List4"/>
    <w:rsid w:val="00C81C7C"/>
    <w:pPr>
      <w:ind w:firstLine="0"/>
    </w:pPr>
  </w:style>
  <w:style w:type="paragraph" w:styleId="ListContinue5">
    <w:name w:val="List Continue 5"/>
    <w:basedOn w:val="List5"/>
    <w:rsid w:val="00C81C7C"/>
    <w:pPr>
      <w:ind w:firstLine="0"/>
    </w:pPr>
  </w:style>
  <w:style w:type="paragraph" w:styleId="ListNumber3">
    <w:name w:val="List Number 3"/>
    <w:basedOn w:val="List3"/>
    <w:rsid w:val="00C81C7C"/>
    <w:pPr>
      <w:numPr>
        <w:numId w:val="4"/>
      </w:numPr>
    </w:pPr>
  </w:style>
  <w:style w:type="paragraph" w:styleId="ListNumber4">
    <w:name w:val="List Number 4"/>
    <w:basedOn w:val="List4"/>
    <w:rsid w:val="00C81C7C"/>
    <w:pPr>
      <w:numPr>
        <w:numId w:val="5"/>
      </w:numPr>
    </w:pPr>
  </w:style>
  <w:style w:type="paragraph" w:styleId="ListNumber5">
    <w:name w:val="List Number 5"/>
    <w:basedOn w:val="List5"/>
    <w:rsid w:val="00C81C7C"/>
    <w:pPr>
      <w:numPr>
        <w:numId w:val="6"/>
      </w:numPr>
    </w:pPr>
  </w:style>
  <w:style w:type="paragraph" w:styleId="BlockText">
    <w:name w:val="Block Text"/>
    <w:basedOn w:val="Normal"/>
    <w:rsid w:val="00C81C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C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C7C"/>
    <w:rPr>
      <w:sz w:val="16"/>
      <w:vertAlign w:val="superscript"/>
    </w:rPr>
  </w:style>
  <w:style w:type="character" w:customStyle="1" w:styleId="Symbols">
    <w:name w:val="Symbols"/>
    <w:basedOn w:val="DefaultParagraphFont"/>
    <w:rsid w:val="00C81C7C"/>
    <w:rPr>
      <w:rFonts w:ascii="Symbol" w:hAnsi="Symbol"/>
    </w:rPr>
  </w:style>
  <w:style w:type="character" w:customStyle="1" w:styleId="MenuOptions">
    <w:name w:val="Menu Options"/>
    <w:basedOn w:val="DefaultParagraphFont"/>
    <w:rsid w:val="00C81C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C7C"/>
    <w:rPr>
      <w:b/>
    </w:rPr>
  </w:style>
  <w:style w:type="character" w:customStyle="1" w:styleId="Underlined">
    <w:name w:val="Underlined"/>
    <w:basedOn w:val="DefaultParagraphFont"/>
    <w:rsid w:val="00C81C7C"/>
    <w:rPr>
      <w:u w:val="single"/>
    </w:rPr>
  </w:style>
  <w:style w:type="paragraph" w:customStyle="1" w:styleId="TableBodyTextRight">
    <w:name w:val="Table Body Text Right"/>
    <w:basedOn w:val="TableBodyText"/>
    <w:rsid w:val="00C81C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C7C"/>
    <w:rPr>
      <w:sz w:val="18"/>
    </w:rPr>
  </w:style>
  <w:style w:type="paragraph" w:customStyle="1" w:styleId="BodySmallRight">
    <w:name w:val="Body Small Right"/>
    <w:basedOn w:val="BodyTextRight"/>
    <w:rsid w:val="00C81C7C"/>
    <w:rPr>
      <w:sz w:val="18"/>
      <w:szCs w:val="18"/>
    </w:rPr>
  </w:style>
  <w:style w:type="paragraph" w:customStyle="1" w:styleId="MarginEdition">
    <w:name w:val="Margin Edition"/>
    <w:basedOn w:val="MarginNote"/>
    <w:rsid w:val="00C81C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C7C"/>
    <w:rPr>
      <w:sz w:val="2"/>
      <w:szCs w:val="2"/>
    </w:rPr>
  </w:style>
  <w:style w:type="character" w:customStyle="1" w:styleId="Small">
    <w:name w:val="Small"/>
    <w:basedOn w:val="DefaultParagraphFont"/>
    <w:rsid w:val="00C81C7C"/>
    <w:rPr>
      <w:sz w:val="16"/>
    </w:rPr>
  </w:style>
  <w:style w:type="paragraph" w:customStyle="1" w:styleId="WideTable">
    <w:name w:val="Wide Table"/>
    <w:basedOn w:val="Normal"/>
    <w:rsid w:val="00C81C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C7C"/>
  </w:style>
  <w:style w:type="paragraph" w:styleId="Quote">
    <w:name w:val="Quote"/>
    <w:basedOn w:val="Heading1"/>
    <w:link w:val="QuoteChar"/>
    <w:qFormat/>
    <w:rsid w:val="00C81C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C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C7C"/>
    <w:pPr>
      <w:pageBreakBefore/>
    </w:pPr>
  </w:style>
  <w:style w:type="paragraph" w:customStyle="1" w:styleId="Border">
    <w:name w:val="Border"/>
    <w:basedOn w:val="Normal"/>
    <w:qFormat/>
    <w:rsid w:val="00C81C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C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C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C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C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C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C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C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C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C7C"/>
    <w:rPr>
      <w:u w:val="single"/>
    </w:rPr>
  </w:style>
  <w:style w:type="character" w:customStyle="1" w:styleId="BoldandItalics">
    <w:name w:val="Bold and Italics"/>
    <w:qFormat/>
    <w:rsid w:val="00C81C7C"/>
    <w:rPr>
      <w:b/>
      <w:i/>
      <w:u w:val="none"/>
    </w:rPr>
  </w:style>
  <w:style w:type="paragraph" w:styleId="BalloonText">
    <w:name w:val="Balloon Text"/>
    <w:basedOn w:val="Normal"/>
    <w:link w:val="BalloonTextChar"/>
    <w:rsid w:val="00C81C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C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C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C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C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C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C7C"/>
    <w:pPr>
      <w:spacing w:before="0" w:after="0"/>
    </w:pPr>
  </w:style>
  <w:style w:type="paragraph" w:customStyle="1" w:styleId="BodyTextBold">
    <w:name w:val="Body Text Bold"/>
    <w:basedOn w:val="BodyText"/>
    <w:qFormat/>
    <w:rsid w:val="00C81C7C"/>
    <w:rPr>
      <w:b/>
    </w:rPr>
  </w:style>
  <w:style w:type="character" w:styleId="Hyperlink">
    <w:name w:val="Hyperlink"/>
    <w:basedOn w:val="DefaultParagraphFont"/>
    <w:uiPriority w:val="99"/>
    <w:unhideWhenUsed/>
    <w:rsid w:val="007778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1974</Characters>
  <Application>Microsoft Office Word</Application>
  <DocSecurity>0</DocSecurity>
  <Lines>53</Lines>
  <Paragraphs>33</Paragraphs>
  <ScaleCrop>false</ScaleCrop>
  <Company>Author-it Software Corporation Ltd.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CUAPPR202 Participate in planning process for proposed artwork sites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