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21D" w:rsidP="009532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CUAPPR201 Make simple creative work</w:t>
      </w:r>
      <w:r>
        <w:fldChar w:fldCharType="end"/>
      </w:r>
    </w:p>
    <w:p w:rsidR="0095321D" w:rsidP="0095321D">
      <w:pPr>
        <w:pStyle w:val="Version"/>
        <w:sectPr w:rsidSect="001E7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0EE" w:rsidP="001E70EE">
      <w:pPr>
        <w:pStyle w:val="SuperHeading"/>
      </w:pPr>
      <w:r w:rsidRPr="001E70EE">
        <w:t>CUAPPR201 Make simple creative work</w:t>
      </w:r>
    </w:p>
    <w:p w:rsidR="00000000" w:rsidRPr="001E70EE" w:rsidP="001E70EE">
      <w:pPr>
        <w:pStyle w:val="Heading1"/>
      </w:pPr>
      <w:bookmarkStart w:id="1" w:name="O_790334"/>
      <w:bookmarkEnd w:id="1"/>
      <w:r w:rsidRPr="001E70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7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rPr>
                <w:rStyle w:val="SpecialBold"/>
              </w:rPr>
              <w:t>Comments</w:t>
            </w:r>
          </w:p>
        </w:tc>
      </w:tr>
      <w:tr w:rsidTr="001E7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t>This version first released with CUA Creative Arts and Culture Training Package version 2.0.</w:t>
            </w:r>
          </w:p>
        </w:tc>
      </w:tr>
    </w:tbl>
    <w:p w:rsidR="00000000" w:rsidRPr="001E70EE" w:rsidP="001E70EE">
      <w:pPr>
        <w:pStyle w:val="BodyText"/>
      </w:pPr>
    </w:p>
    <w:p w:rsidR="00000000" w:rsidRPr="001E70EE" w:rsidP="001E70EE">
      <w:pPr>
        <w:pStyle w:val="AllowPageBreak"/>
      </w:pPr>
    </w:p>
    <w:p w:rsidR="00000000" w:rsidRPr="001E70EE" w:rsidP="001E70EE">
      <w:pPr>
        <w:pStyle w:val="Heading1"/>
      </w:pPr>
      <w:bookmarkStart w:id="2" w:name="O_790335"/>
      <w:bookmarkEnd w:id="2"/>
      <w:r w:rsidRPr="001E70EE">
        <w:t>Application</w:t>
      </w:r>
    </w:p>
    <w:p w:rsidR="00000000" w:rsidRPr="001E70EE" w:rsidP="0095321D">
      <w:pPr>
        <w:pStyle w:val="BodyText"/>
      </w:pPr>
      <w:r w:rsidRPr="001E70EE">
        <w:t xml:space="preserve">This unit describes the skills and knowledge required to make simple creative work </w:t>
      </w:r>
      <w:r w:rsidRPr="001E70EE">
        <w:t>in any medium. It involves the process of developing and discussing ideas, and then using a limited range of specific art and design techniques to communicate those ideas through the work.</w:t>
      </w:r>
    </w:p>
    <w:p w:rsidR="00000000" w:rsidRPr="001E70EE" w:rsidP="0095321D">
      <w:pPr>
        <w:pStyle w:val="BodyText"/>
      </w:pPr>
      <w:r w:rsidRPr="001E70EE">
        <w:t>It applies to individuals who, with the help and feedback of key p</w:t>
      </w:r>
      <w:r w:rsidRPr="001E70EE">
        <w:t>eople, develop and apply a repertoire of skills to make simple creative work in any form.</w:t>
      </w:r>
    </w:p>
    <w:p w:rsidR="00000000" w:rsidRPr="001E70EE" w:rsidP="0095321D">
      <w:pPr>
        <w:pStyle w:val="BodyText"/>
      </w:pPr>
      <w:r w:rsidRPr="001E70EE">
        <w:t xml:space="preserve">No licensing, legislative or certification requirements apply to this unit at the time of publication. </w:t>
      </w:r>
    </w:p>
    <w:p w:rsidR="00000000" w:rsidRPr="001E70EE" w:rsidP="001E70EE">
      <w:pPr>
        <w:pStyle w:val="Heading1"/>
      </w:pPr>
      <w:bookmarkStart w:id="3" w:name="O_790338"/>
      <w:bookmarkEnd w:id="3"/>
      <w:r w:rsidRPr="001E70EE">
        <w:t>Unit Sector</w:t>
      </w:r>
    </w:p>
    <w:p w:rsidR="00000000" w:rsidRPr="001E70EE" w:rsidP="0095321D">
      <w:pPr>
        <w:pStyle w:val="BodyText"/>
      </w:pPr>
      <w:r w:rsidRPr="001E70EE">
        <w:t>Industry capability – profession</w:t>
      </w:r>
      <w:r w:rsidRPr="001E70EE">
        <w:t>al practice</w:t>
      </w:r>
    </w:p>
    <w:p w:rsidR="00000000" w:rsidRPr="001E70EE" w:rsidP="001E70EE">
      <w:pPr>
        <w:pStyle w:val="Heading1"/>
      </w:pPr>
      <w:bookmarkStart w:id="4" w:name="O_790339"/>
      <w:bookmarkEnd w:id="4"/>
      <w:r w:rsidRPr="001E70E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E70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rPr>
                <w:rStyle w:val="SpecialBold"/>
              </w:rPr>
              <w:t>PERFORMANCE CRITERIA</w:t>
            </w:r>
          </w:p>
        </w:tc>
      </w:tr>
      <w:tr w:rsidTr="001E70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0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1. Develop ideas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t>1.1 Identify, organise and review information from a range of sources to help develop ideas for creative work</w:t>
            </w:r>
          </w:p>
          <w:p w:rsidR="00000000" w:rsidRPr="001E70EE" w:rsidP="001E70EE">
            <w:pPr>
              <w:pStyle w:val="BodyText"/>
            </w:pPr>
            <w:r w:rsidRPr="001E70EE">
              <w:t>1.2 Refine ideas and goals for work using tools and techniques specific to the creative work form</w:t>
            </w:r>
          </w:p>
          <w:p w:rsidR="00000000" w:rsidRPr="001E70EE" w:rsidP="001E70EE">
            <w:pPr>
              <w:pStyle w:val="BodyText"/>
            </w:pPr>
            <w:r w:rsidRPr="001E70EE">
              <w:t>1.3 Present a</w:t>
            </w:r>
            <w:r w:rsidRPr="001E70EE">
              <w:t>nd discuss different options for work with key people, seeking their help if required</w:t>
            </w:r>
          </w:p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 xml:space="preserve">1.4 Choose final ideas and techniques for work in consultation with </w:t>
            </w:r>
            <w:r w:rsidRPr="001E70EE">
              <w:t>others</w:t>
            </w:r>
          </w:p>
        </w:tc>
      </w:tr>
      <w:tr w:rsidTr="001E70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2. Prepare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t>2.1 Identify and obtain tools, equipment and materials needed to develop creative ideas</w:t>
            </w:r>
          </w:p>
          <w:p w:rsidR="00000000" w:rsidRPr="001E70EE" w:rsidP="001E70EE">
            <w:pPr>
              <w:pStyle w:val="BodyText"/>
            </w:pPr>
            <w:r w:rsidRPr="001E70EE">
              <w:t>2.2 Prepare tools, equipment and materials safely and sustainably according to relevant procedures</w:t>
            </w:r>
          </w:p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2.3 Set up a clean and safe work space</w:t>
            </w:r>
          </w:p>
        </w:tc>
      </w:tr>
      <w:tr w:rsidTr="001E70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3. Develop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t xml:space="preserve">3.1 </w:t>
            </w:r>
            <w:r w:rsidRPr="001E70EE">
              <w:t>Identify and follow steps required to develop creative work</w:t>
            </w:r>
          </w:p>
          <w:p w:rsidR="00000000" w:rsidRPr="001E70EE" w:rsidP="001E70EE">
            <w:pPr>
              <w:pStyle w:val="BodyText"/>
            </w:pPr>
            <w:r w:rsidRPr="001E70EE">
              <w:t>3.2 Test proposed techniques to determine the effects they achieve and how they support ideas</w:t>
            </w:r>
          </w:p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3.3 Apply confirmed techniques to develop creative work, using tools, equipment and materials safely a</w:t>
            </w:r>
            <w:r w:rsidRPr="001E70EE">
              <w:t>nd sustainably</w:t>
            </w:r>
          </w:p>
        </w:tc>
      </w:tr>
      <w:tr w:rsidTr="001E70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4. Review and finalise creative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t>4.1 Seek feedback from key people about the work process and the completed work</w:t>
            </w:r>
          </w:p>
          <w:p w:rsidR="00000000" w:rsidRPr="001E70EE" w:rsidP="001E70EE">
            <w:pPr>
              <w:pStyle w:val="BodyText"/>
            </w:pPr>
            <w:r w:rsidRPr="001E70EE">
              <w:t>4.2 Identify ways to develop own creative work practice in response to feedback</w:t>
            </w:r>
          </w:p>
          <w:p w:rsidR="00000000" w:rsidRPr="001E70EE" w:rsidP="001E70EE">
            <w:pPr>
              <w:pStyle w:val="BodyText"/>
            </w:pPr>
            <w:r w:rsidRPr="001E70EE">
              <w:t>4.3 Clean and maintain tools and work ar</w:t>
            </w:r>
            <w:r w:rsidRPr="001E70EE">
              <w:t>ea, dispose of waste sustainably, and store equipment and materials safely</w:t>
            </w:r>
          </w:p>
        </w:tc>
      </w:tr>
    </w:tbl>
    <w:p w:rsidR="00000000" w:rsidRPr="001E70EE" w:rsidP="001E70EE">
      <w:pPr>
        <w:pStyle w:val="BodyText"/>
      </w:pPr>
    </w:p>
    <w:p w:rsidR="00000000" w:rsidRPr="001E70EE" w:rsidP="001E70EE">
      <w:pPr>
        <w:pStyle w:val="AllowPageBreak"/>
      </w:pPr>
    </w:p>
    <w:p w:rsidR="00000000" w:rsidRPr="001E70EE" w:rsidP="001E70EE">
      <w:pPr>
        <w:pStyle w:val="Heading1"/>
      </w:pPr>
      <w:bookmarkStart w:id="5" w:name="O_790340"/>
      <w:bookmarkEnd w:id="5"/>
      <w:r w:rsidRPr="001E70EE">
        <w:t>Foundation Skills</w:t>
      </w:r>
    </w:p>
    <w:p w:rsidR="00000000" w:rsidRPr="0095321D" w:rsidP="0095321D">
      <w:pPr>
        <w:pStyle w:val="BodyText"/>
        <w:rPr>
          <w:i/>
        </w:rPr>
      </w:pPr>
      <w:r w:rsidRPr="0095321D">
        <w:rPr>
          <w:rStyle w:val="Emphasis"/>
        </w:rPr>
        <w:t>This section describes language, literacy, numeracy and employment skills incorporated in the performance criteria that are required for compete</w:t>
      </w:r>
      <w:r w:rsidRPr="0095321D">
        <w:rPr>
          <w:rStyle w:val="Emphasis"/>
        </w:rPr>
        <w:t>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Performance</w:t>
            </w:r>
          </w:p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rPr>
                <w:rStyle w:val="SpecialBold"/>
              </w:rPr>
              <w:t>Description</w:t>
            </w:r>
          </w:p>
        </w:tc>
      </w:tr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ListBullet"/>
              <w:rPr>
                <w:lang w:val="en-NZ"/>
              </w:rPr>
            </w:pPr>
            <w:r w:rsidRPr="001E70EE">
              <w:t>Considers opinions of others to improve and enhance own work</w:t>
            </w:r>
          </w:p>
        </w:tc>
      </w:tr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ListBullet"/>
              <w:rPr>
                <w:lang w:val="en-NZ"/>
              </w:rPr>
            </w:pPr>
            <w:r w:rsidRPr="001E70EE">
              <w:t>Interprets and compares information from relevant sources to identify ideas and techniques suitable to work</w:t>
            </w:r>
          </w:p>
        </w:tc>
      </w:tr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1.3, 1.4, 4.1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ListBullet"/>
            </w:pPr>
            <w:r w:rsidRPr="001E70EE">
              <w:t>Clearly describes ideas and techniques, using language appropriate to audience and context</w:t>
            </w:r>
          </w:p>
          <w:p w:rsidR="00000000" w:rsidP="001E70EE">
            <w:pPr>
              <w:pStyle w:val="ListBullet"/>
              <w:rPr>
                <w:lang w:val="en-NZ"/>
              </w:rPr>
            </w:pPr>
            <w:r w:rsidRPr="001E70EE">
              <w:t>Listens and discusses ideas and issues with others, asking questions to clarify and confirm understanding</w:t>
            </w:r>
          </w:p>
        </w:tc>
      </w:tr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ListBullet"/>
            </w:pPr>
            <w:r w:rsidRPr="001E70EE">
              <w:t>Measures familiar quantities using simple and routine measuring instruments and units</w:t>
            </w:r>
          </w:p>
          <w:p w:rsidR="00000000" w:rsidP="001E70EE">
            <w:pPr>
              <w:pStyle w:val="ListBullet"/>
              <w:rPr>
                <w:lang w:val="en-NZ"/>
              </w:rPr>
            </w:pPr>
            <w:r w:rsidRPr="001E70EE">
              <w:t>Interprets simple mathematical information about equipment and tools used in the creative process</w:t>
            </w:r>
          </w:p>
        </w:tc>
      </w:tr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2.1, 2.2, 2.3, 3.3, 4.3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ListBullet"/>
              <w:rPr>
                <w:lang w:val="en-NZ"/>
              </w:rPr>
            </w:pPr>
            <w:r w:rsidRPr="001E70EE">
              <w:t>Takes responsibilit</w:t>
            </w:r>
            <w:r w:rsidRPr="001E70EE">
              <w:t>y for preparing work area and using resources according to workplace procedures</w:t>
            </w:r>
          </w:p>
        </w:tc>
      </w:tr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1.3, 1.4, 4.1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ListBullet"/>
              <w:rPr>
                <w:lang w:val="en-NZ"/>
              </w:rPr>
            </w:pPr>
            <w:r w:rsidRPr="001E70EE">
              <w:t>Works collaboratively with others to identify and communicate relevant oral, visual and written information</w:t>
            </w:r>
          </w:p>
        </w:tc>
      </w:tr>
      <w:tr w:rsidTr="001E70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1.1, 1.2, 1.</w:t>
            </w:r>
            <w:r w:rsidRPr="001E70EE">
              <w:t>4, 2.1, 3.1, 3.2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ListBullet"/>
            </w:pPr>
            <w:r w:rsidRPr="001E70EE">
              <w:t>Plans and organises work space, methodologies and resource requirements according to creative vision</w:t>
            </w:r>
          </w:p>
          <w:p w:rsidR="00000000" w:rsidRPr="001E70EE" w:rsidP="001E70EE">
            <w:pPr>
              <w:pStyle w:val="ListBullet"/>
            </w:pPr>
            <w:r w:rsidRPr="001E70EE">
              <w:t>Identifies and implements a range of routine technical steps with guidance and supervision from relevant people when required</w:t>
            </w:r>
          </w:p>
          <w:p w:rsidR="00000000" w:rsidRPr="001E70EE" w:rsidP="001E70EE">
            <w:pPr>
              <w:pStyle w:val="ListBullet"/>
            </w:pPr>
            <w:r w:rsidRPr="001E70EE">
              <w:t>Experiments with a range of techniques and tools in developing own creative work</w:t>
            </w:r>
          </w:p>
        </w:tc>
      </w:tr>
    </w:tbl>
    <w:p w:rsidR="00000000" w:rsidRPr="001E70EE" w:rsidP="001E70EE">
      <w:pPr>
        <w:pStyle w:val="BodyText"/>
      </w:pPr>
    </w:p>
    <w:p w:rsidR="00000000" w:rsidRPr="001E70EE" w:rsidP="001E70EE">
      <w:pPr>
        <w:pStyle w:val="AllowPageBreak"/>
      </w:pPr>
    </w:p>
    <w:p w:rsidR="00000000" w:rsidRPr="001E70EE" w:rsidP="001E70EE">
      <w:pPr>
        <w:pStyle w:val="Heading1"/>
      </w:pPr>
      <w:bookmarkStart w:id="6" w:name="O_790342"/>
      <w:bookmarkEnd w:id="6"/>
      <w:r w:rsidRPr="001E70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E7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 xml:space="preserve">Code and title </w:t>
            </w:r>
          </w:p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Code and title</w:t>
            </w:r>
          </w:p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rPr>
                <w:rStyle w:val="SpecialBold"/>
              </w:rPr>
              <w:t>Equivalence status</w:t>
            </w:r>
          </w:p>
        </w:tc>
      </w:tr>
      <w:tr w:rsidTr="001E7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CUAPPR201 Make simple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CUVPRP201A Make simple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EE">
            <w:pPr>
              <w:pStyle w:val="BodyText"/>
              <w:rPr>
                <w:lang w:val="en-NZ"/>
              </w:rPr>
            </w:pPr>
            <w:r w:rsidRPr="001E70EE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EE" w:rsidP="001E70EE">
            <w:pPr>
              <w:pStyle w:val="BodyText"/>
            </w:pPr>
            <w:r w:rsidRPr="001E70EE">
              <w:t>Equivalent unit</w:t>
            </w:r>
          </w:p>
        </w:tc>
      </w:tr>
    </w:tbl>
    <w:p w:rsidR="00000000" w:rsidRPr="001E70EE" w:rsidP="001E70EE">
      <w:pPr>
        <w:pStyle w:val="BodyText"/>
      </w:pPr>
    </w:p>
    <w:p w:rsidR="00000000" w:rsidRPr="001E70EE" w:rsidP="001E70EE">
      <w:pPr>
        <w:pStyle w:val="AllowPageBreak"/>
      </w:pPr>
    </w:p>
    <w:p w:rsidR="00000000" w:rsidRPr="001E70EE" w:rsidP="001E70EE">
      <w:pPr>
        <w:pStyle w:val="Heading1"/>
      </w:pPr>
      <w:bookmarkStart w:id="7" w:name="O_790349"/>
      <w:bookmarkEnd w:id="7"/>
      <w:r w:rsidRPr="001E70EE">
        <w:t>Links</w:t>
      </w:r>
    </w:p>
    <w:p w:rsidR="00000000" w:rsidRPr="001E70EE" w:rsidP="0095321D">
      <w:pPr>
        <w:pStyle w:val="BodyText"/>
      </w:pPr>
      <w:r w:rsidRPr="001E70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12F5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E70EE" w:rsidP="001E70EE"/>
    <w:sectPr w:rsidSect="001E70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EE" w:rsidRPr="0095321D" w:rsidP="009532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1D" w:rsidP="001E7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21D" w:rsidP="001E7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321D" w:rsidP="001E7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0EE" w:rsidRPr="0095321D" w:rsidP="009532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1D" w:rsidRPr="002D2AF8" w:rsidP="001E7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CUAPPR201 Make simple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5321D" w:rsidP="001E7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B0D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786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0EE"/>
  </w:style>
  <w:style w:type="character" w:customStyle="1" w:styleId="Heading1Char">
    <w:name w:val="Heading 1 Char"/>
    <w:basedOn w:val="DefaultParagraphFont"/>
    <w:link w:val="Heading1"/>
    <w:rsid w:val="001E7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0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0EE"/>
    <w:rPr>
      <w:b/>
      <w:spacing w:val="0"/>
    </w:rPr>
  </w:style>
  <w:style w:type="character" w:styleId="Emphasis">
    <w:name w:val="Emphasis"/>
    <w:basedOn w:val="DefaultParagraphFont"/>
    <w:qFormat/>
    <w:rsid w:val="001E70EE"/>
    <w:rPr>
      <w:i/>
    </w:rPr>
  </w:style>
  <w:style w:type="paragraph" w:customStyle="1" w:styleId="SuperHeading">
    <w:name w:val="SuperHeading"/>
    <w:basedOn w:val="Normal"/>
    <w:rsid w:val="001E7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0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0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0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0EE"/>
  </w:style>
  <w:style w:type="paragraph" w:styleId="TableofFigures">
    <w:name w:val="table of figures"/>
    <w:basedOn w:val="Normal"/>
    <w:next w:val="Normal"/>
    <w:semiHidden/>
    <w:rsid w:val="001E7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0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0EE"/>
    <w:rPr>
      <w:rFonts w:ascii="Wingdings" w:hAnsi="Wingdings"/>
    </w:rPr>
  </w:style>
  <w:style w:type="paragraph" w:customStyle="1" w:styleId="TableHeading">
    <w:name w:val="Table Heading"/>
    <w:basedOn w:val="HeadingBase"/>
    <w:rsid w:val="001E7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0EE"/>
    <w:rPr>
      <w:color w:val="0033CC"/>
      <w:u w:val="none"/>
    </w:rPr>
  </w:style>
  <w:style w:type="paragraph" w:customStyle="1" w:styleId="BodyTextRight">
    <w:name w:val="Body Text Right"/>
    <w:basedOn w:val="BodyText"/>
    <w:rsid w:val="001E7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0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0EE"/>
    <w:rPr>
      <w:sz w:val="32"/>
    </w:rPr>
  </w:style>
  <w:style w:type="paragraph" w:customStyle="1" w:styleId="HeadingProcedure">
    <w:name w:val="Heading Procedure"/>
    <w:basedOn w:val="HeadingBase"/>
    <w:next w:val="Normal"/>
    <w:rsid w:val="001E7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0EE"/>
    <w:pPr>
      <w:spacing w:before="60" w:after="60"/>
    </w:pPr>
  </w:style>
  <w:style w:type="paragraph" w:styleId="ListContinue">
    <w:name w:val="List Continue"/>
    <w:basedOn w:val="List"/>
    <w:rsid w:val="001E70EE"/>
    <w:pPr>
      <w:ind w:firstLine="0"/>
    </w:pPr>
  </w:style>
  <w:style w:type="paragraph" w:customStyle="1" w:styleId="ListNote">
    <w:name w:val="List Note"/>
    <w:basedOn w:val="List"/>
    <w:rsid w:val="001E7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0EE"/>
    <w:rPr>
      <w:rFonts w:ascii="Courier New" w:hAnsi="Courier New"/>
    </w:rPr>
  </w:style>
  <w:style w:type="paragraph" w:customStyle="1" w:styleId="NoteBullet">
    <w:name w:val="Note Bullet"/>
    <w:basedOn w:val="Note"/>
    <w:rsid w:val="001E7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0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0EE"/>
    <w:rPr>
      <w:b/>
      <w:smallCaps/>
    </w:rPr>
  </w:style>
  <w:style w:type="paragraph" w:customStyle="1" w:styleId="TableListNumber">
    <w:name w:val="Table List Number"/>
    <w:basedOn w:val="ListNumber"/>
    <w:rsid w:val="001E7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0EE"/>
    <w:pPr>
      <w:numPr>
        <w:numId w:val="8"/>
      </w:numPr>
    </w:pPr>
  </w:style>
  <w:style w:type="paragraph" w:customStyle="1" w:styleId="ListAlpha2">
    <w:name w:val="List Alpha 2"/>
    <w:basedOn w:val="List2"/>
    <w:rsid w:val="001E70EE"/>
    <w:pPr>
      <w:numPr>
        <w:numId w:val="7"/>
      </w:numPr>
    </w:pPr>
  </w:style>
  <w:style w:type="paragraph" w:styleId="List2">
    <w:name w:val="List 2"/>
    <w:basedOn w:val="BodyText"/>
    <w:rsid w:val="001E7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0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0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0EE"/>
    <w:pPr>
      <w:numPr>
        <w:numId w:val="3"/>
      </w:numPr>
    </w:pPr>
  </w:style>
  <w:style w:type="paragraph" w:styleId="ListContinue2">
    <w:name w:val="List Continue 2"/>
    <w:basedOn w:val="List2"/>
    <w:rsid w:val="001E70EE"/>
    <w:pPr>
      <w:ind w:firstLine="0"/>
    </w:pPr>
  </w:style>
  <w:style w:type="paragraph" w:styleId="ListContinue3">
    <w:name w:val="List Continue 3"/>
    <w:basedOn w:val="List3"/>
    <w:rsid w:val="001E70EE"/>
    <w:pPr>
      <w:ind w:left="1021" w:firstLine="0"/>
    </w:pPr>
  </w:style>
  <w:style w:type="paragraph" w:styleId="ListContinue4">
    <w:name w:val="List Continue 4"/>
    <w:basedOn w:val="List4"/>
    <w:rsid w:val="001E70EE"/>
    <w:pPr>
      <w:ind w:firstLine="0"/>
    </w:pPr>
  </w:style>
  <w:style w:type="paragraph" w:styleId="ListContinue5">
    <w:name w:val="List Continue 5"/>
    <w:basedOn w:val="List5"/>
    <w:rsid w:val="001E70EE"/>
    <w:pPr>
      <w:ind w:firstLine="0"/>
    </w:pPr>
  </w:style>
  <w:style w:type="paragraph" w:styleId="ListNumber3">
    <w:name w:val="List Number 3"/>
    <w:basedOn w:val="List3"/>
    <w:rsid w:val="001E70EE"/>
    <w:pPr>
      <w:numPr>
        <w:numId w:val="4"/>
      </w:numPr>
    </w:pPr>
  </w:style>
  <w:style w:type="paragraph" w:styleId="ListNumber4">
    <w:name w:val="List Number 4"/>
    <w:basedOn w:val="List4"/>
    <w:rsid w:val="001E70EE"/>
    <w:pPr>
      <w:numPr>
        <w:numId w:val="5"/>
      </w:numPr>
    </w:pPr>
  </w:style>
  <w:style w:type="paragraph" w:styleId="ListNumber5">
    <w:name w:val="List Number 5"/>
    <w:basedOn w:val="List5"/>
    <w:rsid w:val="001E70EE"/>
    <w:pPr>
      <w:numPr>
        <w:numId w:val="6"/>
      </w:numPr>
    </w:pPr>
  </w:style>
  <w:style w:type="paragraph" w:styleId="BlockText">
    <w:name w:val="Block Text"/>
    <w:basedOn w:val="Normal"/>
    <w:rsid w:val="001E7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0EE"/>
    <w:rPr>
      <w:sz w:val="16"/>
      <w:vertAlign w:val="superscript"/>
    </w:rPr>
  </w:style>
  <w:style w:type="character" w:customStyle="1" w:styleId="Symbols">
    <w:name w:val="Symbols"/>
    <w:basedOn w:val="DefaultParagraphFont"/>
    <w:rsid w:val="001E70EE"/>
    <w:rPr>
      <w:rFonts w:ascii="Symbol" w:hAnsi="Symbol"/>
    </w:rPr>
  </w:style>
  <w:style w:type="character" w:customStyle="1" w:styleId="MenuOptions">
    <w:name w:val="Menu Options"/>
    <w:basedOn w:val="DefaultParagraphFont"/>
    <w:rsid w:val="001E7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0EE"/>
    <w:rPr>
      <w:b/>
    </w:rPr>
  </w:style>
  <w:style w:type="character" w:customStyle="1" w:styleId="Underlined">
    <w:name w:val="Underlined"/>
    <w:basedOn w:val="DefaultParagraphFont"/>
    <w:rsid w:val="001E70EE"/>
    <w:rPr>
      <w:u w:val="single"/>
    </w:rPr>
  </w:style>
  <w:style w:type="paragraph" w:customStyle="1" w:styleId="TableBodyTextRight">
    <w:name w:val="Table Body Text Right"/>
    <w:basedOn w:val="TableBodyText"/>
    <w:rsid w:val="001E7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0EE"/>
    <w:rPr>
      <w:sz w:val="18"/>
    </w:rPr>
  </w:style>
  <w:style w:type="paragraph" w:customStyle="1" w:styleId="BodySmallRight">
    <w:name w:val="Body Small Right"/>
    <w:basedOn w:val="BodyTextRight"/>
    <w:rsid w:val="001E70EE"/>
    <w:rPr>
      <w:sz w:val="18"/>
      <w:szCs w:val="18"/>
    </w:rPr>
  </w:style>
  <w:style w:type="paragraph" w:customStyle="1" w:styleId="MarginEdition">
    <w:name w:val="Margin Edition"/>
    <w:basedOn w:val="MarginNote"/>
    <w:rsid w:val="001E7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0EE"/>
    <w:rPr>
      <w:sz w:val="2"/>
      <w:szCs w:val="2"/>
    </w:rPr>
  </w:style>
  <w:style w:type="character" w:customStyle="1" w:styleId="Small">
    <w:name w:val="Small"/>
    <w:basedOn w:val="DefaultParagraphFont"/>
    <w:rsid w:val="001E70EE"/>
    <w:rPr>
      <w:sz w:val="16"/>
    </w:rPr>
  </w:style>
  <w:style w:type="paragraph" w:customStyle="1" w:styleId="WideTable">
    <w:name w:val="Wide Table"/>
    <w:basedOn w:val="Normal"/>
    <w:rsid w:val="001E7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0EE"/>
  </w:style>
  <w:style w:type="paragraph" w:styleId="Quote">
    <w:name w:val="Quote"/>
    <w:basedOn w:val="Heading1"/>
    <w:link w:val="QuoteChar"/>
    <w:qFormat/>
    <w:rsid w:val="001E7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0EE"/>
    <w:pPr>
      <w:pageBreakBefore/>
    </w:pPr>
  </w:style>
  <w:style w:type="paragraph" w:customStyle="1" w:styleId="Border">
    <w:name w:val="Border"/>
    <w:basedOn w:val="Normal"/>
    <w:qFormat/>
    <w:rsid w:val="001E7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0EE"/>
    <w:rPr>
      <w:u w:val="single"/>
    </w:rPr>
  </w:style>
  <w:style w:type="character" w:customStyle="1" w:styleId="BoldandItalics">
    <w:name w:val="Bold and Italics"/>
    <w:qFormat/>
    <w:rsid w:val="001E70EE"/>
    <w:rPr>
      <w:b/>
      <w:i/>
      <w:u w:val="none"/>
    </w:rPr>
  </w:style>
  <w:style w:type="paragraph" w:styleId="BalloonText">
    <w:name w:val="Balloon Text"/>
    <w:basedOn w:val="Normal"/>
    <w:link w:val="BalloonTextChar"/>
    <w:rsid w:val="001E7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0EE"/>
    <w:pPr>
      <w:spacing w:before="0" w:after="0"/>
    </w:pPr>
  </w:style>
  <w:style w:type="paragraph" w:customStyle="1" w:styleId="BodyTextBold">
    <w:name w:val="Body Text Bold"/>
    <w:basedOn w:val="BodyText"/>
    <w:qFormat/>
    <w:rsid w:val="001E70EE"/>
    <w:rPr>
      <w:b/>
    </w:rPr>
  </w:style>
  <w:style w:type="character" w:styleId="Hyperlink">
    <w:name w:val="Hyperlink"/>
    <w:basedOn w:val="DefaultParagraphFont"/>
    <w:uiPriority w:val="99"/>
    <w:unhideWhenUsed/>
    <w:rsid w:val="009532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3842</Characters>
  <Application>Microsoft Office Word</Application>
  <DocSecurity>0</DocSecurity>
  <Lines>153</Lines>
  <Paragraphs>97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CUAPPR201 Make simple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2019-02-21T14:42:00Z</dcterms:created>
  <dcterms:modified xsi:type="dcterms:W3CDTF">2019-02-21T14:42:00Z</dcterms:modified>
</cp:coreProperties>
</file>