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060" w:rsidP="00A500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CUAPPM613 Plan and manage pre-production activities</w:t>
      </w:r>
      <w:r>
        <w:fldChar w:fldCharType="end"/>
      </w:r>
    </w:p>
    <w:p w:rsidR="00A50060" w:rsidP="00A50060">
      <w:pPr>
        <w:pStyle w:val="Version"/>
        <w:sectPr w:rsidSect="005050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043" w:rsidP="00505043">
      <w:pPr>
        <w:pStyle w:val="SuperHeading"/>
      </w:pPr>
      <w:r w:rsidRPr="00505043">
        <w:t>CUAPPM613 Plan and manage pre-production activities</w:t>
      </w:r>
    </w:p>
    <w:p w:rsidR="00000000" w:rsidRPr="00505043" w:rsidP="00505043">
      <w:pPr>
        <w:pStyle w:val="Heading1"/>
      </w:pPr>
      <w:bookmarkStart w:id="1" w:name="O_1153160"/>
      <w:bookmarkEnd w:id="1"/>
      <w:r w:rsidRPr="005050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05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3" w:rsidP="00505043">
            <w:pPr>
              <w:pStyle w:val="BodyText"/>
            </w:pPr>
            <w:r w:rsidRPr="0050504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3">
            <w:pPr>
              <w:pStyle w:val="BodyText"/>
              <w:rPr>
                <w:lang w:val="en-NZ"/>
              </w:rPr>
            </w:pPr>
            <w:r w:rsidRPr="00505043">
              <w:rPr>
                <w:rStyle w:val="SpecialBold"/>
              </w:rPr>
              <w:t>Comments</w:t>
            </w:r>
          </w:p>
        </w:tc>
      </w:tr>
      <w:tr w:rsidTr="00505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3">
            <w:pPr>
              <w:pStyle w:val="BodyText"/>
              <w:rPr>
                <w:lang w:val="en-NZ"/>
              </w:rPr>
            </w:pPr>
            <w:r w:rsidRPr="0050504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3" w:rsidP="00505043">
            <w:pPr>
              <w:pStyle w:val="BodyText"/>
            </w:pPr>
            <w:r w:rsidRPr="00505043">
              <w:t>This version first released with CUA Creative Arts and Culture Training Package version 5.0.</w:t>
            </w:r>
          </w:p>
        </w:tc>
      </w:tr>
    </w:tbl>
    <w:p w:rsidR="00000000" w:rsidRPr="00505043" w:rsidP="00505043">
      <w:pPr>
        <w:pStyle w:val="List"/>
      </w:pPr>
    </w:p>
    <w:p w:rsidR="00000000" w:rsidRPr="00505043" w:rsidP="00505043">
      <w:pPr>
        <w:pStyle w:val="AllowPageBreak"/>
      </w:pPr>
    </w:p>
    <w:p w:rsidR="00000000" w:rsidRPr="00505043" w:rsidP="00505043">
      <w:pPr>
        <w:pStyle w:val="Heading1"/>
      </w:pPr>
      <w:bookmarkStart w:id="2" w:name="O_1153165"/>
      <w:bookmarkEnd w:id="2"/>
      <w:r w:rsidRPr="00505043">
        <w:t>Application</w:t>
      </w:r>
    </w:p>
    <w:p w:rsidR="00000000" w:rsidRPr="00505043" w:rsidP="00A50060">
      <w:pPr>
        <w:pStyle w:val="BodyText"/>
      </w:pPr>
      <w:r w:rsidRPr="00505043">
        <w:t>This unit describes the skills and knowledge required to plan and manage</w:t>
      </w:r>
      <w:r w:rsidRPr="00505043">
        <w:t xml:space="preserve"> all aspects of pre-production processes and facilities. It involves coordinating and supervising activities of the entire crew as well as administrative, financial and technical details of productions.</w:t>
      </w:r>
    </w:p>
    <w:p w:rsidR="00000000" w:rsidRPr="00505043" w:rsidP="00A50060">
      <w:pPr>
        <w:pStyle w:val="BodyText"/>
      </w:pPr>
      <w:r w:rsidRPr="00505043">
        <w:t>The unit applies to those who work as production mana</w:t>
      </w:r>
      <w:r w:rsidRPr="00505043">
        <w:t>gers on film and television productions. Production managers are usually the first person employed by a producer once funding has been approved for a production. They approve changes in scheduling and budgets, and act as intermediaries between producers an</w:t>
      </w:r>
      <w:r w:rsidRPr="00505043">
        <w:t>d management, and crew.</w:t>
      </w:r>
    </w:p>
    <w:p w:rsidR="00000000" w:rsidRPr="00505043" w:rsidP="00A50060">
      <w:pPr>
        <w:pStyle w:val="BodyText"/>
      </w:pPr>
      <w:r w:rsidRPr="00505043">
        <w:t>No licensing, legislative or certification requirements apply to this unit at the time of publication.</w:t>
      </w:r>
    </w:p>
    <w:p w:rsidR="00000000" w:rsidRPr="00505043" w:rsidP="00505043">
      <w:pPr>
        <w:pStyle w:val="Heading1"/>
      </w:pPr>
      <w:bookmarkStart w:id="3" w:name="O_1153164"/>
      <w:bookmarkEnd w:id="3"/>
      <w:r w:rsidRPr="00505043">
        <w:t>Unit Sector</w:t>
      </w:r>
    </w:p>
    <w:p w:rsidR="00000000" w:rsidRPr="00505043" w:rsidP="00A50060">
      <w:pPr>
        <w:pStyle w:val="BodyText"/>
      </w:pPr>
      <w:r w:rsidRPr="00505043">
        <w:t>Media and entertainment production – Production planning and management</w:t>
      </w:r>
    </w:p>
    <w:p w:rsidR="00000000" w:rsidRPr="00505043" w:rsidP="00505043">
      <w:pPr>
        <w:pStyle w:val="Heading1"/>
      </w:pPr>
      <w:bookmarkStart w:id="4" w:name="O_1153163"/>
      <w:bookmarkEnd w:id="4"/>
      <w:r w:rsidRPr="00505043">
        <w:t>Element</w:t>
      </w:r>
      <w:r w:rsidRPr="00505043">
        <w:t>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050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3" w:rsidP="00505043">
            <w:pPr>
              <w:pStyle w:val="BodyText"/>
            </w:pPr>
            <w:r w:rsidRPr="0050504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3">
            <w:pPr>
              <w:pStyle w:val="BodyText"/>
              <w:rPr>
                <w:lang w:val="en-NZ"/>
              </w:rPr>
            </w:pPr>
            <w:r w:rsidRPr="00505043">
              <w:rPr>
                <w:rStyle w:val="SpecialBold"/>
              </w:rPr>
              <w:t>PERFORMANCE CRITERIA</w:t>
            </w:r>
          </w:p>
        </w:tc>
      </w:tr>
      <w:tr w:rsidTr="005050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3" w:rsidP="00505043">
            <w:pPr>
              <w:pStyle w:val="BodyText"/>
            </w:pPr>
            <w:r w:rsidRPr="0050504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3">
            <w:pPr>
              <w:pStyle w:val="BodyText"/>
              <w:rPr>
                <w:lang w:val="en-NZ"/>
              </w:rPr>
            </w:pPr>
            <w:r w:rsidRPr="005050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50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3">
            <w:pPr>
              <w:pStyle w:val="List"/>
              <w:rPr>
                <w:lang w:val="en-NZ"/>
              </w:rPr>
            </w:pPr>
            <w:r w:rsidRPr="00505043">
              <w:t>1. Confirm scope of productions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3" w:rsidP="00505043">
            <w:pPr>
              <w:pStyle w:val="List"/>
            </w:pPr>
            <w:r w:rsidRPr="00505043">
              <w:t>1.1 Clarify production requirements based on negotiations or decisions made during development phase in consultation with required personnel</w:t>
            </w:r>
          </w:p>
          <w:p w:rsidR="00000000" w:rsidRPr="00505043" w:rsidP="00505043">
            <w:pPr>
              <w:pStyle w:val="List"/>
            </w:pPr>
            <w:r w:rsidRPr="00505043">
              <w:t>1.2 Break down scripts scene by scene and establish detailed resource requirements</w:t>
            </w:r>
          </w:p>
          <w:p w:rsidR="00000000" w:rsidRPr="00505043" w:rsidP="00505043">
            <w:pPr>
              <w:pStyle w:val="List"/>
            </w:pPr>
            <w:r w:rsidRPr="00505043">
              <w:t>1.3 Identify, from script breakd</w:t>
            </w:r>
            <w:r w:rsidRPr="00505043">
              <w:t xml:space="preserve">owns, issues with budget or shooting implications </w:t>
            </w:r>
          </w:p>
          <w:p w:rsidR="00000000" w:rsidRPr="00505043" w:rsidP="00505043">
            <w:pPr>
              <w:pStyle w:val="List"/>
            </w:pPr>
            <w:r w:rsidRPr="00505043">
              <w:t>1.4 Prepare preliminary production, pre-production and shooting schedules</w:t>
            </w:r>
          </w:p>
          <w:p w:rsidR="00000000" w:rsidP="00505043">
            <w:pPr>
              <w:pStyle w:val="List"/>
              <w:rPr>
                <w:lang w:val="en-NZ"/>
              </w:rPr>
            </w:pPr>
            <w:r w:rsidRPr="00505043">
              <w:t xml:space="preserve">1.5 Estimate production times and identify whether scripts need </w:t>
            </w:r>
            <w:r w:rsidRPr="00505043">
              <w:t>reducing to meet production requirements</w:t>
            </w:r>
          </w:p>
        </w:tc>
      </w:tr>
      <w:tr w:rsidTr="005050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3">
            <w:pPr>
              <w:pStyle w:val="List"/>
              <w:rPr>
                <w:lang w:val="en-NZ"/>
              </w:rPr>
            </w:pPr>
            <w:r w:rsidRPr="00505043">
              <w:t>2. Finalise budgets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3" w:rsidP="00505043">
            <w:pPr>
              <w:pStyle w:val="List"/>
            </w:pPr>
            <w:r w:rsidRPr="00505043">
              <w:t>2.1 D</w:t>
            </w:r>
            <w:r w:rsidRPr="00505043">
              <w:t>etermine costs and availability of required resources in collaboration with suppliers</w:t>
            </w:r>
          </w:p>
          <w:p w:rsidR="00000000" w:rsidRPr="00505043" w:rsidP="00505043">
            <w:pPr>
              <w:pStyle w:val="List"/>
            </w:pPr>
            <w:r w:rsidRPr="00505043">
              <w:t xml:space="preserve">2.2 Liaise with required personnel in different production and post-production areas and clarify requirements, roles and responsibilities </w:t>
            </w:r>
          </w:p>
          <w:p w:rsidR="00000000" w:rsidRPr="00505043" w:rsidP="00505043">
            <w:pPr>
              <w:pStyle w:val="List"/>
            </w:pPr>
            <w:r w:rsidRPr="00505043">
              <w:t>2.3 Identify potential problems</w:t>
            </w:r>
            <w:r w:rsidRPr="00505043">
              <w:t xml:space="preserve"> with production requirements and take appropriate action according to production requirements</w:t>
            </w:r>
          </w:p>
          <w:p w:rsidR="00000000" w:rsidRPr="00505043" w:rsidP="00505043">
            <w:pPr>
              <w:pStyle w:val="List"/>
            </w:pPr>
            <w:r w:rsidRPr="00505043">
              <w:t>2.4 Present cost estimates to required personnel and negotiate changes as required</w:t>
            </w:r>
          </w:p>
          <w:p w:rsidR="00000000" w:rsidRPr="00505043" w:rsidP="00505043">
            <w:pPr>
              <w:pStyle w:val="List"/>
            </w:pPr>
            <w:r w:rsidRPr="00505043">
              <w:t>2.5 Compile final resource schedule, with contingency plans as required</w:t>
            </w:r>
          </w:p>
          <w:p w:rsidR="00000000" w:rsidP="00505043">
            <w:pPr>
              <w:pStyle w:val="List"/>
              <w:rPr>
                <w:lang w:val="en-NZ"/>
              </w:rPr>
            </w:pPr>
            <w:r w:rsidRPr="00505043">
              <w:t>2.6 Confirm budgets meet production requirements</w:t>
            </w:r>
          </w:p>
        </w:tc>
      </w:tr>
      <w:tr w:rsidTr="005050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3">
            <w:pPr>
              <w:pStyle w:val="List"/>
              <w:rPr>
                <w:lang w:val="en-NZ"/>
              </w:rPr>
            </w:pPr>
            <w:r w:rsidRPr="00505043">
              <w:t>3. Manage pre-production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3" w:rsidP="00505043">
            <w:pPr>
              <w:pStyle w:val="List"/>
            </w:pPr>
            <w:r w:rsidRPr="00505043">
              <w:t>3.1 Oversee establishment of pre-production processes and documentation before start of pre-production activities</w:t>
            </w:r>
          </w:p>
          <w:p w:rsidR="00000000" w:rsidRPr="00505043" w:rsidP="00505043">
            <w:pPr>
              <w:pStyle w:val="List"/>
            </w:pPr>
            <w:r w:rsidRPr="00505043">
              <w:t>3.2 Set up the financial organisation of the production and process</w:t>
            </w:r>
            <w:r w:rsidRPr="00505043">
              <w:t>es for reporting against budgets</w:t>
            </w:r>
          </w:p>
          <w:p w:rsidR="00000000" w:rsidRPr="00505043" w:rsidP="00505043">
            <w:pPr>
              <w:pStyle w:val="List"/>
            </w:pPr>
            <w:r w:rsidRPr="00505043">
              <w:t>3.3 Commission safety documentation from sources according to production requirements and circulate to required organisations and personnel</w:t>
            </w:r>
          </w:p>
          <w:p w:rsidR="00000000" w:rsidRPr="00505043" w:rsidP="00505043">
            <w:pPr>
              <w:pStyle w:val="List"/>
            </w:pPr>
            <w:r w:rsidRPr="00505043">
              <w:t xml:space="preserve">3.4 Meet regularly with required personnel and monitor expenditure against budget, </w:t>
            </w:r>
            <w:r w:rsidRPr="00505043">
              <w:t>taking action as required</w:t>
            </w:r>
          </w:p>
          <w:p w:rsidR="00000000" w:rsidRPr="00505043" w:rsidP="00505043">
            <w:pPr>
              <w:pStyle w:val="List"/>
            </w:pPr>
            <w:r w:rsidRPr="00505043">
              <w:t>3.5 Circulate scripts to required personnel and establish and monitor process for communicating script changes</w:t>
            </w:r>
          </w:p>
          <w:p w:rsidR="00000000" w:rsidRPr="00505043" w:rsidP="00505043">
            <w:pPr>
              <w:pStyle w:val="List"/>
            </w:pPr>
            <w:r w:rsidRPr="00505043">
              <w:t>3.6 Confirm all arrangements for access to locations are completed according to production requirements</w:t>
            </w:r>
          </w:p>
          <w:p w:rsidR="00000000" w:rsidRPr="00505043" w:rsidP="00505043">
            <w:pPr>
              <w:pStyle w:val="List"/>
            </w:pPr>
            <w:r w:rsidRPr="00505043">
              <w:t>3.7 Organise ma</w:t>
            </w:r>
            <w:r w:rsidRPr="00505043">
              <w:t>rketing materials as required</w:t>
            </w:r>
          </w:p>
          <w:p w:rsidR="00000000" w:rsidRPr="00505043" w:rsidP="00505043">
            <w:pPr>
              <w:pStyle w:val="List"/>
            </w:pPr>
            <w:r w:rsidRPr="00505043">
              <w:t>3.8 Oversee pre-production activities of all departments, providing guidance and assistance as required</w:t>
            </w:r>
          </w:p>
          <w:p w:rsidR="00000000" w:rsidRPr="00505043" w:rsidP="00505043">
            <w:pPr>
              <w:pStyle w:val="List"/>
            </w:pPr>
            <w:r w:rsidRPr="00505043">
              <w:t>3.9 Finalise shooting schedules and circulate final production documentation to required personnel according to production</w:t>
            </w:r>
            <w:r w:rsidRPr="00505043">
              <w:t xml:space="preserve"> requirements</w:t>
            </w:r>
          </w:p>
        </w:tc>
      </w:tr>
    </w:tbl>
    <w:p w:rsidR="00000000" w:rsidRPr="00505043" w:rsidP="00505043">
      <w:pPr>
        <w:pStyle w:val="List"/>
      </w:pPr>
    </w:p>
    <w:p w:rsidR="00000000" w:rsidRPr="00505043" w:rsidP="00505043">
      <w:pPr>
        <w:pStyle w:val="AllowPageBreak"/>
      </w:pPr>
    </w:p>
    <w:p w:rsidR="00000000" w:rsidRPr="00505043" w:rsidP="00505043">
      <w:pPr>
        <w:pStyle w:val="Heading1"/>
      </w:pPr>
      <w:bookmarkStart w:id="5" w:name="O_1153162"/>
      <w:bookmarkEnd w:id="5"/>
      <w:r w:rsidRPr="00505043">
        <w:t>Foundation Skills</w:t>
      </w:r>
    </w:p>
    <w:p w:rsidR="00000000" w:rsidRPr="00A50060" w:rsidP="00A50060">
      <w:pPr>
        <w:pStyle w:val="BodyText"/>
        <w:rPr>
          <w:i/>
        </w:rPr>
      </w:pPr>
      <w:r w:rsidRPr="00A5006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5050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3" w:rsidP="00505043">
            <w:pPr>
              <w:pStyle w:val="BodyText"/>
            </w:pPr>
            <w:r w:rsidRPr="00505043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3">
            <w:pPr>
              <w:pStyle w:val="BodyText"/>
              <w:rPr>
                <w:lang w:val="en-NZ"/>
              </w:rPr>
            </w:pPr>
            <w:r w:rsidRPr="00505043">
              <w:rPr>
                <w:rStyle w:val="SpecialBold"/>
              </w:rPr>
              <w:t>DESCRIPTION</w:t>
            </w:r>
          </w:p>
        </w:tc>
      </w:tr>
      <w:tr w:rsidTr="005050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5043">
            <w:pPr>
              <w:pStyle w:val="BodyText"/>
              <w:rPr>
                <w:lang w:val="en-NZ"/>
              </w:rPr>
            </w:pPr>
            <w:r w:rsidRPr="00505043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5043" w:rsidP="00505043">
            <w:pPr>
              <w:pStyle w:val="ListBullet"/>
            </w:pPr>
            <w:r w:rsidRPr="00505043">
              <w:t>Analyses numerical information</w:t>
            </w:r>
          </w:p>
          <w:p w:rsidR="00000000" w:rsidRPr="00505043" w:rsidP="00505043">
            <w:pPr>
              <w:pStyle w:val="ListBullet"/>
            </w:pPr>
            <w:r w:rsidRPr="00505043">
              <w:t>Calculates resource costs and makes adjustments as required</w:t>
            </w:r>
          </w:p>
          <w:p w:rsidR="00000000" w:rsidRPr="00505043" w:rsidP="00505043">
            <w:pPr>
              <w:pStyle w:val="ListBullet"/>
            </w:pPr>
            <w:r w:rsidRPr="00505043">
              <w:t>Compares expenditure with cost estimates</w:t>
            </w:r>
          </w:p>
          <w:p w:rsidR="00000000" w:rsidP="00505043">
            <w:pPr>
              <w:pStyle w:val="ListBullet"/>
              <w:rPr>
                <w:lang w:val="en-NZ"/>
              </w:rPr>
            </w:pPr>
            <w:r w:rsidRPr="00505043">
              <w:t>Assesses costs of production length and scheduling</w:t>
            </w:r>
          </w:p>
        </w:tc>
      </w:tr>
      <w:tr w:rsidTr="005050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5043">
            <w:pPr>
              <w:pStyle w:val="BodyText"/>
              <w:rPr>
                <w:lang w:val="en-NZ"/>
              </w:rPr>
            </w:pPr>
            <w:r w:rsidRPr="00505043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5043" w:rsidP="00505043">
            <w:pPr>
              <w:pStyle w:val="ListBullet"/>
            </w:pPr>
            <w:r w:rsidRPr="00505043">
              <w:t>Articulates clearly using specific and industry stan</w:t>
            </w:r>
            <w:r w:rsidRPr="00505043">
              <w:t xml:space="preserve">dard language </w:t>
            </w:r>
          </w:p>
          <w:p w:rsidR="00000000" w:rsidRPr="00505043" w:rsidP="00505043">
            <w:pPr>
              <w:pStyle w:val="ListBullet"/>
            </w:pPr>
            <w:r w:rsidRPr="00505043">
              <w:t>Conveys information and negotiates mutually agreed outcomes with different production personnel and external suppliers and service providers</w:t>
            </w:r>
          </w:p>
          <w:p w:rsidR="00000000" w:rsidRPr="00505043" w:rsidP="00505043">
            <w:pPr>
              <w:pStyle w:val="ListBullet"/>
            </w:pPr>
            <w:r w:rsidRPr="00505043">
              <w:t>Discusses complex concepts, opinions and requirements with different people using sophisticated listening and questioning techniques</w:t>
            </w:r>
          </w:p>
          <w:p w:rsidR="00000000" w:rsidP="00505043">
            <w:pPr>
              <w:pStyle w:val="ListBullet"/>
              <w:rPr>
                <w:lang w:val="en-NZ"/>
              </w:rPr>
            </w:pPr>
            <w:r w:rsidRPr="00505043">
              <w:t>Explains procedures and instructions to others and confirms understanding using industry standard language</w:t>
            </w:r>
          </w:p>
        </w:tc>
      </w:tr>
      <w:tr w:rsidTr="005050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5043">
            <w:pPr>
              <w:pStyle w:val="BodyText"/>
              <w:rPr>
                <w:lang w:val="en-NZ"/>
              </w:rPr>
            </w:pPr>
            <w:r w:rsidRPr="00505043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5043" w:rsidP="00505043">
            <w:pPr>
              <w:pStyle w:val="ListBullet"/>
            </w:pPr>
            <w:r w:rsidRPr="00505043">
              <w:t>Interp</w:t>
            </w:r>
            <w:r w:rsidRPr="00505043">
              <w:t>rets and critically analyses complex documentation</w:t>
            </w:r>
          </w:p>
          <w:p w:rsidR="00000000" w:rsidP="00505043">
            <w:pPr>
              <w:pStyle w:val="ListBullet"/>
              <w:rPr>
                <w:lang w:val="en-NZ"/>
              </w:rPr>
            </w:pPr>
            <w:r w:rsidRPr="00505043">
              <w:t>Determines requirements and applies general information to specific contexts</w:t>
            </w:r>
          </w:p>
        </w:tc>
      </w:tr>
      <w:tr w:rsidTr="005050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5043">
            <w:pPr>
              <w:pStyle w:val="BodyText"/>
              <w:rPr>
                <w:lang w:val="en-NZ"/>
              </w:rPr>
            </w:pPr>
            <w:r w:rsidRPr="00505043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5043" w:rsidP="00505043">
            <w:pPr>
              <w:pStyle w:val="ListBullet"/>
            </w:pPr>
            <w:r w:rsidRPr="00505043">
              <w:t xml:space="preserve">Modifies and creates material that incorporates synthesis of knowledge and information, using appropriate terminology </w:t>
            </w:r>
            <w:r w:rsidRPr="00505043">
              <w:t xml:space="preserve">and cohesive language in required format </w:t>
            </w:r>
          </w:p>
          <w:p w:rsidR="00000000" w:rsidP="00505043">
            <w:pPr>
              <w:pStyle w:val="ListBullet"/>
              <w:rPr>
                <w:lang w:val="en-NZ"/>
              </w:rPr>
            </w:pPr>
            <w:r w:rsidRPr="00505043">
              <w:t>Conveys detailed and specific information and instructions requiring concise and correct use of vocabulary, syntax and grammar</w:t>
            </w:r>
          </w:p>
        </w:tc>
      </w:tr>
      <w:tr w:rsidTr="005050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5043">
            <w:pPr>
              <w:pStyle w:val="BodyText"/>
              <w:rPr>
                <w:lang w:val="en-NZ"/>
              </w:rPr>
            </w:pPr>
            <w:r w:rsidRPr="00505043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5043">
            <w:pPr>
              <w:pStyle w:val="ListBullet"/>
              <w:rPr>
                <w:lang w:val="en-NZ"/>
              </w:rPr>
            </w:pPr>
            <w:r w:rsidRPr="00505043">
              <w:t>Works independently and collectively with a strong sense of</w:t>
            </w:r>
            <w:r w:rsidRPr="00505043">
              <w:t xml:space="preserve"> responsibility for budget and pre-production goals, plans, decisions and outcomes</w:t>
            </w:r>
          </w:p>
        </w:tc>
      </w:tr>
      <w:tr w:rsidTr="005050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5043">
            <w:pPr>
              <w:pStyle w:val="BodyText"/>
              <w:rPr>
                <w:lang w:val="en-NZ"/>
              </w:rPr>
            </w:pPr>
            <w:r w:rsidRPr="00505043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5043" w:rsidP="00505043">
            <w:pPr>
              <w:pStyle w:val="ListBullet"/>
            </w:pPr>
            <w:r w:rsidRPr="00505043">
              <w:t>Plans and sequences complex tasks and workload, and manages required communication</w:t>
            </w:r>
          </w:p>
          <w:p w:rsidR="00000000" w:rsidP="00505043">
            <w:pPr>
              <w:pStyle w:val="ListBullet"/>
              <w:rPr>
                <w:lang w:val="en-NZ"/>
              </w:rPr>
            </w:pPr>
            <w:r w:rsidRPr="00505043">
              <w:t>Implements pre-production admi</w:t>
            </w:r>
            <w:r w:rsidRPr="00505043">
              <w:t>nistration facilities, financial reporting systems, information distribution and communication processes and monitors operations</w:t>
            </w:r>
          </w:p>
        </w:tc>
      </w:tr>
      <w:tr w:rsidTr="005050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5043">
            <w:pPr>
              <w:pStyle w:val="BodyText"/>
              <w:rPr>
                <w:lang w:val="en-NZ"/>
              </w:rPr>
            </w:pPr>
            <w:r w:rsidRPr="00505043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5043" w:rsidP="00505043">
            <w:pPr>
              <w:pStyle w:val="ListBullet"/>
            </w:pPr>
            <w:r w:rsidRPr="00505043">
              <w:t>Develops solutions for conflicting priorities and establishes contingency plans for final resources schedule</w:t>
            </w:r>
          </w:p>
          <w:p w:rsidR="00000000" w:rsidP="00505043">
            <w:pPr>
              <w:pStyle w:val="ListBullet"/>
              <w:rPr>
                <w:lang w:val="en-NZ"/>
              </w:rPr>
            </w:pPr>
            <w:r w:rsidRPr="00505043">
              <w:t>Analyses different production factors and resource details</w:t>
            </w:r>
          </w:p>
        </w:tc>
      </w:tr>
      <w:tr w:rsidTr="005050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5043">
            <w:pPr>
              <w:pStyle w:val="BodyText"/>
              <w:rPr>
                <w:lang w:val="en-NZ"/>
              </w:rPr>
            </w:pPr>
            <w:r w:rsidRPr="00505043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5043" w:rsidP="00505043">
            <w:pPr>
              <w:pStyle w:val="ListBullet"/>
            </w:pPr>
            <w:r w:rsidRPr="00505043">
              <w:t xml:space="preserve">Selects and uses appropriate communication methods and practices when consulting with others </w:t>
            </w:r>
          </w:p>
          <w:p w:rsidR="00000000" w:rsidRPr="00505043" w:rsidP="00505043">
            <w:pPr>
              <w:pStyle w:val="ListBullet"/>
            </w:pPr>
            <w:r w:rsidRPr="00505043">
              <w:t>Negotiates with others and achieves joint outcomes</w:t>
            </w:r>
          </w:p>
        </w:tc>
      </w:tr>
    </w:tbl>
    <w:p w:rsidR="00000000" w:rsidRPr="00505043" w:rsidP="00505043">
      <w:pPr>
        <w:pStyle w:val="List"/>
      </w:pPr>
    </w:p>
    <w:p w:rsidR="00000000" w:rsidRPr="00505043" w:rsidP="00505043">
      <w:pPr>
        <w:pStyle w:val="AllowPageBreak"/>
      </w:pPr>
    </w:p>
    <w:p w:rsidR="00000000" w:rsidRPr="00505043" w:rsidP="00505043">
      <w:pPr>
        <w:pStyle w:val="Heading1"/>
      </w:pPr>
      <w:bookmarkStart w:id="6" w:name="O_1153161"/>
      <w:bookmarkEnd w:id="6"/>
      <w:r w:rsidRPr="00505043">
        <w:t>Unit Mapping Inf</w:t>
      </w:r>
      <w:r w:rsidRPr="00505043">
        <w:t>ormation</w:t>
      </w:r>
    </w:p>
    <w:p w:rsidR="00000000" w:rsidRPr="00505043" w:rsidP="00A50060">
      <w:pPr>
        <w:pStyle w:val="BodyText"/>
      </w:pPr>
      <w:r w:rsidRPr="00505043">
        <w:t>Supersedes and is equivalent to CUAPPM603 Plan and manage film and media pre-production.</w:t>
      </w:r>
    </w:p>
    <w:p w:rsidR="00000000" w:rsidRPr="00505043" w:rsidP="00505043">
      <w:pPr>
        <w:pStyle w:val="Heading1"/>
      </w:pPr>
      <w:bookmarkStart w:id="7" w:name="O_1153154"/>
      <w:bookmarkEnd w:id="7"/>
      <w:r w:rsidRPr="00505043">
        <w:t>Links</w:t>
      </w:r>
    </w:p>
    <w:p w:rsidR="00000000" w:rsidRPr="00505043" w:rsidP="00A50060">
      <w:pPr>
        <w:pStyle w:val="BodyText"/>
      </w:pPr>
      <w:r w:rsidRPr="005050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288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05043" w:rsidP="00505043"/>
    <w:sectPr w:rsidSect="005050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43" w:rsidRPr="00A50060" w:rsidP="00A500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60" w:rsidP="005050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0060" w:rsidP="005050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0060" w:rsidP="005050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043" w:rsidRPr="00A50060" w:rsidP="00A500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60" w:rsidRPr="002D2AF8" w:rsidP="005050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CUAPPM613 Plan and manage pre-production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50060" w:rsidP="005050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6E6C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2A87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0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0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0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0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0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0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0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0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0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0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0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043"/>
  </w:style>
  <w:style w:type="character" w:customStyle="1" w:styleId="Heading1Char">
    <w:name w:val="Heading 1 Char"/>
    <w:basedOn w:val="DefaultParagraphFont"/>
    <w:link w:val="Heading1"/>
    <w:rsid w:val="005050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0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0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50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50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5043"/>
    <w:rPr>
      <w:b/>
      <w:spacing w:val="0"/>
    </w:rPr>
  </w:style>
  <w:style w:type="character" w:styleId="Emphasis">
    <w:name w:val="Emphasis"/>
    <w:basedOn w:val="DefaultParagraphFont"/>
    <w:qFormat/>
    <w:rsid w:val="00505043"/>
    <w:rPr>
      <w:i/>
    </w:rPr>
  </w:style>
  <w:style w:type="paragraph" w:customStyle="1" w:styleId="SuperHeading">
    <w:name w:val="SuperHeading"/>
    <w:basedOn w:val="Normal"/>
    <w:rsid w:val="005050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0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50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0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0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0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0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0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0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0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0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0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0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0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0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0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50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50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0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0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50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50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0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0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0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0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0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0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0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0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50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0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0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043"/>
  </w:style>
  <w:style w:type="paragraph" w:styleId="TableofFigures">
    <w:name w:val="table of figures"/>
    <w:basedOn w:val="Normal"/>
    <w:next w:val="Normal"/>
    <w:semiHidden/>
    <w:rsid w:val="005050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0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5043"/>
    <w:rPr>
      <w:rFonts w:ascii="Wingdings" w:hAnsi="Wingdings"/>
    </w:rPr>
  </w:style>
  <w:style w:type="paragraph" w:customStyle="1" w:styleId="TableHeading">
    <w:name w:val="Table Heading"/>
    <w:basedOn w:val="HeadingBase"/>
    <w:rsid w:val="005050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043"/>
    <w:rPr>
      <w:color w:val="0033CC"/>
      <w:u w:val="none"/>
    </w:rPr>
  </w:style>
  <w:style w:type="paragraph" w:customStyle="1" w:styleId="BodyTextRight">
    <w:name w:val="Body Text Right"/>
    <w:basedOn w:val="BodyText"/>
    <w:rsid w:val="005050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0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0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0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0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0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043"/>
    <w:rPr>
      <w:sz w:val="32"/>
    </w:rPr>
  </w:style>
  <w:style w:type="paragraph" w:customStyle="1" w:styleId="HeadingProcedure">
    <w:name w:val="Heading Procedure"/>
    <w:basedOn w:val="HeadingBase"/>
    <w:next w:val="Normal"/>
    <w:rsid w:val="005050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043"/>
    <w:pPr>
      <w:spacing w:before="60" w:after="60"/>
    </w:pPr>
  </w:style>
  <w:style w:type="paragraph" w:styleId="ListContinue">
    <w:name w:val="List Continue"/>
    <w:basedOn w:val="List"/>
    <w:rsid w:val="00505043"/>
    <w:pPr>
      <w:ind w:firstLine="0"/>
    </w:pPr>
  </w:style>
  <w:style w:type="paragraph" w:customStyle="1" w:styleId="ListNote">
    <w:name w:val="List Note"/>
    <w:basedOn w:val="List"/>
    <w:rsid w:val="005050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0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0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043"/>
    <w:rPr>
      <w:rFonts w:ascii="Courier New" w:hAnsi="Courier New"/>
    </w:rPr>
  </w:style>
  <w:style w:type="paragraph" w:customStyle="1" w:styleId="NoteBullet">
    <w:name w:val="Note Bullet"/>
    <w:basedOn w:val="Note"/>
    <w:rsid w:val="005050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0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0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0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0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50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0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043"/>
    <w:rPr>
      <w:b/>
      <w:smallCaps/>
    </w:rPr>
  </w:style>
  <w:style w:type="paragraph" w:customStyle="1" w:styleId="TableListNumber">
    <w:name w:val="Table List Number"/>
    <w:basedOn w:val="ListNumber"/>
    <w:rsid w:val="005050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0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043"/>
    <w:pPr>
      <w:numPr>
        <w:numId w:val="8"/>
      </w:numPr>
    </w:pPr>
  </w:style>
  <w:style w:type="paragraph" w:customStyle="1" w:styleId="ListAlpha2">
    <w:name w:val="List Alpha 2"/>
    <w:basedOn w:val="List2"/>
    <w:rsid w:val="00505043"/>
    <w:pPr>
      <w:numPr>
        <w:numId w:val="7"/>
      </w:numPr>
    </w:pPr>
  </w:style>
  <w:style w:type="paragraph" w:styleId="List2">
    <w:name w:val="List 2"/>
    <w:basedOn w:val="BodyText"/>
    <w:rsid w:val="005050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0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0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0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0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0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5043"/>
    <w:pPr>
      <w:numPr>
        <w:numId w:val="3"/>
      </w:numPr>
    </w:pPr>
  </w:style>
  <w:style w:type="paragraph" w:styleId="ListContinue2">
    <w:name w:val="List Continue 2"/>
    <w:basedOn w:val="List2"/>
    <w:rsid w:val="00505043"/>
    <w:pPr>
      <w:ind w:firstLine="0"/>
    </w:pPr>
  </w:style>
  <w:style w:type="paragraph" w:styleId="ListContinue3">
    <w:name w:val="List Continue 3"/>
    <w:basedOn w:val="List3"/>
    <w:rsid w:val="00505043"/>
    <w:pPr>
      <w:ind w:left="1021" w:firstLine="0"/>
    </w:pPr>
  </w:style>
  <w:style w:type="paragraph" w:styleId="ListContinue4">
    <w:name w:val="List Continue 4"/>
    <w:basedOn w:val="List4"/>
    <w:rsid w:val="00505043"/>
    <w:pPr>
      <w:ind w:firstLine="0"/>
    </w:pPr>
  </w:style>
  <w:style w:type="paragraph" w:styleId="ListContinue5">
    <w:name w:val="List Continue 5"/>
    <w:basedOn w:val="List5"/>
    <w:rsid w:val="00505043"/>
    <w:pPr>
      <w:ind w:firstLine="0"/>
    </w:pPr>
  </w:style>
  <w:style w:type="paragraph" w:styleId="ListNumber3">
    <w:name w:val="List Number 3"/>
    <w:basedOn w:val="List3"/>
    <w:rsid w:val="00505043"/>
    <w:pPr>
      <w:numPr>
        <w:numId w:val="4"/>
      </w:numPr>
    </w:pPr>
  </w:style>
  <w:style w:type="paragraph" w:styleId="ListNumber4">
    <w:name w:val="List Number 4"/>
    <w:basedOn w:val="List4"/>
    <w:rsid w:val="00505043"/>
    <w:pPr>
      <w:numPr>
        <w:numId w:val="5"/>
      </w:numPr>
    </w:pPr>
  </w:style>
  <w:style w:type="paragraph" w:styleId="ListNumber5">
    <w:name w:val="List Number 5"/>
    <w:basedOn w:val="List5"/>
    <w:rsid w:val="00505043"/>
    <w:pPr>
      <w:numPr>
        <w:numId w:val="6"/>
      </w:numPr>
    </w:pPr>
  </w:style>
  <w:style w:type="paragraph" w:styleId="BlockText">
    <w:name w:val="Block Text"/>
    <w:basedOn w:val="Normal"/>
    <w:rsid w:val="005050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0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043"/>
    <w:rPr>
      <w:sz w:val="16"/>
      <w:vertAlign w:val="superscript"/>
    </w:rPr>
  </w:style>
  <w:style w:type="character" w:customStyle="1" w:styleId="Symbols">
    <w:name w:val="Symbols"/>
    <w:basedOn w:val="DefaultParagraphFont"/>
    <w:rsid w:val="00505043"/>
    <w:rPr>
      <w:rFonts w:ascii="Symbol" w:hAnsi="Symbol"/>
    </w:rPr>
  </w:style>
  <w:style w:type="character" w:customStyle="1" w:styleId="MenuOptions">
    <w:name w:val="Menu Options"/>
    <w:basedOn w:val="DefaultParagraphFont"/>
    <w:rsid w:val="005050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043"/>
    <w:rPr>
      <w:b/>
    </w:rPr>
  </w:style>
  <w:style w:type="character" w:customStyle="1" w:styleId="Underlined">
    <w:name w:val="Underlined"/>
    <w:basedOn w:val="DefaultParagraphFont"/>
    <w:rsid w:val="00505043"/>
    <w:rPr>
      <w:u w:val="single"/>
    </w:rPr>
  </w:style>
  <w:style w:type="paragraph" w:customStyle="1" w:styleId="TableBodyTextRight">
    <w:name w:val="Table Body Text Right"/>
    <w:basedOn w:val="TableBodyText"/>
    <w:rsid w:val="005050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043"/>
    <w:rPr>
      <w:sz w:val="18"/>
    </w:rPr>
  </w:style>
  <w:style w:type="paragraph" w:customStyle="1" w:styleId="BodySmallRight">
    <w:name w:val="Body Small Right"/>
    <w:basedOn w:val="BodyTextRight"/>
    <w:rsid w:val="00505043"/>
    <w:rPr>
      <w:sz w:val="18"/>
      <w:szCs w:val="18"/>
    </w:rPr>
  </w:style>
  <w:style w:type="paragraph" w:customStyle="1" w:styleId="MarginEdition">
    <w:name w:val="Margin Edition"/>
    <w:basedOn w:val="MarginNote"/>
    <w:rsid w:val="005050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043"/>
    <w:rPr>
      <w:sz w:val="2"/>
      <w:szCs w:val="2"/>
    </w:rPr>
  </w:style>
  <w:style w:type="character" w:customStyle="1" w:styleId="Small">
    <w:name w:val="Small"/>
    <w:basedOn w:val="DefaultParagraphFont"/>
    <w:rsid w:val="00505043"/>
    <w:rPr>
      <w:sz w:val="16"/>
    </w:rPr>
  </w:style>
  <w:style w:type="paragraph" w:customStyle="1" w:styleId="WideTable">
    <w:name w:val="Wide Table"/>
    <w:basedOn w:val="Normal"/>
    <w:rsid w:val="005050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043"/>
  </w:style>
  <w:style w:type="paragraph" w:styleId="Quote">
    <w:name w:val="Quote"/>
    <w:basedOn w:val="Heading1"/>
    <w:link w:val="QuoteChar"/>
    <w:qFormat/>
    <w:rsid w:val="005050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0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043"/>
    <w:pPr>
      <w:pageBreakBefore/>
    </w:pPr>
  </w:style>
  <w:style w:type="paragraph" w:customStyle="1" w:styleId="Border">
    <w:name w:val="Border"/>
    <w:basedOn w:val="Normal"/>
    <w:qFormat/>
    <w:rsid w:val="005050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0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0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0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0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0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0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0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0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043"/>
    <w:rPr>
      <w:u w:val="single"/>
    </w:rPr>
  </w:style>
  <w:style w:type="character" w:customStyle="1" w:styleId="BoldandItalics">
    <w:name w:val="Bold and Italics"/>
    <w:qFormat/>
    <w:rsid w:val="00505043"/>
    <w:rPr>
      <w:b/>
      <w:i/>
      <w:u w:val="none"/>
    </w:rPr>
  </w:style>
  <w:style w:type="paragraph" w:styleId="BalloonText">
    <w:name w:val="Balloon Text"/>
    <w:basedOn w:val="Normal"/>
    <w:link w:val="BalloonTextChar"/>
    <w:rsid w:val="005050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0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0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0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0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0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043"/>
    <w:pPr>
      <w:spacing w:before="0" w:after="0"/>
    </w:pPr>
  </w:style>
  <w:style w:type="paragraph" w:customStyle="1" w:styleId="BodyTextBold">
    <w:name w:val="Body Text Bold"/>
    <w:basedOn w:val="BodyText"/>
    <w:qFormat/>
    <w:rsid w:val="00505043"/>
    <w:rPr>
      <w:b/>
    </w:rPr>
  </w:style>
  <w:style w:type="character" w:styleId="Hyperlink">
    <w:name w:val="Hyperlink"/>
    <w:basedOn w:val="DefaultParagraphFont"/>
    <w:uiPriority w:val="99"/>
    <w:unhideWhenUsed/>
    <w:rsid w:val="00A500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5126</Characters>
  <Application>Microsoft Office Word</Application>
  <DocSecurity>0</DocSecurity>
  <Lines>146</Lines>
  <Paragraphs>90</Paragraphs>
  <ScaleCrop>false</ScaleCrop>
  <Company>Author-it Software Corporation Ltd.</Company>
  <LinksUpToDate>false</LinksUpToDate>
  <CharactersWithSpaces>5781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CUAPPM613 Plan and manage pre-production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2022-10-19T13:17:00Z</dcterms:created>
  <dcterms:modified xsi:type="dcterms:W3CDTF">2022-10-19T13:17:00Z</dcterms:modified>
</cp:coreProperties>
</file>