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6C03" w:rsidP="00DC6C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CUAPPM602 Manage construction workshop operations</w:t>
      </w:r>
      <w:r>
        <w:fldChar w:fldCharType="end"/>
      </w:r>
    </w:p>
    <w:p w:rsidR="00DC6C03" w:rsidP="00DC6C03">
      <w:pPr>
        <w:pStyle w:val="Version"/>
        <w:sectPr w:rsidSect="006B38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B3891" w:rsidP="006B3891">
      <w:pPr>
        <w:pStyle w:val="SuperHeading"/>
      </w:pPr>
      <w:r w:rsidRPr="006B3891">
        <w:t>Assessment Requirements for CUAPPM602 Manage construction workshop operations</w:t>
      </w:r>
    </w:p>
    <w:p w:rsidR="00000000" w:rsidRPr="006B3891" w:rsidP="006B3891">
      <w:pPr>
        <w:pStyle w:val="Heading1"/>
      </w:pPr>
      <w:bookmarkStart w:id="1" w:name="O_808640"/>
      <w:bookmarkEnd w:id="1"/>
      <w:r w:rsidRPr="006B38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B3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891" w:rsidP="006B3891">
            <w:pPr>
              <w:pStyle w:val="BodyText"/>
            </w:pPr>
            <w:r w:rsidRPr="006B389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891">
            <w:pPr>
              <w:pStyle w:val="BodyText"/>
              <w:rPr>
                <w:lang w:val="en-NZ"/>
              </w:rPr>
            </w:pPr>
            <w:r w:rsidRPr="006B3891">
              <w:rPr>
                <w:rStyle w:val="SpecialBold"/>
              </w:rPr>
              <w:t>Comments</w:t>
            </w:r>
          </w:p>
        </w:tc>
      </w:tr>
      <w:tr w:rsidTr="006B3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891">
            <w:pPr>
              <w:pStyle w:val="BodyText"/>
              <w:rPr>
                <w:lang w:val="en-NZ"/>
              </w:rPr>
            </w:pPr>
            <w:r w:rsidRPr="006B389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891">
            <w:pPr>
              <w:pStyle w:val="BodyText"/>
              <w:rPr>
                <w:lang w:val="en-NZ"/>
              </w:rPr>
            </w:pPr>
            <w:r w:rsidRPr="006B3891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6B3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891">
            <w:pPr>
              <w:pStyle w:val="BodyText"/>
              <w:rPr>
                <w:lang w:val="en-NZ"/>
              </w:rPr>
            </w:pPr>
            <w:r w:rsidRPr="006B389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891" w:rsidP="006B3891">
            <w:pPr>
              <w:pStyle w:val="BodyText"/>
            </w:pPr>
            <w:r w:rsidRPr="006B3891">
              <w:t xml:space="preserve">This version first released with CUA </w:t>
            </w:r>
            <w:r w:rsidRPr="006B3891">
              <w:t>Creative Arts and Culture Training Package version 1.0.</w:t>
            </w:r>
          </w:p>
        </w:tc>
      </w:tr>
    </w:tbl>
    <w:p w:rsidR="00000000" w:rsidRPr="006B3891" w:rsidP="006B3891">
      <w:pPr>
        <w:pStyle w:val="BodyText"/>
      </w:pPr>
    </w:p>
    <w:p w:rsidR="00000000" w:rsidRPr="006B3891" w:rsidP="006B3891">
      <w:pPr>
        <w:pStyle w:val="AllowPageBreak"/>
      </w:pPr>
    </w:p>
    <w:p w:rsidR="00000000" w:rsidRPr="006B3891" w:rsidP="006B3891">
      <w:pPr>
        <w:pStyle w:val="Heading1"/>
      </w:pPr>
      <w:bookmarkStart w:id="2" w:name="O_808639"/>
      <w:bookmarkEnd w:id="2"/>
      <w:r w:rsidRPr="006B3891">
        <w:t>Performance Evidence</w:t>
      </w:r>
    </w:p>
    <w:p w:rsidR="00000000" w:rsidRPr="006B3891" w:rsidP="00DC6C03">
      <w:pPr>
        <w:pStyle w:val="BodyText"/>
      </w:pPr>
      <w:r w:rsidRPr="006B3891">
        <w:t>Evidence of the ability to:</w:t>
      </w:r>
    </w:p>
    <w:p w:rsidR="00000000" w:rsidRPr="006B3891" w:rsidP="006B3891">
      <w:pPr>
        <w:pStyle w:val="ListBullet"/>
      </w:pPr>
      <w:r w:rsidRPr="006B3891">
        <w:t xml:space="preserve">integrate the interpretation of designs, specifications, budgets and schedules into the process of managing construction workshop </w:t>
      </w:r>
      <w:r w:rsidRPr="006B3891">
        <w:t>operations</w:t>
      </w:r>
    </w:p>
    <w:p w:rsidR="00000000" w:rsidRPr="006B3891" w:rsidP="006B3891">
      <w:pPr>
        <w:pStyle w:val="ListBullet"/>
      </w:pPr>
      <w:r w:rsidRPr="006B3891">
        <w:t>manage construction workshop operations for at least two projects or productions in at least two of the following speciality areas:</w:t>
      </w:r>
    </w:p>
    <w:p w:rsidR="00000000" w:rsidRPr="006B3891" w:rsidP="006B3891">
      <w:pPr>
        <w:pStyle w:val="ListBullet2"/>
      </w:pPr>
      <w:r w:rsidRPr="006B3891">
        <w:t>art finishing</w:t>
      </w:r>
    </w:p>
    <w:p w:rsidR="00000000" w:rsidRPr="006B3891" w:rsidP="006B3891">
      <w:pPr>
        <w:pStyle w:val="ListBullet2"/>
      </w:pPr>
      <w:r w:rsidRPr="006B3891">
        <w:t>props manufacture</w:t>
      </w:r>
    </w:p>
    <w:p w:rsidR="00000000" w:rsidRPr="006B3891" w:rsidP="006B3891">
      <w:pPr>
        <w:pStyle w:val="ListBullet2"/>
      </w:pPr>
      <w:r w:rsidRPr="006B3891">
        <w:t>set construction</w:t>
      </w:r>
    </w:p>
    <w:p w:rsidR="00000000" w:rsidRPr="006B3891" w:rsidP="006B3891">
      <w:pPr>
        <w:pStyle w:val="ListBullet"/>
      </w:pPr>
      <w:r w:rsidRPr="006B3891">
        <w:t>manage a work team</w:t>
      </w:r>
    </w:p>
    <w:p w:rsidR="00000000" w:rsidRPr="006B3891" w:rsidP="006B3891">
      <w:pPr>
        <w:pStyle w:val="ListBullet"/>
      </w:pPr>
      <w:r w:rsidRPr="006B3891">
        <w:t>meet deadlines.</w:t>
      </w:r>
    </w:p>
    <w:p w:rsidR="00000000" w:rsidRPr="006B3891" w:rsidP="006B3891">
      <w:pPr>
        <w:pStyle w:val="BodyText"/>
      </w:pPr>
    </w:p>
    <w:p w:rsidR="00000000" w:rsidRPr="006B3891" w:rsidP="00DC6C03">
      <w:pPr>
        <w:pStyle w:val="BodyText"/>
      </w:pPr>
      <w:r w:rsidRPr="006B3891">
        <w:t>Note: If a specific volume or frequency is not stated, then evidence must be provided for each of the above points at least once.</w:t>
      </w:r>
    </w:p>
    <w:p w:rsidR="00000000" w:rsidRPr="006B3891" w:rsidP="006B3891">
      <w:pPr>
        <w:pStyle w:val="Heading1"/>
      </w:pPr>
      <w:bookmarkStart w:id="3" w:name="O_808638"/>
      <w:bookmarkEnd w:id="3"/>
      <w:r w:rsidRPr="006B3891">
        <w:t>Knowledge Evidence</w:t>
      </w:r>
    </w:p>
    <w:p w:rsidR="00000000" w:rsidRPr="006B3891" w:rsidP="00DC6C03">
      <w:pPr>
        <w:pStyle w:val="BodyText"/>
      </w:pPr>
      <w:r w:rsidRPr="006B3891">
        <w:t>To complete the unit requirements the individual must:</w:t>
      </w:r>
    </w:p>
    <w:p w:rsidR="00000000" w:rsidRPr="006B3891" w:rsidP="006B3891">
      <w:pPr>
        <w:pStyle w:val="ListBullet"/>
      </w:pPr>
      <w:r w:rsidRPr="006B3891">
        <w:t>describe issues and challenges th</w:t>
      </w:r>
      <w:r w:rsidRPr="006B3891">
        <w:t>at typically arise when managing construction workshop operations, and suggest ways to address them</w:t>
      </w:r>
    </w:p>
    <w:p w:rsidR="00000000" w:rsidRPr="006B3891" w:rsidP="006B3891">
      <w:pPr>
        <w:pStyle w:val="ListBullet"/>
      </w:pPr>
      <w:r w:rsidRPr="006B3891">
        <w:t>describe costing, budgeting and estimating techniques</w:t>
      </w:r>
    </w:p>
    <w:p w:rsidR="00000000" w:rsidRPr="006B3891" w:rsidP="006B3891">
      <w:pPr>
        <w:pStyle w:val="ListBullet"/>
      </w:pPr>
      <w:r w:rsidRPr="006B3891">
        <w:t>explain principles and techniques in relation to set construction, props manufacture and art finishing</w:t>
      </w:r>
    </w:p>
    <w:p w:rsidR="00000000" w:rsidRPr="006B3891" w:rsidP="006B3891">
      <w:pPr>
        <w:pStyle w:val="ListBullet"/>
      </w:pPr>
      <w:r w:rsidRPr="006B3891">
        <w:t>describe the properties and characteristics of materials before and after construction or manufacture and art finishing</w:t>
      </w:r>
    </w:p>
    <w:p w:rsidR="00000000" w:rsidRPr="006B3891" w:rsidP="006B3891">
      <w:pPr>
        <w:pStyle w:val="ListBullet"/>
      </w:pPr>
      <w:r w:rsidRPr="006B3891">
        <w:t>explain safe handling techniques for hazardous materials typically used in construction, manufacture and art finishing</w:t>
      </w:r>
    </w:p>
    <w:p w:rsidR="00000000" w:rsidRPr="006B3891" w:rsidP="006B3891">
      <w:pPr>
        <w:pStyle w:val="ListBullet"/>
      </w:pPr>
      <w:r w:rsidRPr="006B3891">
        <w:t>describe ways of</w:t>
      </w:r>
      <w:r w:rsidRPr="006B3891">
        <w:t xml:space="preserve"> testing materials and constructed elements to ensure safety</w:t>
      </w:r>
    </w:p>
    <w:p w:rsidR="00000000" w:rsidRPr="006B3891" w:rsidP="006B3891">
      <w:pPr>
        <w:pStyle w:val="ListBullet"/>
      </w:pPr>
      <w:r w:rsidRPr="006B3891">
        <w:t>outline administrative procedures associated with workshop management</w:t>
      </w:r>
    </w:p>
    <w:p w:rsidR="00000000" w:rsidRPr="006B3891" w:rsidP="006B3891">
      <w:pPr>
        <w:pStyle w:val="ListBullet"/>
      </w:pPr>
      <w:r w:rsidRPr="006B3891">
        <w:t>explain a workshop manager’s responsibilities in relation to:</w:t>
      </w:r>
    </w:p>
    <w:p w:rsidR="00000000" w:rsidRPr="006B3891" w:rsidP="006B3891">
      <w:pPr>
        <w:pStyle w:val="ListBullet2"/>
      </w:pPr>
      <w:r w:rsidRPr="006B3891">
        <w:t>duty of care</w:t>
      </w:r>
    </w:p>
    <w:p w:rsidR="00000000" w:rsidRPr="006B3891" w:rsidP="006B3891">
      <w:pPr>
        <w:pStyle w:val="ListBullet2"/>
      </w:pPr>
      <w:r w:rsidRPr="006B3891">
        <w:t>hazard management</w:t>
      </w:r>
    </w:p>
    <w:p w:rsidR="00000000" w:rsidRPr="006B3891" w:rsidP="006B3891">
      <w:pPr>
        <w:pStyle w:val="ListBullet2"/>
      </w:pPr>
      <w:r w:rsidRPr="006B3891">
        <w:t>risk assessment</w:t>
      </w:r>
    </w:p>
    <w:p w:rsidR="00000000" w:rsidRPr="006B3891" w:rsidP="006B3891">
      <w:pPr>
        <w:pStyle w:val="ListBullet"/>
      </w:pPr>
      <w:r w:rsidRPr="006B3891">
        <w:t>explain how wo</w:t>
      </w:r>
      <w:r w:rsidRPr="006B3891">
        <w:t>rk health and safety and environmental protection legislation and regulations affect workplace procedures in construction workshops.</w:t>
      </w:r>
    </w:p>
    <w:p w:rsidR="00000000" w:rsidRPr="006B3891" w:rsidP="006B3891">
      <w:pPr>
        <w:pStyle w:val="AllowPageBreak"/>
      </w:pPr>
    </w:p>
    <w:p w:rsidR="00000000" w:rsidRPr="006B3891" w:rsidP="006B3891">
      <w:pPr>
        <w:pStyle w:val="Heading1"/>
      </w:pPr>
      <w:bookmarkStart w:id="4" w:name="O_808637"/>
      <w:bookmarkEnd w:id="4"/>
      <w:r w:rsidRPr="006B3891">
        <w:t>Assessment Conditions</w:t>
      </w:r>
    </w:p>
    <w:p w:rsidR="00000000" w:rsidRPr="006B3891" w:rsidP="00DC6C03">
      <w:pPr>
        <w:pStyle w:val="BodyText"/>
      </w:pPr>
      <w:r w:rsidRPr="006B3891">
        <w:t>Assessment must be conducted in a safe environment where evidence gathered demonstra</w:t>
      </w:r>
      <w:r w:rsidRPr="006B3891">
        <w:t>tes consistent performance of typical activities experienced in creative arts industry environments. The assessment environment must include access to:</w:t>
      </w:r>
    </w:p>
    <w:p w:rsidR="00000000" w:rsidRPr="006B3891" w:rsidP="006B3891">
      <w:pPr>
        <w:pStyle w:val="ListBullet"/>
      </w:pPr>
      <w:r w:rsidRPr="006B3891">
        <w:t>a construction workshop equipped with a range of machinery, materials and tools</w:t>
      </w:r>
    </w:p>
    <w:p w:rsidR="00000000" w:rsidRPr="006B3891" w:rsidP="006B3891">
      <w:pPr>
        <w:pStyle w:val="ListBullet"/>
      </w:pPr>
      <w:r w:rsidRPr="006B3891">
        <w:t>interaction with a team to reflect the collaborative nature of the skills in this unit.</w:t>
      </w:r>
    </w:p>
    <w:p w:rsidR="00000000" w:rsidRPr="006B3891" w:rsidP="006B3891">
      <w:pPr>
        <w:pStyle w:val="BodyText"/>
      </w:pPr>
    </w:p>
    <w:p w:rsidR="00000000" w:rsidRPr="006B3891" w:rsidP="00DC6C03">
      <w:pPr>
        <w:pStyle w:val="BodyText"/>
      </w:pPr>
      <w:r w:rsidRPr="006B3891">
        <w:t>Assessors of this unit must satisfy the requirements for assessors in applicable vocational educational and training legislation, frameworks and/or standards.</w:t>
      </w:r>
    </w:p>
    <w:p w:rsidR="00000000" w:rsidRPr="006B3891" w:rsidP="006B3891">
      <w:pPr>
        <w:pStyle w:val="Heading1"/>
      </w:pPr>
      <w:bookmarkStart w:id="5" w:name="O_808649"/>
      <w:bookmarkEnd w:id="5"/>
      <w:r w:rsidRPr="006B3891">
        <w:t>Links</w:t>
      </w:r>
    </w:p>
    <w:p w:rsidR="00000000" w:rsidRPr="006B3891" w:rsidP="00DC6C03">
      <w:pPr>
        <w:pStyle w:val="BodyText"/>
      </w:pPr>
      <w:r w:rsidRPr="006B389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21E9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B3891" w:rsidP="006B3891"/>
    <w:sectPr w:rsidSect="006B38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8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891" w:rsidRPr="00DC6C03" w:rsidP="00DC6C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8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C03" w:rsidP="006B38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6C03" w:rsidP="006B38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C6C03" w:rsidP="006B38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8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C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3891" w:rsidRPr="00DC6C03" w:rsidP="00DC6C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8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C03" w:rsidRPr="002D2AF8" w:rsidP="006B38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CUAPPM602 Manage construction workshop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DC6C03" w:rsidP="006B38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CE67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E82D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A4FC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8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38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38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38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38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38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38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38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38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38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38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3891"/>
  </w:style>
  <w:style w:type="character" w:customStyle="1" w:styleId="Heading1Char">
    <w:name w:val="Heading 1 Char"/>
    <w:basedOn w:val="DefaultParagraphFont"/>
    <w:link w:val="Heading1"/>
    <w:rsid w:val="006B38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38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38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38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3891"/>
    <w:rPr>
      <w:b/>
      <w:spacing w:val="0"/>
    </w:rPr>
  </w:style>
  <w:style w:type="paragraph" w:styleId="ListBullet2">
    <w:name w:val="List Bullet 2"/>
    <w:basedOn w:val="List2"/>
    <w:rsid w:val="006B38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38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38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38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38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38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38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38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38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38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38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38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38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38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38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38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38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38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38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38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38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38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38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38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38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38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38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38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38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38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38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38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38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38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38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3891"/>
    <w:rPr>
      <w:i/>
    </w:rPr>
  </w:style>
  <w:style w:type="paragraph" w:styleId="Caption">
    <w:name w:val="caption"/>
    <w:basedOn w:val="BodyText"/>
    <w:next w:val="Normal"/>
    <w:qFormat/>
    <w:rsid w:val="006B38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38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38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3891"/>
  </w:style>
  <w:style w:type="paragraph" w:styleId="TableofFigures">
    <w:name w:val="table of figures"/>
    <w:basedOn w:val="Normal"/>
    <w:next w:val="Normal"/>
    <w:semiHidden/>
    <w:rsid w:val="006B38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38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3891"/>
    <w:rPr>
      <w:rFonts w:ascii="Wingdings" w:hAnsi="Wingdings"/>
    </w:rPr>
  </w:style>
  <w:style w:type="paragraph" w:customStyle="1" w:styleId="TableHeading">
    <w:name w:val="Table Heading"/>
    <w:basedOn w:val="HeadingBase"/>
    <w:rsid w:val="006B38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3891"/>
    <w:rPr>
      <w:color w:val="0033CC"/>
      <w:u w:val="none"/>
    </w:rPr>
  </w:style>
  <w:style w:type="paragraph" w:customStyle="1" w:styleId="BodyTextRight">
    <w:name w:val="Body Text Right"/>
    <w:basedOn w:val="BodyText"/>
    <w:rsid w:val="006B38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38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38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38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38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38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3891"/>
    <w:rPr>
      <w:sz w:val="32"/>
    </w:rPr>
  </w:style>
  <w:style w:type="paragraph" w:customStyle="1" w:styleId="HeadingProcedure">
    <w:name w:val="Heading Procedure"/>
    <w:basedOn w:val="HeadingBase"/>
    <w:next w:val="Normal"/>
    <w:rsid w:val="006B38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3891"/>
    <w:pPr>
      <w:spacing w:before="60" w:after="60"/>
    </w:pPr>
  </w:style>
  <w:style w:type="paragraph" w:styleId="ListContinue">
    <w:name w:val="List Continue"/>
    <w:basedOn w:val="List"/>
    <w:rsid w:val="006B3891"/>
    <w:pPr>
      <w:ind w:firstLine="0"/>
    </w:pPr>
  </w:style>
  <w:style w:type="paragraph" w:customStyle="1" w:styleId="ListNote">
    <w:name w:val="List Note"/>
    <w:basedOn w:val="List"/>
    <w:rsid w:val="006B38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38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38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3891"/>
    <w:rPr>
      <w:rFonts w:ascii="Courier New" w:hAnsi="Courier New"/>
    </w:rPr>
  </w:style>
  <w:style w:type="paragraph" w:customStyle="1" w:styleId="NoteBullet">
    <w:name w:val="Note Bullet"/>
    <w:basedOn w:val="Note"/>
    <w:rsid w:val="006B38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38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38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38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38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38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38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3891"/>
    <w:rPr>
      <w:b/>
      <w:smallCaps/>
    </w:rPr>
  </w:style>
  <w:style w:type="paragraph" w:customStyle="1" w:styleId="TableListNumber">
    <w:name w:val="Table List Number"/>
    <w:basedOn w:val="ListNumber"/>
    <w:rsid w:val="006B38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38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3891"/>
    <w:pPr>
      <w:numPr>
        <w:numId w:val="9"/>
      </w:numPr>
    </w:pPr>
  </w:style>
  <w:style w:type="paragraph" w:customStyle="1" w:styleId="ListAlpha2">
    <w:name w:val="List Alpha 2"/>
    <w:basedOn w:val="List2"/>
    <w:rsid w:val="006B3891"/>
    <w:pPr>
      <w:numPr>
        <w:numId w:val="8"/>
      </w:numPr>
    </w:pPr>
  </w:style>
  <w:style w:type="paragraph" w:styleId="List2">
    <w:name w:val="List 2"/>
    <w:basedOn w:val="BodyText"/>
    <w:rsid w:val="006B38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38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38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38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38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38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3891"/>
    <w:pPr>
      <w:numPr>
        <w:numId w:val="4"/>
      </w:numPr>
    </w:pPr>
  </w:style>
  <w:style w:type="paragraph" w:styleId="ListContinue2">
    <w:name w:val="List Continue 2"/>
    <w:basedOn w:val="List2"/>
    <w:rsid w:val="006B3891"/>
    <w:pPr>
      <w:ind w:firstLine="0"/>
    </w:pPr>
  </w:style>
  <w:style w:type="paragraph" w:styleId="ListContinue3">
    <w:name w:val="List Continue 3"/>
    <w:basedOn w:val="List3"/>
    <w:rsid w:val="006B3891"/>
    <w:pPr>
      <w:ind w:left="1021" w:firstLine="0"/>
    </w:pPr>
  </w:style>
  <w:style w:type="paragraph" w:styleId="ListContinue4">
    <w:name w:val="List Continue 4"/>
    <w:basedOn w:val="List4"/>
    <w:rsid w:val="006B3891"/>
    <w:pPr>
      <w:ind w:firstLine="0"/>
    </w:pPr>
  </w:style>
  <w:style w:type="paragraph" w:styleId="ListContinue5">
    <w:name w:val="List Continue 5"/>
    <w:basedOn w:val="List5"/>
    <w:rsid w:val="006B3891"/>
    <w:pPr>
      <w:ind w:firstLine="0"/>
    </w:pPr>
  </w:style>
  <w:style w:type="paragraph" w:styleId="ListNumber3">
    <w:name w:val="List Number 3"/>
    <w:basedOn w:val="List3"/>
    <w:rsid w:val="006B3891"/>
    <w:pPr>
      <w:numPr>
        <w:numId w:val="5"/>
      </w:numPr>
    </w:pPr>
  </w:style>
  <w:style w:type="paragraph" w:styleId="ListNumber4">
    <w:name w:val="List Number 4"/>
    <w:basedOn w:val="List4"/>
    <w:rsid w:val="006B3891"/>
    <w:pPr>
      <w:numPr>
        <w:numId w:val="6"/>
      </w:numPr>
    </w:pPr>
  </w:style>
  <w:style w:type="paragraph" w:styleId="ListNumber5">
    <w:name w:val="List Number 5"/>
    <w:basedOn w:val="List5"/>
    <w:rsid w:val="006B3891"/>
    <w:pPr>
      <w:numPr>
        <w:numId w:val="7"/>
      </w:numPr>
    </w:pPr>
  </w:style>
  <w:style w:type="paragraph" w:styleId="BlockText">
    <w:name w:val="Block Text"/>
    <w:basedOn w:val="Normal"/>
    <w:rsid w:val="006B38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38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3891"/>
    <w:rPr>
      <w:sz w:val="16"/>
      <w:vertAlign w:val="superscript"/>
    </w:rPr>
  </w:style>
  <w:style w:type="character" w:customStyle="1" w:styleId="Symbols">
    <w:name w:val="Symbols"/>
    <w:basedOn w:val="DefaultParagraphFont"/>
    <w:rsid w:val="006B3891"/>
    <w:rPr>
      <w:rFonts w:ascii="Symbol" w:hAnsi="Symbol"/>
    </w:rPr>
  </w:style>
  <w:style w:type="character" w:customStyle="1" w:styleId="MenuOptions">
    <w:name w:val="Menu Options"/>
    <w:basedOn w:val="DefaultParagraphFont"/>
    <w:rsid w:val="006B38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3891"/>
    <w:rPr>
      <w:b/>
    </w:rPr>
  </w:style>
  <w:style w:type="character" w:customStyle="1" w:styleId="Underlined">
    <w:name w:val="Underlined"/>
    <w:basedOn w:val="DefaultParagraphFont"/>
    <w:rsid w:val="006B3891"/>
    <w:rPr>
      <w:u w:val="single"/>
    </w:rPr>
  </w:style>
  <w:style w:type="paragraph" w:customStyle="1" w:styleId="TableBodyTextRight">
    <w:name w:val="Table Body Text Right"/>
    <w:basedOn w:val="TableBodyText"/>
    <w:rsid w:val="006B38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3891"/>
    <w:rPr>
      <w:sz w:val="18"/>
    </w:rPr>
  </w:style>
  <w:style w:type="paragraph" w:customStyle="1" w:styleId="BodySmallRight">
    <w:name w:val="Body Small Right"/>
    <w:basedOn w:val="BodyTextRight"/>
    <w:rsid w:val="006B3891"/>
    <w:rPr>
      <w:sz w:val="18"/>
      <w:szCs w:val="18"/>
    </w:rPr>
  </w:style>
  <w:style w:type="paragraph" w:customStyle="1" w:styleId="MarginEdition">
    <w:name w:val="Margin Edition"/>
    <w:basedOn w:val="MarginNote"/>
    <w:rsid w:val="006B38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3891"/>
    <w:rPr>
      <w:sz w:val="2"/>
      <w:szCs w:val="2"/>
    </w:rPr>
  </w:style>
  <w:style w:type="character" w:customStyle="1" w:styleId="Small">
    <w:name w:val="Small"/>
    <w:basedOn w:val="DefaultParagraphFont"/>
    <w:rsid w:val="006B3891"/>
    <w:rPr>
      <w:sz w:val="16"/>
    </w:rPr>
  </w:style>
  <w:style w:type="paragraph" w:customStyle="1" w:styleId="WideTable">
    <w:name w:val="Wide Table"/>
    <w:basedOn w:val="Normal"/>
    <w:rsid w:val="006B38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3891"/>
  </w:style>
  <w:style w:type="paragraph" w:styleId="Quote">
    <w:name w:val="Quote"/>
    <w:basedOn w:val="Heading1"/>
    <w:link w:val="QuoteChar"/>
    <w:qFormat/>
    <w:rsid w:val="006B38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38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3891"/>
    <w:pPr>
      <w:pageBreakBefore/>
    </w:pPr>
  </w:style>
  <w:style w:type="paragraph" w:customStyle="1" w:styleId="Border">
    <w:name w:val="Border"/>
    <w:basedOn w:val="Normal"/>
    <w:qFormat/>
    <w:rsid w:val="006B38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38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8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8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38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38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38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38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38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3891"/>
    <w:rPr>
      <w:u w:val="single"/>
    </w:rPr>
  </w:style>
  <w:style w:type="character" w:customStyle="1" w:styleId="BoldandItalics">
    <w:name w:val="Bold and Italics"/>
    <w:qFormat/>
    <w:rsid w:val="006B3891"/>
    <w:rPr>
      <w:b/>
      <w:i/>
      <w:u w:val="none"/>
    </w:rPr>
  </w:style>
  <w:style w:type="paragraph" w:styleId="BalloonText">
    <w:name w:val="Balloon Text"/>
    <w:basedOn w:val="Normal"/>
    <w:link w:val="BalloonTextChar"/>
    <w:rsid w:val="006B38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38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38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38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38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38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3891"/>
    <w:pPr>
      <w:spacing w:before="0" w:after="0"/>
    </w:pPr>
  </w:style>
  <w:style w:type="paragraph" w:customStyle="1" w:styleId="BodyTextBold">
    <w:name w:val="Body Text Bold"/>
    <w:basedOn w:val="BodyText"/>
    <w:qFormat/>
    <w:rsid w:val="006B3891"/>
    <w:rPr>
      <w:b/>
    </w:rPr>
  </w:style>
  <w:style w:type="character" w:styleId="Hyperlink">
    <w:name w:val="Hyperlink"/>
    <w:basedOn w:val="DefaultParagraphFont"/>
    <w:uiPriority w:val="99"/>
    <w:unhideWhenUsed/>
    <w:rsid w:val="00DC6C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2614</Characters>
  <Application>Microsoft Office Word</Application>
  <DocSecurity>0</DocSecurity>
  <Lines>74</Lines>
  <Paragraphs>49</Paragraphs>
  <ScaleCrop>false</ScaleCrop>
  <Company>Author-it Software Corporation Ltd.</Company>
  <LinksUpToDate>false</LinksUpToDate>
  <CharactersWithSpaces>2955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CUAPPM602 Manage construction workshop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2019-02-21T13:37:00Z</dcterms:created>
  <dcterms:modified xsi:type="dcterms:W3CDTF">2019-02-21T13:37:00Z</dcterms:modified>
</cp:coreProperties>
</file>