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15C" w:rsidP="00343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CUAPPM601 Manage pre-production for shows and events</w:t>
      </w:r>
      <w:r>
        <w:fldChar w:fldCharType="end"/>
      </w:r>
    </w:p>
    <w:p w:rsidR="0034315C" w:rsidP="0034315C">
      <w:pPr>
        <w:pStyle w:val="Version"/>
        <w:sectPr w:rsidSect="00F66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6053" w:rsidP="00F66053">
      <w:pPr>
        <w:pStyle w:val="SuperHeading"/>
      </w:pPr>
      <w:r w:rsidRPr="00F66053">
        <w:t>Assessment Re</w:t>
      </w:r>
      <w:r w:rsidRPr="00F66053">
        <w:t>quirements for CUAPPM601 Manage pre-production for shows and events</w:t>
      </w:r>
    </w:p>
    <w:p w:rsidR="00000000" w:rsidRPr="00F66053" w:rsidP="00F66053">
      <w:pPr>
        <w:pStyle w:val="Heading1"/>
      </w:pPr>
      <w:bookmarkStart w:id="1" w:name="O_808606"/>
      <w:bookmarkEnd w:id="1"/>
      <w:r w:rsidRPr="00F66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6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53" w:rsidP="00F66053">
            <w:pPr>
              <w:pStyle w:val="BodyText"/>
            </w:pPr>
            <w:r w:rsidRPr="00F660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53">
            <w:pPr>
              <w:pStyle w:val="BodyText"/>
              <w:rPr>
                <w:lang w:val="en-NZ"/>
              </w:rPr>
            </w:pPr>
            <w:r w:rsidRPr="00F66053">
              <w:rPr>
                <w:rStyle w:val="SpecialBold"/>
              </w:rPr>
              <w:t>Comments</w:t>
            </w:r>
          </w:p>
        </w:tc>
      </w:tr>
      <w:tr w:rsidTr="00F66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53">
            <w:pPr>
              <w:pStyle w:val="BodyText"/>
              <w:rPr>
                <w:lang w:val="en-NZ"/>
              </w:rPr>
            </w:pPr>
            <w:r w:rsidRPr="00F6605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53">
            <w:pPr>
              <w:pStyle w:val="BodyText"/>
              <w:rPr>
                <w:lang w:val="en-NZ"/>
              </w:rPr>
            </w:pPr>
            <w:r w:rsidRPr="00F6605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66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53">
            <w:pPr>
              <w:pStyle w:val="BodyText"/>
              <w:rPr>
                <w:lang w:val="en-NZ"/>
              </w:rPr>
            </w:pPr>
            <w:r w:rsidRPr="00F660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53" w:rsidP="00F66053">
            <w:pPr>
              <w:pStyle w:val="BodyText"/>
            </w:pPr>
            <w:r w:rsidRPr="00F66053">
              <w:t xml:space="preserve">This version first released with CUA </w:t>
            </w:r>
            <w:r w:rsidRPr="00F66053">
              <w:t>Creative Arts and Culture Training Package version 1.0.</w:t>
            </w:r>
          </w:p>
        </w:tc>
      </w:tr>
    </w:tbl>
    <w:p w:rsidR="00000000" w:rsidRPr="00F66053" w:rsidP="00F66053">
      <w:pPr>
        <w:pStyle w:val="BodyText"/>
      </w:pPr>
    </w:p>
    <w:p w:rsidR="00000000" w:rsidRPr="00F66053" w:rsidP="00F66053">
      <w:pPr>
        <w:pStyle w:val="AllowPageBreak"/>
      </w:pPr>
    </w:p>
    <w:p w:rsidR="00000000" w:rsidRPr="00F66053" w:rsidP="00F66053">
      <w:pPr>
        <w:pStyle w:val="Heading1"/>
      </w:pPr>
      <w:bookmarkStart w:id="2" w:name="O_808605"/>
      <w:bookmarkEnd w:id="2"/>
      <w:r w:rsidRPr="00F66053">
        <w:t>Performance Evidence</w:t>
      </w:r>
    </w:p>
    <w:p w:rsidR="00000000" w:rsidRPr="00F66053" w:rsidP="0034315C">
      <w:pPr>
        <w:pStyle w:val="BodyText"/>
      </w:pPr>
      <w:r w:rsidRPr="00F66053">
        <w:t>Evidence of the ability to:</w:t>
      </w:r>
    </w:p>
    <w:p w:rsidR="00000000" w:rsidRPr="00F66053" w:rsidP="00F66053">
      <w:pPr>
        <w:pStyle w:val="ListBullet"/>
      </w:pPr>
      <w:r w:rsidRPr="00F66053">
        <w:t>plan and administer the pre-production phase for at least two live shows or events</w:t>
      </w:r>
    </w:p>
    <w:p w:rsidR="00000000" w:rsidRPr="00F66053" w:rsidP="00F66053">
      <w:pPr>
        <w:pStyle w:val="ListBullet"/>
      </w:pPr>
      <w:r w:rsidRPr="00F66053">
        <w:t>effectively manage complex and competing demands during the pre-production phase for at least two live shows or events</w:t>
      </w:r>
    </w:p>
    <w:p w:rsidR="00000000" w:rsidRPr="00F66053" w:rsidP="00F66053">
      <w:pPr>
        <w:pStyle w:val="ListBullet"/>
      </w:pPr>
      <w:r w:rsidRPr="00F66053">
        <w:t>meet deadlines</w:t>
      </w:r>
    </w:p>
    <w:p w:rsidR="00000000" w:rsidRPr="00F66053" w:rsidP="00F66053">
      <w:pPr>
        <w:pStyle w:val="ListBullet"/>
      </w:pPr>
      <w:r w:rsidRPr="00F66053">
        <w:t>provide team leadership.</w:t>
      </w:r>
    </w:p>
    <w:p w:rsidR="00000000" w:rsidRPr="00F66053" w:rsidP="00F66053">
      <w:pPr>
        <w:pStyle w:val="BodyText"/>
      </w:pPr>
    </w:p>
    <w:p w:rsidR="00000000" w:rsidRPr="00F66053" w:rsidP="0034315C">
      <w:pPr>
        <w:pStyle w:val="BodyText"/>
      </w:pPr>
      <w:r w:rsidRPr="00F66053">
        <w:t>Note: If a specific volume or frequency is not stated, then evidence must be provided for each o</w:t>
      </w:r>
      <w:r w:rsidRPr="00F66053">
        <w:t>f the above points at least once.</w:t>
      </w:r>
    </w:p>
    <w:p w:rsidR="00000000" w:rsidRPr="00F66053" w:rsidP="00F66053">
      <w:pPr>
        <w:pStyle w:val="Heading1"/>
      </w:pPr>
      <w:bookmarkStart w:id="3" w:name="O_808604"/>
      <w:bookmarkEnd w:id="3"/>
      <w:r w:rsidRPr="00F66053">
        <w:t>Knowledge Evidence</w:t>
      </w:r>
    </w:p>
    <w:p w:rsidR="00000000" w:rsidRPr="00F66053" w:rsidP="0034315C">
      <w:pPr>
        <w:pStyle w:val="BodyText"/>
      </w:pPr>
      <w:r w:rsidRPr="00F66053">
        <w:t>To complete the unit requirements the individual must:</w:t>
      </w:r>
    </w:p>
    <w:p w:rsidR="00000000" w:rsidRPr="00F66053" w:rsidP="00F66053">
      <w:pPr>
        <w:pStyle w:val="ListBullet"/>
      </w:pPr>
      <w:r w:rsidRPr="00F66053">
        <w:t>explain the relationship between artistic and technical elements of productions or events</w:t>
      </w:r>
    </w:p>
    <w:p w:rsidR="00000000" w:rsidRPr="00F66053" w:rsidP="00F66053">
      <w:pPr>
        <w:pStyle w:val="ListBullet"/>
      </w:pPr>
      <w:r w:rsidRPr="00F66053">
        <w:t>describe meeting procedures and protoco</w:t>
      </w:r>
      <w:r w:rsidRPr="00F66053">
        <w:t>ls as they apply to conducting production meetings</w:t>
      </w:r>
    </w:p>
    <w:p w:rsidR="00000000" w:rsidRPr="00F66053" w:rsidP="00F66053">
      <w:pPr>
        <w:pStyle w:val="ListBullet"/>
      </w:pPr>
      <w:r w:rsidRPr="00F66053">
        <w:t>describe issues and challenges that typically arise during pre-production, and suggest ways of responding to them</w:t>
      </w:r>
    </w:p>
    <w:p w:rsidR="00000000" w:rsidRPr="00F66053" w:rsidP="00F66053">
      <w:pPr>
        <w:pStyle w:val="ListBullet"/>
      </w:pPr>
      <w:r w:rsidRPr="00F66053">
        <w:t>describe administrative procedures and documentation associated with managing pre-productio</w:t>
      </w:r>
      <w:r w:rsidRPr="00F66053">
        <w:t>n activities</w:t>
      </w:r>
    </w:p>
    <w:p w:rsidR="00000000" w:rsidRPr="00F66053" w:rsidP="00F66053">
      <w:pPr>
        <w:pStyle w:val="ListBullet"/>
      </w:pPr>
      <w:r w:rsidRPr="00F66053">
        <w:t>explain safety and environmental issues to be taken into account during the pre-production phase of shows and events.</w:t>
      </w:r>
    </w:p>
    <w:p w:rsidR="00000000" w:rsidRPr="00F66053" w:rsidP="00F66053">
      <w:pPr>
        <w:pStyle w:val="AllowPageBreak"/>
      </w:pPr>
    </w:p>
    <w:p w:rsidR="00000000" w:rsidRPr="00F66053" w:rsidP="00F66053">
      <w:pPr>
        <w:pStyle w:val="Heading1"/>
      </w:pPr>
      <w:bookmarkStart w:id="4" w:name="O_808603"/>
      <w:bookmarkEnd w:id="4"/>
      <w:r w:rsidRPr="00F66053">
        <w:t>Assessment Conditions</w:t>
      </w:r>
    </w:p>
    <w:p w:rsidR="00000000" w:rsidRPr="00F66053" w:rsidP="0034315C">
      <w:pPr>
        <w:pStyle w:val="BodyText"/>
      </w:pPr>
      <w:r w:rsidRPr="00F66053">
        <w:t>Assessment must be conducted in a safe environment where evidence gathered demonstrate</w:t>
      </w:r>
      <w:r w:rsidRPr="00F66053">
        <w:t>s consistent performance of typical activities experienced in creative arts industry environments. The assessment environment must include access to:</w:t>
      </w:r>
    </w:p>
    <w:p w:rsidR="00000000" w:rsidRPr="00F66053" w:rsidP="00F66053">
      <w:pPr>
        <w:pStyle w:val="ListBullet"/>
      </w:pPr>
      <w:r w:rsidRPr="00F66053">
        <w:t>shows or events which require a range of pre-production activities</w:t>
      </w:r>
    </w:p>
    <w:p w:rsidR="00000000" w:rsidRPr="00F66053" w:rsidP="00F66053">
      <w:pPr>
        <w:pStyle w:val="ListBullet"/>
      </w:pPr>
      <w:r w:rsidRPr="00F66053">
        <w:t>interaction with a team to reflect the</w:t>
      </w:r>
      <w:r w:rsidRPr="00F66053">
        <w:t xml:space="preserve"> importance of collaborative skills in this unit.</w:t>
      </w:r>
    </w:p>
    <w:p w:rsidR="00000000" w:rsidRPr="00F66053" w:rsidP="00F66053">
      <w:pPr>
        <w:pStyle w:val="BodyText"/>
      </w:pPr>
    </w:p>
    <w:p w:rsidR="00000000" w:rsidRPr="00F66053" w:rsidP="0034315C">
      <w:pPr>
        <w:pStyle w:val="BodyText"/>
      </w:pPr>
      <w:r w:rsidRPr="00F66053">
        <w:t>Assessors of this unit must satisfy the requirements for assessors in applicable vocational educational and training legislation, frameworks and/or standards.</w:t>
      </w:r>
    </w:p>
    <w:p w:rsidR="00000000" w:rsidRPr="00F66053" w:rsidP="00F66053">
      <w:pPr>
        <w:pStyle w:val="Heading1"/>
      </w:pPr>
      <w:bookmarkStart w:id="5" w:name="O_808615"/>
      <w:bookmarkEnd w:id="5"/>
      <w:r w:rsidRPr="00F66053">
        <w:t>Links</w:t>
      </w:r>
    </w:p>
    <w:p w:rsidR="00000000" w:rsidRPr="00F66053" w:rsidP="0034315C">
      <w:pPr>
        <w:pStyle w:val="BodyText"/>
      </w:pPr>
      <w:r w:rsidRPr="00F660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4F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6053" w:rsidP="00F66053"/>
    <w:sectPr w:rsidSect="00F66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53" w:rsidRPr="0034315C" w:rsidP="00343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5C" w:rsidP="00F66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15C" w:rsidP="00F66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15C" w:rsidP="00F66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053" w:rsidRPr="0034315C" w:rsidP="00343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5C" w:rsidRPr="002D2AF8" w:rsidP="00F66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CUAPPM601 Manage pre-production for shows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4315C" w:rsidP="00F66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41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03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053"/>
  </w:style>
  <w:style w:type="character" w:customStyle="1" w:styleId="Heading1Char">
    <w:name w:val="Heading 1 Char"/>
    <w:basedOn w:val="DefaultParagraphFont"/>
    <w:link w:val="Heading1"/>
    <w:rsid w:val="00F66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0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053"/>
    <w:rPr>
      <w:b/>
      <w:spacing w:val="0"/>
    </w:rPr>
  </w:style>
  <w:style w:type="paragraph" w:customStyle="1" w:styleId="SuperHeading">
    <w:name w:val="SuperHeading"/>
    <w:basedOn w:val="Normal"/>
    <w:rsid w:val="00F66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0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053"/>
    <w:rPr>
      <w:i/>
    </w:rPr>
  </w:style>
  <w:style w:type="paragraph" w:styleId="Caption">
    <w:name w:val="caption"/>
    <w:basedOn w:val="BodyText"/>
    <w:next w:val="Normal"/>
    <w:qFormat/>
    <w:rsid w:val="00F66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053"/>
  </w:style>
  <w:style w:type="paragraph" w:styleId="TableofFigures">
    <w:name w:val="table of figures"/>
    <w:basedOn w:val="Normal"/>
    <w:next w:val="Normal"/>
    <w:semiHidden/>
    <w:rsid w:val="00F66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0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6053"/>
    <w:rPr>
      <w:rFonts w:ascii="Wingdings" w:hAnsi="Wingdings"/>
    </w:rPr>
  </w:style>
  <w:style w:type="paragraph" w:customStyle="1" w:styleId="TableHeading">
    <w:name w:val="Table Heading"/>
    <w:basedOn w:val="HeadingBase"/>
    <w:rsid w:val="00F66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053"/>
    <w:rPr>
      <w:color w:val="0033CC"/>
      <w:u w:val="none"/>
    </w:rPr>
  </w:style>
  <w:style w:type="paragraph" w:customStyle="1" w:styleId="BodyTextRight">
    <w:name w:val="Body Text Right"/>
    <w:basedOn w:val="BodyText"/>
    <w:rsid w:val="00F66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0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053"/>
    <w:rPr>
      <w:sz w:val="32"/>
    </w:rPr>
  </w:style>
  <w:style w:type="paragraph" w:customStyle="1" w:styleId="HeadingProcedure">
    <w:name w:val="Heading Procedure"/>
    <w:basedOn w:val="HeadingBase"/>
    <w:next w:val="Normal"/>
    <w:rsid w:val="00F66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053"/>
    <w:pPr>
      <w:spacing w:before="60" w:after="60"/>
    </w:pPr>
  </w:style>
  <w:style w:type="paragraph" w:styleId="ListContinue">
    <w:name w:val="List Continue"/>
    <w:basedOn w:val="List"/>
    <w:rsid w:val="00F66053"/>
    <w:pPr>
      <w:ind w:firstLine="0"/>
    </w:pPr>
  </w:style>
  <w:style w:type="paragraph" w:customStyle="1" w:styleId="ListNote">
    <w:name w:val="List Note"/>
    <w:basedOn w:val="List"/>
    <w:rsid w:val="00F66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053"/>
    <w:rPr>
      <w:rFonts w:ascii="Courier New" w:hAnsi="Courier New"/>
    </w:rPr>
  </w:style>
  <w:style w:type="paragraph" w:customStyle="1" w:styleId="NoteBullet">
    <w:name w:val="Note Bullet"/>
    <w:basedOn w:val="Note"/>
    <w:rsid w:val="00F66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0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6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053"/>
    <w:rPr>
      <w:b/>
      <w:smallCaps/>
    </w:rPr>
  </w:style>
  <w:style w:type="paragraph" w:customStyle="1" w:styleId="TableListNumber">
    <w:name w:val="Table List Number"/>
    <w:basedOn w:val="ListNumber"/>
    <w:rsid w:val="00F66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053"/>
    <w:pPr>
      <w:numPr>
        <w:numId w:val="8"/>
      </w:numPr>
    </w:pPr>
  </w:style>
  <w:style w:type="paragraph" w:customStyle="1" w:styleId="ListAlpha2">
    <w:name w:val="List Alpha 2"/>
    <w:basedOn w:val="List2"/>
    <w:rsid w:val="00F66053"/>
    <w:pPr>
      <w:numPr>
        <w:numId w:val="7"/>
      </w:numPr>
    </w:pPr>
  </w:style>
  <w:style w:type="paragraph" w:styleId="List2">
    <w:name w:val="List 2"/>
    <w:basedOn w:val="BodyText"/>
    <w:rsid w:val="00F66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0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0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6053"/>
    <w:pPr>
      <w:numPr>
        <w:numId w:val="3"/>
      </w:numPr>
    </w:pPr>
  </w:style>
  <w:style w:type="paragraph" w:styleId="ListContinue2">
    <w:name w:val="List Continue 2"/>
    <w:basedOn w:val="List2"/>
    <w:rsid w:val="00F66053"/>
    <w:pPr>
      <w:ind w:firstLine="0"/>
    </w:pPr>
  </w:style>
  <w:style w:type="paragraph" w:styleId="ListContinue3">
    <w:name w:val="List Continue 3"/>
    <w:basedOn w:val="List3"/>
    <w:rsid w:val="00F66053"/>
    <w:pPr>
      <w:ind w:left="1021" w:firstLine="0"/>
    </w:pPr>
  </w:style>
  <w:style w:type="paragraph" w:styleId="ListContinue4">
    <w:name w:val="List Continue 4"/>
    <w:basedOn w:val="List4"/>
    <w:rsid w:val="00F66053"/>
    <w:pPr>
      <w:ind w:firstLine="0"/>
    </w:pPr>
  </w:style>
  <w:style w:type="paragraph" w:styleId="ListContinue5">
    <w:name w:val="List Continue 5"/>
    <w:basedOn w:val="List5"/>
    <w:rsid w:val="00F66053"/>
    <w:pPr>
      <w:ind w:firstLine="0"/>
    </w:pPr>
  </w:style>
  <w:style w:type="paragraph" w:styleId="ListNumber3">
    <w:name w:val="List Number 3"/>
    <w:basedOn w:val="List3"/>
    <w:rsid w:val="00F66053"/>
    <w:pPr>
      <w:numPr>
        <w:numId w:val="4"/>
      </w:numPr>
    </w:pPr>
  </w:style>
  <w:style w:type="paragraph" w:styleId="ListNumber4">
    <w:name w:val="List Number 4"/>
    <w:basedOn w:val="List4"/>
    <w:rsid w:val="00F66053"/>
    <w:pPr>
      <w:numPr>
        <w:numId w:val="5"/>
      </w:numPr>
    </w:pPr>
  </w:style>
  <w:style w:type="paragraph" w:styleId="ListNumber5">
    <w:name w:val="List Number 5"/>
    <w:basedOn w:val="List5"/>
    <w:rsid w:val="00F66053"/>
    <w:pPr>
      <w:numPr>
        <w:numId w:val="6"/>
      </w:numPr>
    </w:pPr>
  </w:style>
  <w:style w:type="paragraph" w:styleId="BlockText">
    <w:name w:val="Block Text"/>
    <w:basedOn w:val="Normal"/>
    <w:rsid w:val="00F66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053"/>
    <w:rPr>
      <w:sz w:val="16"/>
      <w:vertAlign w:val="superscript"/>
    </w:rPr>
  </w:style>
  <w:style w:type="character" w:customStyle="1" w:styleId="Symbols">
    <w:name w:val="Symbols"/>
    <w:basedOn w:val="DefaultParagraphFont"/>
    <w:rsid w:val="00F66053"/>
    <w:rPr>
      <w:rFonts w:ascii="Symbol" w:hAnsi="Symbol"/>
    </w:rPr>
  </w:style>
  <w:style w:type="character" w:customStyle="1" w:styleId="MenuOptions">
    <w:name w:val="Menu Options"/>
    <w:basedOn w:val="DefaultParagraphFont"/>
    <w:rsid w:val="00F66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053"/>
    <w:rPr>
      <w:b/>
    </w:rPr>
  </w:style>
  <w:style w:type="character" w:customStyle="1" w:styleId="Underlined">
    <w:name w:val="Underlined"/>
    <w:basedOn w:val="DefaultParagraphFont"/>
    <w:rsid w:val="00F66053"/>
    <w:rPr>
      <w:u w:val="single"/>
    </w:rPr>
  </w:style>
  <w:style w:type="paragraph" w:customStyle="1" w:styleId="TableBodyTextRight">
    <w:name w:val="Table Body Text Right"/>
    <w:basedOn w:val="TableBodyText"/>
    <w:rsid w:val="00F66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053"/>
    <w:rPr>
      <w:sz w:val="18"/>
    </w:rPr>
  </w:style>
  <w:style w:type="paragraph" w:customStyle="1" w:styleId="BodySmallRight">
    <w:name w:val="Body Small Right"/>
    <w:basedOn w:val="BodyTextRight"/>
    <w:rsid w:val="00F66053"/>
    <w:rPr>
      <w:sz w:val="18"/>
      <w:szCs w:val="18"/>
    </w:rPr>
  </w:style>
  <w:style w:type="paragraph" w:customStyle="1" w:styleId="MarginEdition">
    <w:name w:val="Margin Edition"/>
    <w:basedOn w:val="MarginNote"/>
    <w:rsid w:val="00F66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053"/>
    <w:rPr>
      <w:sz w:val="2"/>
      <w:szCs w:val="2"/>
    </w:rPr>
  </w:style>
  <w:style w:type="character" w:customStyle="1" w:styleId="Small">
    <w:name w:val="Small"/>
    <w:basedOn w:val="DefaultParagraphFont"/>
    <w:rsid w:val="00F66053"/>
    <w:rPr>
      <w:sz w:val="16"/>
    </w:rPr>
  </w:style>
  <w:style w:type="paragraph" w:customStyle="1" w:styleId="WideTable">
    <w:name w:val="Wide Table"/>
    <w:basedOn w:val="Normal"/>
    <w:rsid w:val="00F66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053"/>
  </w:style>
  <w:style w:type="paragraph" w:styleId="Quote">
    <w:name w:val="Quote"/>
    <w:basedOn w:val="Heading1"/>
    <w:link w:val="QuoteChar"/>
    <w:qFormat/>
    <w:rsid w:val="00F66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053"/>
    <w:pPr>
      <w:pageBreakBefore/>
    </w:pPr>
  </w:style>
  <w:style w:type="paragraph" w:customStyle="1" w:styleId="Border">
    <w:name w:val="Border"/>
    <w:basedOn w:val="Normal"/>
    <w:qFormat/>
    <w:rsid w:val="00F66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053"/>
    <w:rPr>
      <w:u w:val="single"/>
    </w:rPr>
  </w:style>
  <w:style w:type="character" w:customStyle="1" w:styleId="BoldandItalics">
    <w:name w:val="Bold and Italics"/>
    <w:qFormat/>
    <w:rsid w:val="00F66053"/>
    <w:rPr>
      <w:b/>
      <w:i/>
      <w:u w:val="none"/>
    </w:rPr>
  </w:style>
  <w:style w:type="paragraph" w:styleId="BalloonText">
    <w:name w:val="Balloon Text"/>
    <w:basedOn w:val="Normal"/>
    <w:link w:val="BalloonTextChar"/>
    <w:rsid w:val="00F66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053"/>
    <w:pPr>
      <w:spacing w:before="0" w:after="0"/>
    </w:pPr>
  </w:style>
  <w:style w:type="paragraph" w:customStyle="1" w:styleId="BodyTextBold">
    <w:name w:val="Body Text Bold"/>
    <w:basedOn w:val="BodyText"/>
    <w:qFormat/>
    <w:rsid w:val="00F66053"/>
    <w:rPr>
      <w:b/>
    </w:rPr>
  </w:style>
  <w:style w:type="character" w:styleId="Hyperlink">
    <w:name w:val="Hyperlink"/>
    <w:basedOn w:val="DefaultParagraphFont"/>
    <w:uiPriority w:val="99"/>
    <w:unhideWhenUsed/>
    <w:rsid w:val="00343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2119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CUAPPM601 Manage pre-production for shows and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