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476" w:rsidP="00421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CUAPPM518 Manage locations for media productions</w:t>
      </w:r>
      <w:r>
        <w:fldChar w:fldCharType="end"/>
      </w:r>
    </w:p>
    <w:p w:rsidR="00421476" w:rsidP="00421476">
      <w:pPr>
        <w:pStyle w:val="Version"/>
        <w:sectPr w:rsidSect="00A47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EE8" w:rsidP="00A47EE8">
      <w:pPr>
        <w:pStyle w:val="SuperHeading"/>
      </w:pPr>
      <w:r w:rsidRPr="00A47EE8">
        <w:t>Assessment Requirements for CUAPPM518 Manage locations for media productions</w:t>
      </w:r>
    </w:p>
    <w:p w:rsidR="00000000" w:rsidRPr="00A47EE8" w:rsidP="00A47EE8">
      <w:pPr>
        <w:pStyle w:val="Heading1"/>
      </w:pPr>
      <w:bookmarkStart w:id="1" w:name="O_1153140"/>
      <w:bookmarkEnd w:id="1"/>
      <w:r w:rsidRPr="00A47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7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EE8" w:rsidP="00A47EE8">
            <w:pPr>
              <w:pStyle w:val="BodyText"/>
            </w:pPr>
            <w:r w:rsidRPr="00A47E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EE8">
            <w:pPr>
              <w:pStyle w:val="BodyText"/>
              <w:rPr>
                <w:lang w:val="en-NZ"/>
              </w:rPr>
            </w:pPr>
            <w:r w:rsidRPr="00A47EE8">
              <w:rPr>
                <w:rStyle w:val="SpecialBold"/>
              </w:rPr>
              <w:t>Comments</w:t>
            </w:r>
          </w:p>
        </w:tc>
      </w:tr>
      <w:tr w:rsidTr="00A47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EE8">
            <w:pPr>
              <w:pStyle w:val="BodyText"/>
              <w:rPr>
                <w:lang w:val="en-NZ"/>
              </w:rPr>
            </w:pPr>
            <w:r w:rsidRPr="00A47E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EE8" w:rsidP="00A47EE8">
            <w:pPr>
              <w:pStyle w:val="BodyText"/>
            </w:pPr>
            <w:r w:rsidRPr="00A47EE8">
              <w:t>This version first released with CUA Creative Arts and Culture Training Package version 5.0.</w:t>
            </w:r>
          </w:p>
        </w:tc>
      </w:tr>
    </w:tbl>
    <w:p w:rsidR="00000000" w:rsidRPr="00A47EE8" w:rsidP="00A47EE8">
      <w:pPr>
        <w:pStyle w:val="List"/>
      </w:pPr>
    </w:p>
    <w:p w:rsidR="00000000" w:rsidRPr="00A47EE8" w:rsidP="00A47EE8">
      <w:pPr>
        <w:pStyle w:val="AllowPageBreak"/>
      </w:pPr>
    </w:p>
    <w:p w:rsidR="00000000" w:rsidRPr="00A47EE8" w:rsidP="00A47EE8">
      <w:pPr>
        <w:pStyle w:val="Heading1"/>
      </w:pPr>
      <w:bookmarkStart w:id="2" w:name="O_1153143"/>
      <w:bookmarkEnd w:id="2"/>
      <w:r w:rsidRPr="00A47EE8">
        <w:t>Performance Evidence</w:t>
      </w:r>
    </w:p>
    <w:p w:rsidR="00000000" w:rsidRPr="00A47EE8" w:rsidP="00421476">
      <w:pPr>
        <w:pStyle w:val="BodyText"/>
      </w:pPr>
      <w:r w:rsidRPr="00A47EE8">
        <w:t>The candidate must demonstrate the ability to complete the tasks outlined in the elements, performance criteria and foundation skills of this unit, including evidence of the ability to:</w:t>
      </w:r>
    </w:p>
    <w:p w:rsidR="00000000" w:rsidRPr="00A47EE8" w:rsidP="00A47EE8">
      <w:pPr>
        <w:pStyle w:val="ListBullet"/>
      </w:pPr>
      <w:r w:rsidRPr="00A47EE8">
        <w:t xml:space="preserve">manage locations for media productions </w:t>
      </w:r>
      <w:r w:rsidRPr="00A47EE8">
        <w:t>according to at least two different production requirements.</w:t>
      </w:r>
    </w:p>
    <w:p w:rsidR="00000000" w:rsidRPr="00A47EE8" w:rsidP="00421476">
      <w:pPr>
        <w:pStyle w:val="BodyText"/>
      </w:pPr>
      <w:r w:rsidRPr="00A47EE8">
        <w:t>In the course of the above, the candidate must:</w:t>
      </w:r>
    </w:p>
    <w:p w:rsidR="00000000" w:rsidRPr="00A47EE8" w:rsidP="00A47EE8">
      <w:pPr>
        <w:pStyle w:val="ListBullet"/>
      </w:pPr>
      <w:r w:rsidRPr="00A47EE8">
        <w:t xml:space="preserve">analyse production requirements, oversee transport logistics and location set-up before commencement of production </w:t>
      </w:r>
    </w:p>
    <w:p w:rsidR="00000000" w:rsidRPr="00A47EE8" w:rsidP="00A47EE8">
      <w:pPr>
        <w:pStyle w:val="ListBullet"/>
      </w:pPr>
      <w:r w:rsidRPr="00A47EE8">
        <w:t xml:space="preserve">meet safety requirements </w:t>
      </w:r>
    </w:p>
    <w:p w:rsidR="00000000" w:rsidRPr="00A47EE8" w:rsidP="00A47EE8">
      <w:pPr>
        <w:pStyle w:val="ListBullet"/>
      </w:pPr>
      <w:r w:rsidRPr="00A47EE8">
        <w:t xml:space="preserve">manage production operations on location in compliance with policies, procedures, and legal and regulatory safety requirements </w:t>
      </w:r>
    </w:p>
    <w:p w:rsidR="00000000" w:rsidRPr="00A47EE8" w:rsidP="00A47EE8">
      <w:pPr>
        <w:pStyle w:val="ListBullet"/>
      </w:pPr>
      <w:r w:rsidRPr="00A47EE8">
        <w:t>respond to different issues and problems encountered on location in line with established protocols and procedures</w:t>
      </w:r>
    </w:p>
    <w:p w:rsidR="00000000" w:rsidRPr="00A47EE8" w:rsidP="00A47EE8">
      <w:pPr>
        <w:pStyle w:val="ListBullet"/>
      </w:pPr>
      <w:r w:rsidRPr="00A47EE8">
        <w:t>demonstrate f</w:t>
      </w:r>
      <w:r w:rsidRPr="00A47EE8">
        <w:t>lexibility and problem-solving when unexpected problems and risks arise</w:t>
      </w:r>
    </w:p>
    <w:p w:rsidR="00000000" w:rsidRPr="00A47EE8" w:rsidP="00A47EE8">
      <w:pPr>
        <w:pStyle w:val="ListBullet"/>
      </w:pPr>
      <w:r w:rsidRPr="00A47EE8">
        <w:t>complete production documentation and reports.</w:t>
      </w:r>
    </w:p>
    <w:p w:rsidR="00000000" w:rsidRPr="00A47EE8" w:rsidP="00A47EE8">
      <w:pPr>
        <w:pStyle w:val="AllowPageBreak"/>
      </w:pPr>
    </w:p>
    <w:p w:rsidR="00000000" w:rsidRPr="00A47EE8" w:rsidP="00A47EE8">
      <w:pPr>
        <w:pStyle w:val="Heading1"/>
      </w:pPr>
      <w:bookmarkStart w:id="3" w:name="O_1153142"/>
      <w:bookmarkEnd w:id="3"/>
      <w:r w:rsidRPr="00A47EE8">
        <w:t>Knowledge Evidence</w:t>
      </w:r>
    </w:p>
    <w:p w:rsidR="00000000" w:rsidRPr="00A47EE8" w:rsidP="00421476">
      <w:pPr>
        <w:pStyle w:val="BodyText"/>
      </w:pPr>
      <w:r w:rsidRPr="00A47EE8">
        <w:t>The candidate must be able to demonstrate knowledge to complete the tasks outlined in the elements,</w:t>
      </w:r>
      <w:r w:rsidRPr="00A47EE8">
        <w:t xml:space="preserve"> performance criteria and foundation skills of this unit, including knowledge of:</w:t>
      </w:r>
    </w:p>
    <w:p w:rsidR="00000000" w:rsidRPr="00A47EE8" w:rsidP="00A47EE8">
      <w:pPr>
        <w:pStyle w:val="ListBullet"/>
      </w:pPr>
      <w:r w:rsidRPr="00A47EE8">
        <w:t>common production requirements for managing locations for media productions including:</w:t>
      </w:r>
    </w:p>
    <w:p w:rsidR="00000000" w:rsidRPr="00A47EE8" w:rsidP="00A47EE8">
      <w:pPr>
        <w:pStyle w:val="ListBullet2"/>
      </w:pPr>
      <w:r w:rsidRPr="00A47EE8">
        <w:t>timelines and schedules</w:t>
      </w:r>
    </w:p>
    <w:p w:rsidR="00000000" w:rsidRPr="00A47EE8" w:rsidP="00A47EE8">
      <w:pPr>
        <w:pStyle w:val="ListBullet2"/>
      </w:pPr>
      <w:r w:rsidRPr="00A47EE8">
        <w:t>locations</w:t>
      </w:r>
    </w:p>
    <w:p w:rsidR="00000000" w:rsidRPr="00A47EE8" w:rsidP="00A47EE8">
      <w:pPr>
        <w:pStyle w:val="ListBullet2"/>
      </w:pPr>
      <w:r w:rsidRPr="00A47EE8">
        <w:t>creative and technical criteria</w:t>
      </w:r>
    </w:p>
    <w:p w:rsidR="00000000" w:rsidRPr="00A47EE8" w:rsidP="00A47EE8">
      <w:pPr>
        <w:pStyle w:val="ListBullet"/>
      </w:pPr>
      <w:r w:rsidRPr="00A47EE8">
        <w:t>different producti</w:t>
      </w:r>
      <w:r w:rsidRPr="00A47EE8">
        <w:t xml:space="preserve">on staff typically involved in shooting a production on location, and their roles and responsibilities </w:t>
      </w:r>
    </w:p>
    <w:p w:rsidR="00000000" w:rsidRPr="00A47EE8" w:rsidP="00A47EE8">
      <w:pPr>
        <w:pStyle w:val="ListBullet"/>
      </w:pPr>
      <w:r w:rsidRPr="00A47EE8">
        <w:t xml:space="preserve">resources and equipment typically used to shoot productions on location </w:t>
      </w:r>
    </w:p>
    <w:p w:rsidR="00000000" w:rsidRPr="00A47EE8" w:rsidP="00A47EE8">
      <w:pPr>
        <w:pStyle w:val="ListBullet"/>
      </w:pPr>
      <w:r w:rsidRPr="00A47EE8">
        <w:t xml:space="preserve">typical cast and crew facilities required on location </w:t>
      </w:r>
    </w:p>
    <w:p w:rsidR="00000000" w:rsidRPr="00A47EE8" w:rsidP="00A47EE8">
      <w:pPr>
        <w:pStyle w:val="ListBullet"/>
      </w:pPr>
      <w:r w:rsidRPr="00A47EE8">
        <w:t>typical issues, problems and challenges of managing locations for productions and their solutions</w:t>
      </w:r>
    </w:p>
    <w:p w:rsidR="00000000" w:rsidRPr="00A47EE8" w:rsidP="00A47EE8">
      <w:pPr>
        <w:pStyle w:val="ListBullet"/>
      </w:pPr>
      <w:r w:rsidRPr="00A47EE8">
        <w:t>strategies to evaluate own role in managing locations for future improvement</w:t>
      </w:r>
    </w:p>
    <w:p w:rsidR="00000000" w:rsidRPr="00A47EE8" w:rsidP="00A47EE8">
      <w:pPr>
        <w:pStyle w:val="ListBullet"/>
      </w:pPr>
      <w:r w:rsidRPr="00A47EE8">
        <w:t>policies, procedures, and legal and regulatory safety requirements associated wit</w:t>
      </w:r>
      <w:r w:rsidRPr="00A47EE8">
        <w:t xml:space="preserve">h working on location, including work health and safety (WHS) and public safety requirements and procedures. </w:t>
      </w:r>
    </w:p>
    <w:p w:rsidR="00000000" w:rsidRPr="00A47EE8" w:rsidP="00A47EE8">
      <w:pPr>
        <w:pStyle w:val="AllowPageBreak"/>
      </w:pPr>
    </w:p>
    <w:p w:rsidR="00000000" w:rsidRPr="00A47EE8" w:rsidP="00A47EE8">
      <w:pPr>
        <w:pStyle w:val="Heading1"/>
      </w:pPr>
      <w:bookmarkStart w:id="4" w:name="O_1153141"/>
      <w:bookmarkEnd w:id="4"/>
      <w:r w:rsidRPr="00A47EE8">
        <w:t>Assessment Conditions</w:t>
      </w:r>
    </w:p>
    <w:p w:rsidR="00000000" w:rsidRPr="00A47EE8" w:rsidP="00421476">
      <w:pPr>
        <w:pStyle w:val="BodyText"/>
      </w:pPr>
      <w:r w:rsidRPr="00A47EE8">
        <w:t>Skills in this unit must be demonstrated in a workplace or simulated environment where the conditions are</w:t>
      </w:r>
      <w:r w:rsidRPr="00A47EE8">
        <w:t xml:space="preserve"> typical of those in a working environment in this industry.</w:t>
      </w:r>
    </w:p>
    <w:p w:rsidR="00000000" w:rsidRPr="00A47EE8" w:rsidP="00421476">
      <w:pPr>
        <w:pStyle w:val="BodyText"/>
      </w:pPr>
      <w:r w:rsidRPr="00A47EE8">
        <w:t>This includes access to:</w:t>
      </w:r>
    </w:p>
    <w:p w:rsidR="00000000" w:rsidRPr="00A47EE8" w:rsidP="00A47EE8">
      <w:pPr>
        <w:pStyle w:val="ListBullet"/>
      </w:pPr>
      <w:r w:rsidRPr="00A47EE8">
        <w:t xml:space="preserve">different production equipment and facilities </w:t>
      </w:r>
    </w:p>
    <w:p w:rsidR="00000000" w:rsidRPr="00A47EE8" w:rsidP="00A47EE8">
      <w:pPr>
        <w:pStyle w:val="ListBullet"/>
      </w:pPr>
      <w:r w:rsidRPr="00A47EE8">
        <w:t>productions that require shooting on location</w:t>
      </w:r>
    </w:p>
    <w:p w:rsidR="00000000" w:rsidRPr="00A47EE8" w:rsidP="00A47EE8">
      <w:pPr>
        <w:pStyle w:val="ListBullet"/>
      </w:pPr>
      <w:r w:rsidRPr="00A47EE8">
        <w:t>interaction with others required to demonstrate the performance evidence</w:t>
      </w:r>
    </w:p>
    <w:p w:rsidR="00000000" w:rsidRPr="00A47EE8" w:rsidP="00A47EE8">
      <w:pPr>
        <w:pStyle w:val="ListBullet"/>
      </w:pPr>
      <w:r w:rsidRPr="00A47EE8">
        <w:t>pol</w:t>
      </w:r>
      <w:r w:rsidRPr="00A47EE8">
        <w:t>icies, procedures and safety legislation relevant to managing locations for media productions.</w:t>
      </w:r>
    </w:p>
    <w:p w:rsidR="00000000" w:rsidRPr="00A47EE8" w:rsidP="00421476">
      <w:pPr>
        <w:pStyle w:val="BodyText"/>
      </w:pPr>
      <w:r w:rsidRPr="00A47EE8">
        <w:t>Assessors of this unit must satisfy the requirements for assessors in applicable vocational educational and training legislation, frameworks and/or standards.</w:t>
      </w:r>
    </w:p>
    <w:p w:rsidR="00000000" w:rsidRPr="00A47EE8" w:rsidP="00A47EE8">
      <w:pPr>
        <w:pStyle w:val="Heading1"/>
      </w:pPr>
      <w:bookmarkStart w:id="5" w:name="O_1153139"/>
      <w:bookmarkEnd w:id="5"/>
      <w:r w:rsidRPr="00A47EE8">
        <w:t>Links</w:t>
      </w:r>
    </w:p>
    <w:p w:rsidR="00000000" w:rsidRPr="00A47EE8" w:rsidP="00421476">
      <w:pPr>
        <w:pStyle w:val="BodyText"/>
      </w:pPr>
      <w:r w:rsidRPr="00A47E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37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7EE8" w:rsidP="00A47EE8"/>
    <w:sectPr w:rsidSect="00A47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E8" w:rsidRPr="00421476" w:rsidP="00421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76" w:rsidP="00A47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476" w:rsidP="00A47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1476" w:rsidP="00A47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EE8" w:rsidRPr="00421476" w:rsidP="00421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76" w:rsidRPr="002D2AF8" w:rsidP="00A47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CUAPPM518 Manage locations for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21476" w:rsidP="00A47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647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8E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8C8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EE8"/>
  </w:style>
  <w:style w:type="character" w:customStyle="1" w:styleId="Heading1Char">
    <w:name w:val="Heading 1 Char"/>
    <w:basedOn w:val="DefaultParagraphFont"/>
    <w:link w:val="Heading1"/>
    <w:rsid w:val="00A47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E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E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E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EE8"/>
    <w:rPr>
      <w:b/>
      <w:spacing w:val="0"/>
    </w:rPr>
  </w:style>
  <w:style w:type="paragraph" w:styleId="ListBullet2">
    <w:name w:val="List Bullet 2"/>
    <w:basedOn w:val="List2"/>
    <w:rsid w:val="00A47E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E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EE8"/>
    <w:rPr>
      <w:i/>
    </w:rPr>
  </w:style>
  <w:style w:type="paragraph" w:styleId="Caption">
    <w:name w:val="caption"/>
    <w:basedOn w:val="BodyText"/>
    <w:next w:val="Normal"/>
    <w:qFormat/>
    <w:rsid w:val="00A47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EE8"/>
  </w:style>
  <w:style w:type="paragraph" w:styleId="TableofFigures">
    <w:name w:val="table of figures"/>
    <w:basedOn w:val="Normal"/>
    <w:next w:val="Normal"/>
    <w:semiHidden/>
    <w:rsid w:val="00A47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E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EE8"/>
    <w:rPr>
      <w:rFonts w:ascii="Wingdings" w:hAnsi="Wingdings"/>
    </w:rPr>
  </w:style>
  <w:style w:type="paragraph" w:customStyle="1" w:styleId="TableHeading">
    <w:name w:val="Table Heading"/>
    <w:basedOn w:val="HeadingBase"/>
    <w:rsid w:val="00A47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EE8"/>
    <w:rPr>
      <w:color w:val="0033CC"/>
      <w:u w:val="none"/>
    </w:rPr>
  </w:style>
  <w:style w:type="paragraph" w:customStyle="1" w:styleId="BodyTextRight">
    <w:name w:val="Body Text Right"/>
    <w:basedOn w:val="BodyText"/>
    <w:rsid w:val="00A47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E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EE8"/>
    <w:rPr>
      <w:sz w:val="32"/>
    </w:rPr>
  </w:style>
  <w:style w:type="paragraph" w:customStyle="1" w:styleId="HeadingProcedure">
    <w:name w:val="Heading Procedure"/>
    <w:basedOn w:val="HeadingBase"/>
    <w:next w:val="Normal"/>
    <w:rsid w:val="00A47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EE8"/>
    <w:pPr>
      <w:spacing w:before="60" w:after="60"/>
    </w:pPr>
  </w:style>
  <w:style w:type="paragraph" w:styleId="ListContinue">
    <w:name w:val="List Continue"/>
    <w:basedOn w:val="List"/>
    <w:rsid w:val="00A47EE8"/>
    <w:pPr>
      <w:ind w:firstLine="0"/>
    </w:pPr>
  </w:style>
  <w:style w:type="paragraph" w:customStyle="1" w:styleId="ListNote">
    <w:name w:val="List Note"/>
    <w:basedOn w:val="List"/>
    <w:rsid w:val="00A47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EE8"/>
    <w:rPr>
      <w:rFonts w:ascii="Courier New" w:hAnsi="Courier New"/>
    </w:rPr>
  </w:style>
  <w:style w:type="paragraph" w:customStyle="1" w:styleId="NoteBullet">
    <w:name w:val="Note Bullet"/>
    <w:basedOn w:val="Note"/>
    <w:rsid w:val="00A47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E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EE8"/>
    <w:rPr>
      <w:b/>
      <w:smallCaps/>
    </w:rPr>
  </w:style>
  <w:style w:type="paragraph" w:customStyle="1" w:styleId="TableListNumber">
    <w:name w:val="Table List Number"/>
    <w:basedOn w:val="ListNumber"/>
    <w:rsid w:val="00A47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EE8"/>
    <w:pPr>
      <w:numPr>
        <w:numId w:val="9"/>
      </w:numPr>
    </w:pPr>
  </w:style>
  <w:style w:type="paragraph" w:customStyle="1" w:styleId="ListAlpha2">
    <w:name w:val="List Alpha 2"/>
    <w:basedOn w:val="List2"/>
    <w:rsid w:val="00A47EE8"/>
    <w:pPr>
      <w:numPr>
        <w:numId w:val="8"/>
      </w:numPr>
    </w:pPr>
  </w:style>
  <w:style w:type="paragraph" w:styleId="List2">
    <w:name w:val="List 2"/>
    <w:basedOn w:val="BodyText"/>
    <w:rsid w:val="00A47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E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E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EE8"/>
    <w:pPr>
      <w:numPr>
        <w:numId w:val="4"/>
      </w:numPr>
    </w:pPr>
  </w:style>
  <w:style w:type="paragraph" w:styleId="ListContinue2">
    <w:name w:val="List Continue 2"/>
    <w:basedOn w:val="List2"/>
    <w:rsid w:val="00A47EE8"/>
    <w:pPr>
      <w:ind w:firstLine="0"/>
    </w:pPr>
  </w:style>
  <w:style w:type="paragraph" w:styleId="ListContinue3">
    <w:name w:val="List Continue 3"/>
    <w:basedOn w:val="List3"/>
    <w:rsid w:val="00A47EE8"/>
    <w:pPr>
      <w:ind w:left="1021" w:firstLine="0"/>
    </w:pPr>
  </w:style>
  <w:style w:type="paragraph" w:styleId="ListContinue4">
    <w:name w:val="List Continue 4"/>
    <w:basedOn w:val="List4"/>
    <w:rsid w:val="00A47EE8"/>
    <w:pPr>
      <w:ind w:firstLine="0"/>
    </w:pPr>
  </w:style>
  <w:style w:type="paragraph" w:styleId="ListContinue5">
    <w:name w:val="List Continue 5"/>
    <w:basedOn w:val="List5"/>
    <w:rsid w:val="00A47EE8"/>
    <w:pPr>
      <w:ind w:firstLine="0"/>
    </w:pPr>
  </w:style>
  <w:style w:type="paragraph" w:styleId="ListNumber3">
    <w:name w:val="List Number 3"/>
    <w:basedOn w:val="List3"/>
    <w:rsid w:val="00A47EE8"/>
    <w:pPr>
      <w:numPr>
        <w:numId w:val="5"/>
      </w:numPr>
    </w:pPr>
  </w:style>
  <w:style w:type="paragraph" w:styleId="ListNumber4">
    <w:name w:val="List Number 4"/>
    <w:basedOn w:val="List4"/>
    <w:rsid w:val="00A47EE8"/>
    <w:pPr>
      <w:numPr>
        <w:numId w:val="6"/>
      </w:numPr>
    </w:pPr>
  </w:style>
  <w:style w:type="paragraph" w:styleId="ListNumber5">
    <w:name w:val="List Number 5"/>
    <w:basedOn w:val="List5"/>
    <w:rsid w:val="00A47EE8"/>
    <w:pPr>
      <w:numPr>
        <w:numId w:val="7"/>
      </w:numPr>
    </w:pPr>
  </w:style>
  <w:style w:type="paragraph" w:styleId="BlockText">
    <w:name w:val="Block Text"/>
    <w:basedOn w:val="Normal"/>
    <w:rsid w:val="00A47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EE8"/>
    <w:rPr>
      <w:sz w:val="16"/>
      <w:vertAlign w:val="superscript"/>
    </w:rPr>
  </w:style>
  <w:style w:type="character" w:customStyle="1" w:styleId="Symbols">
    <w:name w:val="Symbols"/>
    <w:basedOn w:val="DefaultParagraphFont"/>
    <w:rsid w:val="00A47EE8"/>
    <w:rPr>
      <w:rFonts w:ascii="Symbol" w:hAnsi="Symbol"/>
    </w:rPr>
  </w:style>
  <w:style w:type="character" w:customStyle="1" w:styleId="MenuOptions">
    <w:name w:val="Menu Options"/>
    <w:basedOn w:val="DefaultParagraphFont"/>
    <w:rsid w:val="00A47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EE8"/>
    <w:rPr>
      <w:b/>
    </w:rPr>
  </w:style>
  <w:style w:type="character" w:customStyle="1" w:styleId="Underlined">
    <w:name w:val="Underlined"/>
    <w:basedOn w:val="DefaultParagraphFont"/>
    <w:rsid w:val="00A47EE8"/>
    <w:rPr>
      <w:u w:val="single"/>
    </w:rPr>
  </w:style>
  <w:style w:type="paragraph" w:customStyle="1" w:styleId="TableBodyTextRight">
    <w:name w:val="Table Body Text Right"/>
    <w:basedOn w:val="TableBodyText"/>
    <w:rsid w:val="00A47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EE8"/>
    <w:rPr>
      <w:sz w:val="18"/>
    </w:rPr>
  </w:style>
  <w:style w:type="paragraph" w:customStyle="1" w:styleId="BodySmallRight">
    <w:name w:val="Body Small Right"/>
    <w:basedOn w:val="BodyTextRight"/>
    <w:rsid w:val="00A47EE8"/>
    <w:rPr>
      <w:sz w:val="18"/>
      <w:szCs w:val="18"/>
    </w:rPr>
  </w:style>
  <w:style w:type="paragraph" w:customStyle="1" w:styleId="MarginEdition">
    <w:name w:val="Margin Edition"/>
    <w:basedOn w:val="MarginNote"/>
    <w:rsid w:val="00A47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EE8"/>
    <w:rPr>
      <w:sz w:val="2"/>
      <w:szCs w:val="2"/>
    </w:rPr>
  </w:style>
  <w:style w:type="character" w:customStyle="1" w:styleId="Small">
    <w:name w:val="Small"/>
    <w:basedOn w:val="DefaultParagraphFont"/>
    <w:rsid w:val="00A47EE8"/>
    <w:rPr>
      <w:sz w:val="16"/>
    </w:rPr>
  </w:style>
  <w:style w:type="paragraph" w:customStyle="1" w:styleId="WideTable">
    <w:name w:val="Wide Table"/>
    <w:basedOn w:val="Normal"/>
    <w:rsid w:val="00A47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EE8"/>
  </w:style>
  <w:style w:type="paragraph" w:styleId="Quote">
    <w:name w:val="Quote"/>
    <w:basedOn w:val="Heading1"/>
    <w:link w:val="QuoteChar"/>
    <w:qFormat/>
    <w:rsid w:val="00A47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EE8"/>
    <w:pPr>
      <w:pageBreakBefore/>
    </w:pPr>
  </w:style>
  <w:style w:type="paragraph" w:customStyle="1" w:styleId="Border">
    <w:name w:val="Border"/>
    <w:basedOn w:val="Normal"/>
    <w:qFormat/>
    <w:rsid w:val="00A47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EE8"/>
    <w:rPr>
      <w:u w:val="single"/>
    </w:rPr>
  </w:style>
  <w:style w:type="character" w:customStyle="1" w:styleId="BoldandItalics">
    <w:name w:val="Bold and Italics"/>
    <w:qFormat/>
    <w:rsid w:val="00A47EE8"/>
    <w:rPr>
      <w:b/>
      <w:i/>
      <w:u w:val="none"/>
    </w:rPr>
  </w:style>
  <w:style w:type="paragraph" w:styleId="BalloonText">
    <w:name w:val="Balloon Text"/>
    <w:basedOn w:val="Normal"/>
    <w:link w:val="BalloonTextChar"/>
    <w:rsid w:val="00A47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EE8"/>
    <w:pPr>
      <w:spacing w:before="0" w:after="0"/>
    </w:pPr>
  </w:style>
  <w:style w:type="paragraph" w:customStyle="1" w:styleId="BodyTextBold">
    <w:name w:val="Body Text Bold"/>
    <w:basedOn w:val="BodyText"/>
    <w:qFormat/>
    <w:rsid w:val="00A47EE8"/>
    <w:rPr>
      <w:b/>
    </w:rPr>
  </w:style>
  <w:style w:type="character" w:styleId="Hyperlink">
    <w:name w:val="Hyperlink"/>
    <w:basedOn w:val="DefaultParagraphFont"/>
    <w:uiPriority w:val="99"/>
    <w:unhideWhenUsed/>
    <w:rsid w:val="00421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2708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CUAPPM518 Manage locations for media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