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347" w:rsidP="00762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CUAPPM515 Develop, implement and monitor program schedules</w:t>
      </w:r>
      <w:r>
        <w:fldChar w:fldCharType="end"/>
      </w:r>
    </w:p>
    <w:p w:rsidR="00762347" w:rsidP="00762347">
      <w:pPr>
        <w:pStyle w:val="Version"/>
        <w:sectPr w:rsidSect="00363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EE9" w:rsidP="00363EE9">
      <w:pPr>
        <w:pStyle w:val="SuperHeading"/>
      </w:pPr>
      <w:r w:rsidRPr="00363EE9">
        <w:t>CUAPPM515 Develop, implement and monitor program schedules</w:t>
      </w:r>
    </w:p>
    <w:p w:rsidR="00000000" w:rsidRPr="00363EE9" w:rsidP="00363EE9">
      <w:pPr>
        <w:pStyle w:val="Heading1"/>
      </w:pPr>
      <w:bookmarkStart w:id="1" w:name="O_1152963"/>
      <w:bookmarkEnd w:id="1"/>
      <w:r w:rsidRPr="00363E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3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BodyText"/>
            </w:pPr>
            <w:r w:rsidRPr="00363E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rPr>
                <w:rStyle w:val="SpecialBold"/>
              </w:rPr>
              <w:t>Comments</w:t>
            </w:r>
          </w:p>
        </w:tc>
      </w:tr>
      <w:tr w:rsidTr="00363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BodyText"/>
            </w:pPr>
            <w:r w:rsidRPr="00363EE9">
              <w:t>This version first released with CUA Creative Arts and Culture Training Package version 5.0.</w:t>
            </w:r>
          </w:p>
        </w:tc>
      </w:tr>
    </w:tbl>
    <w:p w:rsidR="00000000" w:rsidRPr="00363EE9" w:rsidP="00363EE9">
      <w:pPr>
        <w:pStyle w:val="List"/>
      </w:pPr>
    </w:p>
    <w:p w:rsidR="00000000" w:rsidRPr="00363EE9" w:rsidP="00363EE9">
      <w:pPr>
        <w:pStyle w:val="AllowPageBreak"/>
      </w:pPr>
    </w:p>
    <w:p w:rsidR="00000000" w:rsidRPr="00363EE9" w:rsidP="00363EE9">
      <w:pPr>
        <w:pStyle w:val="Heading1"/>
      </w:pPr>
      <w:bookmarkStart w:id="2" w:name="O_1152968"/>
      <w:bookmarkEnd w:id="2"/>
      <w:r w:rsidRPr="00363EE9">
        <w:t>Application</w:t>
      </w:r>
    </w:p>
    <w:p w:rsidR="00000000" w:rsidRPr="00363EE9" w:rsidP="00762347">
      <w:pPr>
        <w:pStyle w:val="BodyText"/>
      </w:pPr>
      <w:r w:rsidRPr="00363EE9">
        <w:t>This unit describes the skills and knowledge required to create</w:t>
      </w:r>
      <w:r w:rsidRPr="00363EE9">
        <w:t xml:space="preserve"> program schedules for television and radio broadcasters in commercial, public or community radio or television.</w:t>
      </w:r>
    </w:p>
    <w:p w:rsidR="00000000" w:rsidRPr="00363EE9" w:rsidP="00762347">
      <w:pPr>
        <w:pStyle w:val="BodyText"/>
      </w:pPr>
      <w:r w:rsidRPr="00363EE9">
        <w:t>The unit applies to those who use knowledge of program inventories and audience demographics, flows and behaviour, to plan, implement and monit</w:t>
      </w:r>
      <w:r w:rsidRPr="00363EE9">
        <w:t>or program schedules. In this role the programmer or scheduler liaises closely with program buyers and suppliers, and generally reports to senior station managers, including program directors.</w:t>
      </w:r>
    </w:p>
    <w:p w:rsidR="00000000" w:rsidRPr="00363EE9" w:rsidP="00762347">
      <w:pPr>
        <w:pStyle w:val="BodyText"/>
      </w:pPr>
      <w:r w:rsidRPr="00363EE9">
        <w:t>No licensing, legislative or certification requirements apply t</w:t>
      </w:r>
      <w:r w:rsidRPr="00363EE9">
        <w:t>o this unit at the time of publication.</w:t>
      </w:r>
    </w:p>
    <w:p w:rsidR="00000000" w:rsidRPr="00363EE9" w:rsidP="00363EE9">
      <w:pPr>
        <w:pStyle w:val="Heading1"/>
      </w:pPr>
      <w:bookmarkStart w:id="3" w:name="O_1152967"/>
      <w:bookmarkEnd w:id="3"/>
      <w:r w:rsidRPr="00363EE9">
        <w:t>Unit Sector</w:t>
      </w:r>
    </w:p>
    <w:p w:rsidR="00000000" w:rsidRPr="00363EE9" w:rsidP="00762347">
      <w:pPr>
        <w:pStyle w:val="BodyText"/>
      </w:pPr>
      <w:r w:rsidRPr="00363EE9">
        <w:t>Media and entertainment production – Production planning and management</w:t>
      </w:r>
    </w:p>
    <w:p w:rsidR="00000000" w:rsidRPr="00363EE9" w:rsidP="00363EE9">
      <w:pPr>
        <w:pStyle w:val="Heading1"/>
      </w:pPr>
      <w:bookmarkStart w:id="4" w:name="O_1152966"/>
      <w:bookmarkEnd w:id="4"/>
      <w:r w:rsidRPr="00363EE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BodyText"/>
            </w:pPr>
            <w:r w:rsidRPr="00363EE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rPr>
                <w:rStyle w:val="SpecialBold"/>
              </w:rPr>
              <w:t>PERFORMANCE CRITERIA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BodyText"/>
            </w:pPr>
            <w:r w:rsidRPr="00363EE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List"/>
              <w:rPr>
                <w:lang w:val="en-NZ"/>
              </w:rPr>
            </w:pPr>
            <w:r w:rsidRPr="00363EE9">
              <w:t>1. Assess market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"/>
            </w:pPr>
            <w:r w:rsidRPr="00363EE9">
              <w:t>1.1 Identify organisational policies and objectives for programs in discussion with req</w:t>
            </w:r>
            <w:r w:rsidRPr="00363EE9">
              <w:t xml:space="preserve">uired personnel </w:t>
            </w:r>
          </w:p>
          <w:p w:rsidR="00000000" w:rsidRPr="00363EE9" w:rsidP="00363EE9">
            <w:pPr>
              <w:pStyle w:val="List"/>
            </w:pPr>
            <w:r w:rsidRPr="00363EE9">
              <w:t>1.2 Analyse audience research and statistics, and assess current performance of organisation’s program schedule</w:t>
            </w:r>
          </w:p>
          <w:p w:rsidR="00000000" w:rsidRPr="00363EE9" w:rsidP="00363EE9">
            <w:pPr>
              <w:pStyle w:val="List"/>
            </w:pPr>
            <w:r w:rsidRPr="00363EE9">
              <w:t>1.3 Identify target audience requirements, markets and demographic parameters, and confirm basis for program scheduling</w:t>
            </w:r>
          </w:p>
          <w:p w:rsidR="00000000" w:rsidRPr="00363EE9" w:rsidP="00363EE9">
            <w:pPr>
              <w:pStyle w:val="List"/>
            </w:pPr>
            <w:r w:rsidRPr="00363EE9">
              <w:t>1.4 Det</w:t>
            </w:r>
            <w:r w:rsidRPr="00363EE9">
              <w:t>ermine direction and nature of programs required to meet organisational policies and objectives in discussion with required personnel</w:t>
            </w:r>
          </w:p>
          <w:p w:rsidR="00000000" w:rsidP="00363EE9">
            <w:pPr>
              <w:pStyle w:val="List"/>
              <w:rPr>
                <w:lang w:val="en-NZ"/>
              </w:rPr>
            </w:pPr>
            <w:r w:rsidRPr="00363EE9">
              <w:t xml:space="preserve">1.5 Document market research and consumer patterns in viewing or </w:t>
            </w:r>
            <w:r w:rsidRPr="00363EE9">
              <w:t>listening, as required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List"/>
              <w:rPr>
                <w:lang w:val="en-NZ"/>
              </w:rPr>
            </w:pPr>
            <w:r w:rsidRPr="00363EE9">
              <w:t>2. Assess current program schedul</w:t>
            </w:r>
            <w:r w:rsidRPr="00363EE9">
              <w:t>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"/>
            </w:pPr>
            <w:r w:rsidRPr="00363EE9">
              <w:t>2.1 Analyse current program inventory and types, and suggest additions or variations that meet organisational policies and objectives</w:t>
            </w:r>
          </w:p>
          <w:p w:rsidR="00000000" w:rsidRPr="00363EE9" w:rsidP="00363EE9">
            <w:pPr>
              <w:pStyle w:val="List"/>
            </w:pPr>
            <w:r w:rsidRPr="00363EE9">
              <w:t>2.2 Evaluate performance indicators of current scheduling and determine strategies that increase or consolidate audience</w:t>
            </w:r>
            <w:r w:rsidRPr="00363EE9">
              <w:t xml:space="preserve"> shares according to organisational policies and objectives</w:t>
            </w:r>
          </w:p>
          <w:p w:rsidR="00000000" w:rsidRPr="00363EE9" w:rsidP="00363EE9">
            <w:pPr>
              <w:pStyle w:val="List"/>
            </w:pPr>
            <w:r w:rsidRPr="00363EE9">
              <w:t>2.3 Review market segments already catered for in current schedule and identify market segments that require additional or new programming</w:t>
            </w:r>
          </w:p>
          <w:p w:rsidR="00000000" w:rsidRPr="00363EE9" w:rsidP="00363EE9">
            <w:pPr>
              <w:pStyle w:val="List"/>
            </w:pPr>
            <w:r w:rsidRPr="00363EE9">
              <w:t>2.4 Assess program schedule for revenue performance and r</w:t>
            </w:r>
            <w:r w:rsidRPr="00363EE9">
              <w:t>eturn on investment as required according to organisational policies and objectives</w:t>
            </w:r>
          </w:p>
          <w:p w:rsidR="00000000" w:rsidP="00363EE9">
            <w:pPr>
              <w:pStyle w:val="List"/>
              <w:rPr>
                <w:lang w:val="en-NZ"/>
              </w:rPr>
            </w:pPr>
            <w:r w:rsidRPr="00363EE9">
              <w:t>2.5 Evaluate potential for scheduling programs across different distribution and transmission channels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List"/>
              <w:rPr>
                <w:lang w:val="en-NZ"/>
              </w:rPr>
            </w:pPr>
            <w:r w:rsidRPr="00363EE9">
              <w:t>3. Plan program schedules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"/>
            </w:pPr>
            <w:r w:rsidRPr="00363EE9">
              <w:t xml:space="preserve">3.1 Determine different scheduling options that meet organisational policies and objectives </w:t>
            </w:r>
          </w:p>
          <w:p w:rsidR="00000000" w:rsidRPr="00363EE9" w:rsidP="00363EE9">
            <w:pPr>
              <w:pStyle w:val="List"/>
            </w:pPr>
            <w:r w:rsidRPr="00363EE9">
              <w:t>3.2 Make program scheduling decisions that meet organisational policies and objectives</w:t>
            </w:r>
          </w:p>
          <w:p w:rsidR="00000000" w:rsidRPr="00363EE9" w:rsidP="00363EE9">
            <w:pPr>
              <w:pStyle w:val="List"/>
            </w:pPr>
            <w:r w:rsidRPr="00363EE9">
              <w:t>3.3 Develop program schedule using industry-standard scheduling software and</w:t>
            </w:r>
            <w:r w:rsidRPr="00363EE9">
              <w:t xml:space="preserve"> assign weighting to programs according to organisational policies and objectives</w:t>
            </w:r>
          </w:p>
          <w:p w:rsidR="00000000" w:rsidP="00363EE9">
            <w:pPr>
              <w:pStyle w:val="List"/>
              <w:rPr>
                <w:lang w:val="en-NZ"/>
              </w:rPr>
            </w:pPr>
            <w:r w:rsidRPr="00363EE9">
              <w:t xml:space="preserve">3.4 Obtain sign-off on proposed schedule for implementation as required 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List"/>
              <w:rPr>
                <w:lang w:val="en-NZ"/>
              </w:rPr>
            </w:pPr>
            <w:r w:rsidRPr="00363EE9">
              <w:t>4. Implement and monitor program schedules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"/>
            </w:pPr>
            <w:r w:rsidRPr="00363EE9">
              <w:t>4.1 Oversee implementation of agreed schedule in line wit</w:t>
            </w:r>
            <w:r w:rsidRPr="00363EE9">
              <w:t>h organisational procedures and commercial time constraints</w:t>
            </w:r>
          </w:p>
          <w:p w:rsidR="00000000" w:rsidRPr="00363EE9" w:rsidP="00363EE9">
            <w:pPr>
              <w:pStyle w:val="List"/>
            </w:pPr>
            <w:r w:rsidRPr="00363EE9">
              <w:t>4.2 Monitor, evaluate and assess program schedule at regular intervals and confirm compliance with organisational policies and objectives</w:t>
            </w:r>
          </w:p>
          <w:p w:rsidR="00000000" w:rsidRPr="00363EE9" w:rsidP="00363EE9">
            <w:pPr>
              <w:pStyle w:val="List"/>
            </w:pPr>
            <w:r w:rsidRPr="00363EE9">
              <w:t>4.3 Modify program schedule as required in consultation wi</w:t>
            </w:r>
            <w:r w:rsidRPr="00363EE9">
              <w:t>th required personnel</w:t>
            </w:r>
          </w:p>
        </w:tc>
      </w:tr>
    </w:tbl>
    <w:p w:rsidR="00000000" w:rsidRPr="00363EE9" w:rsidP="00363EE9">
      <w:pPr>
        <w:pStyle w:val="List"/>
      </w:pPr>
    </w:p>
    <w:p w:rsidR="00000000" w:rsidRPr="00363EE9" w:rsidP="00363EE9">
      <w:pPr>
        <w:pStyle w:val="AllowPageBreak"/>
      </w:pPr>
    </w:p>
    <w:p w:rsidR="00000000" w:rsidRPr="00363EE9" w:rsidP="00363EE9">
      <w:pPr>
        <w:pStyle w:val="Heading1"/>
      </w:pPr>
      <w:bookmarkStart w:id="5" w:name="O_1152965"/>
      <w:bookmarkEnd w:id="5"/>
      <w:r w:rsidRPr="00363EE9">
        <w:t>Foundation Skills</w:t>
      </w:r>
    </w:p>
    <w:p w:rsidR="00000000" w:rsidRPr="00762347" w:rsidP="00762347">
      <w:pPr>
        <w:pStyle w:val="BodyText"/>
        <w:rPr>
          <w:i/>
        </w:rPr>
      </w:pPr>
      <w:r w:rsidRPr="0076234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BodyText"/>
            </w:pPr>
            <w:r w:rsidRPr="00363EE9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rPr>
                <w:rStyle w:val="SpecialBold"/>
              </w:rPr>
              <w:t>DESCRIPTION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Bullet"/>
            </w:pPr>
            <w:r w:rsidRPr="00363EE9">
              <w:t>Performs calculations when comparing revenue with cost of program production</w:t>
            </w:r>
          </w:p>
          <w:p w:rsidR="00000000" w:rsidP="00363EE9">
            <w:pPr>
              <w:pStyle w:val="ListBullet"/>
              <w:rPr>
                <w:lang w:val="en-NZ"/>
              </w:rPr>
            </w:pPr>
            <w:r w:rsidRPr="00363EE9">
              <w:t>Forecasts investment returns using mathematical formulas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Bullet"/>
            </w:pPr>
            <w:r w:rsidRPr="00363EE9">
              <w:t>Discusses objectives of program and elicits views and opinions of others using listening and question</w:t>
            </w:r>
            <w:r w:rsidRPr="00363EE9">
              <w:t>ing skills</w:t>
            </w:r>
          </w:p>
          <w:p w:rsidR="00000000" w:rsidP="00363EE9">
            <w:pPr>
              <w:pStyle w:val="ListBullet"/>
              <w:rPr>
                <w:lang w:val="en-NZ"/>
              </w:rPr>
            </w:pPr>
            <w:r w:rsidRPr="00363EE9">
              <w:t>Participates in verbal exchange of ideas regarding conceptual and technical aspects of programming using industry-specific and clear language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Bullet"/>
            </w:pPr>
            <w:r w:rsidRPr="00363EE9">
              <w:t>Interprets information from complex or abstract market research data and findings</w:t>
            </w:r>
          </w:p>
          <w:p w:rsidR="00000000" w:rsidP="00363EE9">
            <w:pPr>
              <w:pStyle w:val="ListBullet"/>
              <w:rPr>
                <w:lang w:val="en-NZ"/>
              </w:rPr>
            </w:pPr>
            <w:r w:rsidRPr="00363EE9">
              <w:t>Identifies patterns and trends and assesses implications for programming requirements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Bullet"/>
            </w:pPr>
            <w:r w:rsidRPr="00363EE9">
              <w:t>Develops and modifies workplace documentation for specific audience and purpose</w:t>
            </w:r>
          </w:p>
          <w:p w:rsidR="00000000" w:rsidP="00363EE9">
            <w:pPr>
              <w:pStyle w:val="ListBullet"/>
              <w:rPr>
                <w:lang w:val="en-NZ"/>
              </w:rPr>
            </w:pPr>
            <w:r w:rsidRPr="00363EE9">
              <w:t>Conveys explicit requirements and ideas using clear, specific and industry-relat</w:t>
            </w:r>
            <w:r w:rsidRPr="00363EE9">
              <w:t>ed language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Bullet"/>
            </w:pPr>
            <w:r w:rsidRPr="00363EE9">
              <w:t>Plans, implements and monitors routine tasks of different complexity</w:t>
            </w:r>
          </w:p>
          <w:p w:rsidR="00000000" w:rsidRPr="00363EE9" w:rsidP="00363EE9">
            <w:pPr>
              <w:pStyle w:val="ListBullet"/>
            </w:pPr>
            <w:r w:rsidRPr="00363EE9">
              <w:t>Assesses scheduling decisions using systematic analytical processes</w:t>
            </w:r>
          </w:p>
          <w:p w:rsidR="00000000" w:rsidP="00363EE9">
            <w:pPr>
              <w:pStyle w:val="ListBullet"/>
              <w:rPr>
                <w:lang w:val="en-NZ"/>
              </w:rPr>
            </w:pPr>
            <w:r w:rsidRPr="00363EE9">
              <w:t>Evaluates different methodologies and identifies process improvements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t>Self-manag</w:t>
            </w:r>
            <w:r w:rsidRPr="00363EE9">
              <w:t>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ListBullet"/>
              <w:rPr>
                <w:lang w:val="en-NZ"/>
              </w:rPr>
            </w:pPr>
            <w:r w:rsidRPr="00363EE9">
              <w:t xml:space="preserve">Complies with organisation protocols, objectives, policies and codes </w:t>
            </w:r>
          </w:p>
        </w:tc>
      </w:tr>
      <w:tr w:rsidTr="00363E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E9">
            <w:pPr>
              <w:pStyle w:val="BodyText"/>
              <w:rPr>
                <w:lang w:val="en-NZ"/>
              </w:rPr>
            </w:pPr>
            <w:r w:rsidRPr="00363EE9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E9" w:rsidP="00363EE9">
            <w:pPr>
              <w:pStyle w:val="ListBullet"/>
            </w:pPr>
            <w:r w:rsidRPr="00363EE9">
              <w:t>Engages in discussion, provides information and seeks approval using selected communication methods and practices</w:t>
            </w:r>
          </w:p>
        </w:tc>
      </w:tr>
    </w:tbl>
    <w:p w:rsidR="00000000" w:rsidRPr="00363EE9" w:rsidP="00363EE9">
      <w:pPr>
        <w:pStyle w:val="List"/>
      </w:pPr>
    </w:p>
    <w:p w:rsidR="00000000" w:rsidRPr="00363EE9" w:rsidP="00363EE9">
      <w:pPr>
        <w:pStyle w:val="AllowPageBreak"/>
      </w:pPr>
    </w:p>
    <w:p w:rsidR="00000000" w:rsidRPr="00363EE9" w:rsidP="00363EE9">
      <w:pPr>
        <w:pStyle w:val="Heading1"/>
      </w:pPr>
      <w:bookmarkStart w:id="6" w:name="O_1152964"/>
      <w:bookmarkEnd w:id="6"/>
      <w:r w:rsidRPr="00363EE9">
        <w:t>Unit Mapping Information</w:t>
      </w:r>
    </w:p>
    <w:p w:rsidR="00000000" w:rsidRPr="00363EE9" w:rsidP="00762347">
      <w:pPr>
        <w:pStyle w:val="BodyText"/>
      </w:pPr>
      <w:r w:rsidRPr="00363EE9">
        <w:t>Supersedes and is equivalent to CUAPPM505 Develop, implement and monitor program schedules and supersedes and is not equivalent to CUAPPM405 Schedule radio playlists.</w:t>
      </w:r>
    </w:p>
    <w:p w:rsidR="00000000" w:rsidRPr="00363EE9" w:rsidP="00363EE9">
      <w:pPr>
        <w:pStyle w:val="Heading1"/>
      </w:pPr>
      <w:bookmarkStart w:id="7" w:name="O_1152957"/>
      <w:bookmarkEnd w:id="7"/>
      <w:r w:rsidRPr="00363EE9">
        <w:t>Links</w:t>
      </w:r>
    </w:p>
    <w:p w:rsidR="00000000" w:rsidRPr="00363EE9" w:rsidP="00762347">
      <w:pPr>
        <w:pStyle w:val="BodyText"/>
      </w:pPr>
      <w:r w:rsidRPr="00363E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5D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3EE9" w:rsidP="00363EE9"/>
    <w:sectPr w:rsidSect="00363E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E9" w:rsidRPr="00762347" w:rsidP="00762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47" w:rsidP="00363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347" w:rsidP="00363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2347" w:rsidP="00363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EE9" w:rsidRPr="00762347" w:rsidP="00762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47" w:rsidRPr="002D2AF8" w:rsidP="00363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CUAPPM515 Develop, implement and monitor program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62347" w:rsidP="00363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CB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7251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EE9"/>
  </w:style>
  <w:style w:type="character" w:customStyle="1" w:styleId="Heading1Char">
    <w:name w:val="Heading 1 Char"/>
    <w:basedOn w:val="DefaultParagraphFont"/>
    <w:link w:val="Heading1"/>
    <w:rsid w:val="00363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E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3E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E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EE9"/>
    <w:rPr>
      <w:b/>
      <w:spacing w:val="0"/>
    </w:rPr>
  </w:style>
  <w:style w:type="character" w:styleId="Emphasis">
    <w:name w:val="Emphasis"/>
    <w:basedOn w:val="DefaultParagraphFont"/>
    <w:qFormat/>
    <w:rsid w:val="00363EE9"/>
    <w:rPr>
      <w:i/>
    </w:rPr>
  </w:style>
  <w:style w:type="paragraph" w:customStyle="1" w:styleId="SuperHeading">
    <w:name w:val="SuperHeading"/>
    <w:basedOn w:val="Normal"/>
    <w:rsid w:val="00363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E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3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E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E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EE9"/>
  </w:style>
  <w:style w:type="paragraph" w:styleId="TableofFigures">
    <w:name w:val="table of figures"/>
    <w:basedOn w:val="Normal"/>
    <w:next w:val="Normal"/>
    <w:semiHidden/>
    <w:rsid w:val="00363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E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3EE9"/>
    <w:rPr>
      <w:rFonts w:ascii="Wingdings" w:hAnsi="Wingdings"/>
    </w:rPr>
  </w:style>
  <w:style w:type="paragraph" w:customStyle="1" w:styleId="TableHeading">
    <w:name w:val="Table Heading"/>
    <w:basedOn w:val="HeadingBase"/>
    <w:rsid w:val="00363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EE9"/>
    <w:rPr>
      <w:color w:val="0033CC"/>
      <w:u w:val="none"/>
    </w:rPr>
  </w:style>
  <w:style w:type="paragraph" w:customStyle="1" w:styleId="BodyTextRight">
    <w:name w:val="Body Text Right"/>
    <w:basedOn w:val="BodyText"/>
    <w:rsid w:val="00363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E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EE9"/>
    <w:rPr>
      <w:sz w:val="32"/>
    </w:rPr>
  </w:style>
  <w:style w:type="paragraph" w:customStyle="1" w:styleId="HeadingProcedure">
    <w:name w:val="Heading Procedure"/>
    <w:basedOn w:val="HeadingBase"/>
    <w:next w:val="Normal"/>
    <w:rsid w:val="00363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EE9"/>
    <w:pPr>
      <w:spacing w:before="60" w:after="60"/>
    </w:pPr>
  </w:style>
  <w:style w:type="paragraph" w:styleId="ListContinue">
    <w:name w:val="List Continue"/>
    <w:basedOn w:val="List"/>
    <w:rsid w:val="00363EE9"/>
    <w:pPr>
      <w:ind w:firstLine="0"/>
    </w:pPr>
  </w:style>
  <w:style w:type="paragraph" w:customStyle="1" w:styleId="ListNote">
    <w:name w:val="List Note"/>
    <w:basedOn w:val="List"/>
    <w:rsid w:val="00363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EE9"/>
    <w:rPr>
      <w:rFonts w:ascii="Courier New" w:hAnsi="Courier New"/>
    </w:rPr>
  </w:style>
  <w:style w:type="paragraph" w:customStyle="1" w:styleId="NoteBullet">
    <w:name w:val="Note Bullet"/>
    <w:basedOn w:val="Note"/>
    <w:rsid w:val="00363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E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3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EE9"/>
    <w:rPr>
      <w:b/>
      <w:smallCaps/>
    </w:rPr>
  </w:style>
  <w:style w:type="paragraph" w:customStyle="1" w:styleId="TableListNumber">
    <w:name w:val="Table List Number"/>
    <w:basedOn w:val="ListNumber"/>
    <w:rsid w:val="00363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EE9"/>
    <w:pPr>
      <w:numPr>
        <w:numId w:val="8"/>
      </w:numPr>
    </w:pPr>
  </w:style>
  <w:style w:type="paragraph" w:customStyle="1" w:styleId="ListAlpha2">
    <w:name w:val="List Alpha 2"/>
    <w:basedOn w:val="List2"/>
    <w:rsid w:val="00363EE9"/>
    <w:pPr>
      <w:numPr>
        <w:numId w:val="7"/>
      </w:numPr>
    </w:pPr>
  </w:style>
  <w:style w:type="paragraph" w:styleId="List2">
    <w:name w:val="List 2"/>
    <w:basedOn w:val="BodyText"/>
    <w:rsid w:val="00363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E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E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3EE9"/>
    <w:pPr>
      <w:numPr>
        <w:numId w:val="3"/>
      </w:numPr>
    </w:pPr>
  </w:style>
  <w:style w:type="paragraph" w:styleId="ListContinue2">
    <w:name w:val="List Continue 2"/>
    <w:basedOn w:val="List2"/>
    <w:rsid w:val="00363EE9"/>
    <w:pPr>
      <w:ind w:firstLine="0"/>
    </w:pPr>
  </w:style>
  <w:style w:type="paragraph" w:styleId="ListContinue3">
    <w:name w:val="List Continue 3"/>
    <w:basedOn w:val="List3"/>
    <w:rsid w:val="00363EE9"/>
    <w:pPr>
      <w:ind w:left="1021" w:firstLine="0"/>
    </w:pPr>
  </w:style>
  <w:style w:type="paragraph" w:styleId="ListContinue4">
    <w:name w:val="List Continue 4"/>
    <w:basedOn w:val="List4"/>
    <w:rsid w:val="00363EE9"/>
    <w:pPr>
      <w:ind w:firstLine="0"/>
    </w:pPr>
  </w:style>
  <w:style w:type="paragraph" w:styleId="ListContinue5">
    <w:name w:val="List Continue 5"/>
    <w:basedOn w:val="List5"/>
    <w:rsid w:val="00363EE9"/>
    <w:pPr>
      <w:ind w:firstLine="0"/>
    </w:pPr>
  </w:style>
  <w:style w:type="paragraph" w:styleId="ListNumber3">
    <w:name w:val="List Number 3"/>
    <w:basedOn w:val="List3"/>
    <w:rsid w:val="00363EE9"/>
    <w:pPr>
      <w:numPr>
        <w:numId w:val="4"/>
      </w:numPr>
    </w:pPr>
  </w:style>
  <w:style w:type="paragraph" w:styleId="ListNumber4">
    <w:name w:val="List Number 4"/>
    <w:basedOn w:val="List4"/>
    <w:rsid w:val="00363EE9"/>
    <w:pPr>
      <w:numPr>
        <w:numId w:val="5"/>
      </w:numPr>
    </w:pPr>
  </w:style>
  <w:style w:type="paragraph" w:styleId="ListNumber5">
    <w:name w:val="List Number 5"/>
    <w:basedOn w:val="List5"/>
    <w:rsid w:val="00363EE9"/>
    <w:pPr>
      <w:numPr>
        <w:numId w:val="6"/>
      </w:numPr>
    </w:pPr>
  </w:style>
  <w:style w:type="paragraph" w:styleId="BlockText">
    <w:name w:val="Block Text"/>
    <w:basedOn w:val="Normal"/>
    <w:rsid w:val="00363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EE9"/>
    <w:rPr>
      <w:sz w:val="16"/>
      <w:vertAlign w:val="superscript"/>
    </w:rPr>
  </w:style>
  <w:style w:type="character" w:customStyle="1" w:styleId="Symbols">
    <w:name w:val="Symbols"/>
    <w:basedOn w:val="DefaultParagraphFont"/>
    <w:rsid w:val="00363EE9"/>
    <w:rPr>
      <w:rFonts w:ascii="Symbol" w:hAnsi="Symbol"/>
    </w:rPr>
  </w:style>
  <w:style w:type="character" w:customStyle="1" w:styleId="MenuOptions">
    <w:name w:val="Menu Options"/>
    <w:basedOn w:val="DefaultParagraphFont"/>
    <w:rsid w:val="00363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EE9"/>
    <w:rPr>
      <w:b/>
    </w:rPr>
  </w:style>
  <w:style w:type="character" w:customStyle="1" w:styleId="Underlined">
    <w:name w:val="Underlined"/>
    <w:basedOn w:val="DefaultParagraphFont"/>
    <w:rsid w:val="00363EE9"/>
    <w:rPr>
      <w:u w:val="single"/>
    </w:rPr>
  </w:style>
  <w:style w:type="paragraph" w:customStyle="1" w:styleId="TableBodyTextRight">
    <w:name w:val="Table Body Text Right"/>
    <w:basedOn w:val="TableBodyText"/>
    <w:rsid w:val="00363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EE9"/>
    <w:rPr>
      <w:sz w:val="18"/>
    </w:rPr>
  </w:style>
  <w:style w:type="paragraph" w:customStyle="1" w:styleId="BodySmallRight">
    <w:name w:val="Body Small Right"/>
    <w:basedOn w:val="BodyTextRight"/>
    <w:rsid w:val="00363EE9"/>
    <w:rPr>
      <w:sz w:val="18"/>
      <w:szCs w:val="18"/>
    </w:rPr>
  </w:style>
  <w:style w:type="paragraph" w:customStyle="1" w:styleId="MarginEdition">
    <w:name w:val="Margin Edition"/>
    <w:basedOn w:val="MarginNote"/>
    <w:rsid w:val="00363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EE9"/>
    <w:rPr>
      <w:sz w:val="2"/>
      <w:szCs w:val="2"/>
    </w:rPr>
  </w:style>
  <w:style w:type="character" w:customStyle="1" w:styleId="Small">
    <w:name w:val="Small"/>
    <w:basedOn w:val="DefaultParagraphFont"/>
    <w:rsid w:val="00363EE9"/>
    <w:rPr>
      <w:sz w:val="16"/>
    </w:rPr>
  </w:style>
  <w:style w:type="paragraph" w:customStyle="1" w:styleId="WideTable">
    <w:name w:val="Wide Table"/>
    <w:basedOn w:val="Normal"/>
    <w:rsid w:val="00363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EE9"/>
  </w:style>
  <w:style w:type="paragraph" w:styleId="Quote">
    <w:name w:val="Quote"/>
    <w:basedOn w:val="Heading1"/>
    <w:link w:val="QuoteChar"/>
    <w:qFormat/>
    <w:rsid w:val="00363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EE9"/>
    <w:pPr>
      <w:pageBreakBefore/>
    </w:pPr>
  </w:style>
  <w:style w:type="paragraph" w:customStyle="1" w:styleId="Border">
    <w:name w:val="Border"/>
    <w:basedOn w:val="Normal"/>
    <w:qFormat/>
    <w:rsid w:val="00363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EE9"/>
    <w:rPr>
      <w:u w:val="single"/>
    </w:rPr>
  </w:style>
  <w:style w:type="character" w:customStyle="1" w:styleId="BoldandItalics">
    <w:name w:val="Bold and Italics"/>
    <w:qFormat/>
    <w:rsid w:val="00363EE9"/>
    <w:rPr>
      <w:b/>
      <w:i/>
      <w:u w:val="none"/>
    </w:rPr>
  </w:style>
  <w:style w:type="paragraph" w:styleId="BalloonText">
    <w:name w:val="Balloon Text"/>
    <w:basedOn w:val="Normal"/>
    <w:link w:val="BalloonTextChar"/>
    <w:rsid w:val="00363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EE9"/>
    <w:pPr>
      <w:spacing w:before="0" w:after="0"/>
    </w:pPr>
  </w:style>
  <w:style w:type="paragraph" w:customStyle="1" w:styleId="BodyTextBold">
    <w:name w:val="Body Text Bold"/>
    <w:basedOn w:val="BodyText"/>
    <w:qFormat/>
    <w:rsid w:val="00363EE9"/>
    <w:rPr>
      <w:b/>
    </w:rPr>
  </w:style>
  <w:style w:type="character" w:styleId="Hyperlink">
    <w:name w:val="Hyperlink"/>
    <w:basedOn w:val="DefaultParagraphFont"/>
    <w:uiPriority w:val="99"/>
    <w:unhideWhenUsed/>
    <w:rsid w:val="00762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4596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CUAPPM515 Develop, implement and monitor program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