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511" w:rsidP="00700511">
      <w:pPr>
        <w:pStyle w:val="Title"/>
      </w:pPr>
      <w:r>
        <w:fldChar w:fldCharType="begin"/>
      </w:r>
      <w:r>
        <w:instrText xml:space="preserve"> TITLE   \* MERGEFORMAT </w:instrText>
      </w:r>
      <w:r>
        <w:fldChar w:fldCharType="separate"/>
      </w:r>
      <w:r>
        <w:t>CUAPPM512 Realise productions</w:t>
      </w:r>
      <w:r>
        <w:fldChar w:fldCharType="end"/>
      </w:r>
    </w:p>
    <w:p w:rsidR="00700511" w:rsidP="00700511">
      <w:pPr>
        <w:pStyle w:val="Version"/>
        <w:sectPr w:rsidSect="00D04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37E" w:rsidP="00D0437E">
      <w:pPr>
        <w:pStyle w:val="SuperHeading"/>
      </w:pPr>
      <w:r w:rsidRPr="00D0437E">
        <w:t>CUAPPM512 Realise productions</w:t>
      </w:r>
    </w:p>
    <w:p w:rsidR="00000000" w:rsidRPr="00D0437E" w:rsidP="00D0437E">
      <w:pPr>
        <w:pStyle w:val="Heading1"/>
      </w:pPr>
      <w:bookmarkStart w:id="1" w:name="O_1162184"/>
      <w:bookmarkEnd w:id="1"/>
      <w:r w:rsidRPr="00D0437E">
        <w:t>Modification History</w:t>
      </w:r>
    </w:p>
    <w:tbl>
      <w:tblPr>
        <w:tblW w:w="9522" w:type="dxa"/>
        <w:tblLayout w:type="fixed"/>
        <w:tblCellMar>
          <w:left w:w="62" w:type="dxa"/>
          <w:right w:w="62" w:type="dxa"/>
        </w:tblCellMar>
        <w:tblLook w:val="0000"/>
      </w:tblPr>
      <w:tblGrid>
        <w:gridCol w:w="2864"/>
        <w:gridCol w:w="6658"/>
      </w:tblGrid>
      <w:tr w:rsidTr="00D0437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BodyText"/>
            </w:pPr>
            <w:r w:rsidRPr="00D0437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rPr>
                <w:rStyle w:val="SpecialBold"/>
              </w:rPr>
              <w:t>Comments</w:t>
            </w:r>
          </w:p>
        </w:tc>
      </w:tr>
      <w:tr w:rsidTr="00D0437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BodyText"/>
            </w:pPr>
            <w:r w:rsidRPr="00D0437E">
              <w:t>This version first released with CUA Creative Arts and Culture Training Package Version 5.0.</w:t>
            </w:r>
          </w:p>
        </w:tc>
      </w:tr>
    </w:tbl>
    <w:p w:rsidR="00000000" w:rsidRPr="00D0437E" w:rsidP="00D0437E">
      <w:pPr>
        <w:pStyle w:val="BodyText"/>
      </w:pPr>
    </w:p>
    <w:p w:rsidR="00000000" w:rsidRPr="00D0437E" w:rsidP="00D0437E">
      <w:pPr>
        <w:pStyle w:val="AllowPageBreak"/>
      </w:pPr>
    </w:p>
    <w:p w:rsidR="00000000" w:rsidRPr="00D0437E" w:rsidP="00D0437E">
      <w:pPr>
        <w:pStyle w:val="Heading1"/>
      </w:pPr>
      <w:bookmarkStart w:id="2" w:name="O_1162189"/>
      <w:bookmarkEnd w:id="2"/>
      <w:r w:rsidRPr="00D0437E">
        <w:t>Application</w:t>
      </w:r>
    </w:p>
    <w:p w:rsidR="00000000" w:rsidRPr="00D0437E" w:rsidP="00700511">
      <w:pPr>
        <w:pStyle w:val="BodyText"/>
      </w:pPr>
      <w:r w:rsidRPr="00D0437E">
        <w:t>This unit describes the skills and knowledge required to plan and manage pre-prod</w:t>
      </w:r>
      <w:r w:rsidRPr="00D0437E">
        <w:t>uction and production operations in specialist areas, such as lighting, audio, vision systems, stage management, costume, sets, props, scenic art and staging. It involves planning, monitoring and executing production management procedures according to budg</w:t>
      </w:r>
      <w:r w:rsidRPr="00D0437E">
        <w:t xml:space="preserve">etary and timeline requirements. </w:t>
      </w:r>
    </w:p>
    <w:p w:rsidR="00000000" w:rsidRPr="00D0437E" w:rsidP="00700511">
      <w:pPr>
        <w:pStyle w:val="BodyText"/>
      </w:pPr>
      <w:r w:rsidRPr="00D0437E">
        <w:t>The unit applies to those who display a high level of initiative and judgement as they take responsibility for managing the realisation of production concepts in their area of production expertise.</w:t>
      </w:r>
    </w:p>
    <w:p w:rsidR="00000000" w:rsidRPr="00D0437E" w:rsidP="00700511">
      <w:pPr>
        <w:pStyle w:val="BodyText"/>
      </w:pPr>
      <w:r w:rsidRPr="00D0437E">
        <w:t>No licensing, legislativ</w:t>
      </w:r>
      <w:r w:rsidRPr="00D0437E">
        <w:t>e or certification requirements apply to this unit at the time of publication.</w:t>
      </w:r>
    </w:p>
    <w:p w:rsidR="00000000" w:rsidRPr="00D0437E" w:rsidP="00D0437E">
      <w:pPr>
        <w:pStyle w:val="Heading1"/>
      </w:pPr>
      <w:bookmarkStart w:id="3" w:name="O_1162188"/>
      <w:bookmarkEnd w:id="3"/>
      <w:r w:rsidRPr="00D0437E">
        <w:t>Unit Sector</w:t>
      </w:r>
    </w:p>
    <w:p w:rsidR="00000000" w:rsidRPr="00D0437E" w:rsidP="00700511">
      <w:pPr>
        <w:pStyle w:val="BodyText"/>
      </w:pPr>
      <w:r w:rsidRPr="00D0437E">
        <w:t>Media and Live Entertainment Production – Production Management</w:t>
      </w:r>
    </w:p>
    <w:p w:rsidR="00000000" w:rsidRPr="00D0437E" w:rsidP="00D0437E">
      <w:pPr>
        <w:pStyle w:val="Heading1"/>
      </w:pPr>
      <w:bookmarkStart w:id="4" w:name="O_1162187"/>
      <w:bookmarkEnd w:id="4"/>
      <w:r w:rsidRPr="00D0437E">
        <w:t>Elements and Performance Criteria</w:t>
      </w:r>
    </w:p>
    <w:tbl>
      <w:tblPr>
        <w:tblW w:w="0" w:type="auto"/>
        <w:tblCellMar>
          <w:left w:w="62" w:type="dxa"/>
          <w:right w:w="62" w:type="dxa"/>
        </w:tblCellMar>
        <w:tblLook w:val="0000"/>
      </w:tblPr>
      <w:tblGrid>
        <w:gridCol w:w="2592"/>
        <w:gridCol w:w="6604"/>
      </w:tblGrid>
      <w:tr w:rsidTr="007005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BodyText"/>
            </w:pPr>
            <w:r w:rsidRPr="00D0437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rPr>
                <w:rStyle w:val="SpecialBold"/>
              </w:rPr>
              <w:t>PERFORMANCE CRITERIA</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BodyText"/>
            </w:pPr>
            <w:r w:rsidRPr="00D0437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rPr>
                <w:rStyle w:val="Emphasis"/>
              </w:rPr>
              <w:t>Performance criteria describe the performance needed to demonstrate achievement of the element.</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List"/>
              <w:rPr>
                <w:lang w:val="en-NZ"/>
              </w:rPr>
            </w:pPr>
            <w:r w:rsidRPr="00D0437E">
              <w:t>1. Plan realisation of productions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List"/>
            </w:pPr>
            <w:r w:rsidRPr="00D0437E">
              <w:t>1.1 Confirm key objectives and scope of productions with required personnel</w:t>
            </w:r>
          </w:p>
          <w:p w:rsidR="00000000" w:rsidRPr="00D0437E" w:rsidP="00D0437E">
            <w:pPr>
              <w:pStyle w:val="List"/>
            </w:pPr>
            <w:r w:rsidRPr="00D0437E">
              <w:t>1.2 Determine resources according to production requirements</w:t>
            </w:r>
          </w:p>
          <w:p w:rsidR="00000000" w:rsidRPr="00D0437E" w:rsidP="00D0437E">
            <w:pPr>
              <w:pStyle w:val="List"/>
            </w:pPr>
            <w:r w:rsidRPr="00D0437E">
              <w:t>1.3 Develop realistic expenditure estimates that meet budget allocations</w:t>
            </w:r>
          </w:p>
          <w:p w:rsidR="00000000" w:rsidRPr="00D0437E" w:rsidP="00D0437E">
            <w:pPr>
              <w:pStyle w:val="List"/>
            </w:pPr>
            <w:r w:rsidRPr="00D0437E">
              <w:t xml:space="preserve">1.4 Identify potential budget overruns and resolve or recommend alternatives </w:t>
            </w:r>
          </w:p>
          <w:p w:rsidR="00000000" w:rsidRPr="00D0437E" w:rsidP="00D0437E">
            <w:pPr>
              <w:pStyle w:val="List"/>
            </w:pPr>
            <w:r w:rsidRPr="00D0437E">
              <w:t>1.5 Monitor and evaluate planning process ag</w:t>
            </w:r>
            <w:r w:rsidRPr="00D0437E">
              <w:t>ainst production requirements</w:t>
            </w:r>
          </w:p>
          <w:p w:rsidR="00000000" w:rsidRPr="00D0437E" w:rsidP="00D0437E">
            <w:pPr>
              <w:pStyle w:val="List"/>
            </w:pPr>
            <w:r w:rsidRPr="00D0437E">
              <w:t>1.6 Develop action plans for realising productions</w:t>
            </w:r>
          </w:p>
          <w:p w:rsidR="00000000" w:rsidRPr="00D0437E" w:rsidP="00D0437E">
            <w:pPr>
              <w:pStyle w:val="List"/>
            </w:pPr>
            <w:r w:rsidRPr="00D0437E">
              <w:t>1.7 Develop contingency plans to minimise the impact of unexpected events on productions</w:t>
            </w:r>
          </w:p>
          <w:p w:rsidR="00000000" w:rsidP="00D0437E">
            <w:pPr>
              <w:pStyle w:val="List"/>
              <w:rPr>
                <w:lang w:val="en-NZ"/>
              </w:rPr>
            </w:pPr>
            <w:r w:rsidRPr="00D0437E">
              <w:t xml:space="preserve">1.8 Finalise action plans and budget, and amend documentation as required </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List"/>
              <w:rPr>
                <w:lang w:val="en-NZ"/>
              </w:rPr>
            </w:pPr>
            <w:r w:rsidRPr="00D0437E">
              <w:t>2. Monitor</w:t>
            </w:r>
            <w:r w:rsidRPr="00D0437E">
              <w:t xml:space="preserve"> pre-production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List"/>
            </w:pPr>
            <w:r w:rsidRPr="00D0437E">
              <w:t xml:space="preserve">2.1 Allocate responsibilities and discuss timelines and other implementation issues with required personnel </w:t>
            </w:r>
          </w:p>
          <w:p w:rsidR="00000000" w:rsidRPr="00D0437E" w:rsidP="00D0437E">
            <w:pPr>
              <w:pStyle w:val="List"/>
            </w:pPr>
            <w:r w:rsidRPr="00D0437E">
              <w:t>2.2 Obtain resources and monitor supplies according to production requirements</w:t>
            </w:r>
          </w:p>
          <w:p w:rsidR="00000000" w:rsidRPr="00D0437E" w:rsidP="00D0437E">
            <w:pPr>
              <w:pStyle w:val="List"/>
            </w:pPr>
            <w:r w:rsidRPr="00D0437E">
              <w:t xml:space="preserve">2.3 Engage specialist staff as required </w:t>
            </w:r>
          </w:p>
          <w:p w:rsidR="00000000" w:rsidRPr="00D0437E" w:rsidP="00D0437E">
            <w:pPr>
              <w:pStyle w:val="List"/>
            </w:pPr>
            <w:r w:rsidRPr="00D0437E">
              <w:t>2.4 Monitor progress of agreed plans against timelines and production requirements</w:t>
            </w:r>
          </w:p>
          <w:p w:rsidR="00000000" w:rsidRPr="00D0437E" w:rsidP="00D0437E">
            <w:pPr>
              <w:pStyle w:val="List"/>
            </w:pPr>
            <w:r w:rsidRPr="00D0437E">
              <w:t>2.5 Identify and respond to problems promptly in consultation with required colleagues as required</w:t>
            </w:r>
          </w:p>
          <w:p w:rsidR="00000000" w:rsidRPr="00D0437E" w:rsidP="00D0437E">
            <w:pPr>
              <w:pStyle w:val="List"/>
            </w:pPr>
            <w:r w:rsidRPr="00D0437E">
              <w:t>2.6 Identify and implement necessary changes to production plans and updat</w:t>
            </w:r>
            <w:r w:rsidRPr="00D0437E">
              <w:t>e documentation as required</w:t>
            </w:r>
          </w:p>
          <w:p w:rsidR="00000000" w:rsidP="00D0437E">
            <w:pPr>
              <w:pStyle w:val="List"/>
              <w:rPr>
                <w:lang w:val="en-NZ"/>
              </w:rPr>
            </w:pPr>
            <w:r w:rsidRPr="00D0437E">
              <w:t xml:space="preserve">2.7 Coordinate and maintain communication with production departments </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List"/>
              <w:rPr>
                <w:lang w:val="en-NZ"/>
              </w:rPr>
            </w:pPr>
            <w:r w:rsidRPr="00D0437E">
              <w:t>3. Monitor production and post-production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List"/>
            </w:pPr>
            <w:r w:rsidRPr="00D0437E">
              <w:t>3.1 Monitor productions during show run and take action to resolve problems that arise</w:t>
            </w:r>
          </w:p>
          <w:p w:rsidR="00000000" w:rsidRPr="00D0437E" w:rsidP="00D0437E">
            <w:pPr>
              <w:pStyle w:val="List"/>
            </w:pPr>
            <w:r w:rsidRPr="00D0437E">
              <w:t xml:space="preserve">3.2 Participate </w:t>
            </w:r>
            <w:r w:rsidRPr="00D0437E">
              <w:t xml:space="preserve">in evaluations of technical and creative objectives of productions </w:t>
            </w:r>
          </w:p>
          <w:p w:rsidR="00000000" w:rsidRPr="00D0437E" w:rsidP="00D0437E">
            <w:pPr>
              <w:pStyle w:val="List"/>
            </w:pPr>
            <w:r w:rsidRPr="00D0437E">
              <w:t xml:space="preserve">3.3 Share information from evaluations with colleagues and implement recommendations </w:t>
            </w:r>
          </w:p>
        </w:tc>
      </w:tr>
    </w:tbl>
    <w:p w:rsidR="00000000" w:rsidRPr="00D0437E" w:rsidP="00D0437E">
      <w:pPr>
        <w:pStyle w:val="BodyText"/>
      </w:pPr>
    </w:p>
    <w:p w:rsidR="00000000" w:rsidRPr="00D0437E" w:rsidP="00D0437E">
      <w:pPr>
        <w:pStyle w:val="AllowPageBreak"/>
      </w:pPr>
    </w:p>
    <w:p w:rsidR="00000000" w:rsidRPr="00D0437E" w:rsidP="00D0437E">
      <w:pPr>
        <w:pStyle w:val="Heading1"/>
      </w:pPr>
      <w:bookmarkStart w:id="5" w:name="O_1162186"/>
      <w:bookmarkEnd w:id="5"/>
      <w:r w:rsidRPr="00D0437E">
        <w:t>Foundation Skills</w:t>
      </w:r>
    </w:p>
    <w:p w:rsidR="00000000" w:rsidRPr="00700511" w:rsidP="00700511">
      <w:pPr>
        <w:pStyle w:val="BodyText"/>
        <w:rPr>
          <w:i/>
        </w:rPr>
      </w:pPr>
      <w:r w:rsidRPr="00700511">
        <w:rPr>
          <w:rStyle w:val="Emphasis"/>
        </w:rPr>
        <w:t>This section describes those language, literacy, numeracy and e</w:t>
      </w:r>
      <w:r w:rsidRPr="00700511">
        <w:rPr>
          <w:rStyle w:val="Emphasis"/>
        </w:rPr>
        <w:t>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7005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7E" w:rsidP="00D0437E">
            <w:pPr>
              <w:pStyle w:val="BodyText"/>
            </w:pPr>
            <w:r w:rsidRPr="00D0437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rPr>
                <w:rStyle w:val="SpecialBold"/>
              </w:rPr>
              <w:t>DESCRIPTION</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Interprets production documentation in relation to own duties</w:t>
            </w:r>
          </w:p>
          <w:p w:rsidR="00000000" w:rsidP="00D0437E">
            <w:pPr>
              <w:pStyle w:val="ListBullet"/>
              <w:rPr>
                <w:lang w:val="en-NZ"/>
              </w:rPr>
            </w:pPr>
            <w:r w:rsidRPr="00D0437E">
              <w:t>Obtains information from a range of written sources</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Generates and distributes documentation in relation to production management</w:t>
            </w:r>
          </w:p>
          <w:p w:rsidR="00000000" w:rsidP="00D0437E">
            <w:pPr>
              <w:pStyle w:val="ListBullet"/>
              <w:rPr>
                <w:lang w:val="en-NZ"/>
              </w:rPr>
            </w:pPr>
            <w:r w:rsidRPr="00D0437E">
              <w:t>Assembles documentation on production requirements in a logical sequence</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Seeks the views and opinions of others</w:t>
            </w:r>
          </w:p>
          <w:p w:rsidR="00000000" w:rsidRPr="00D0437E" w:rsidP="00D0437E">
            <w:pPr>
              <w:pStyle w:val="ListBullet"/>
            </w:pPr>
            <w:r w:rsidRPr="00D0437E">
              <w:t>Obtains information by listening and questioning</w:t>
            </w:r>
          </w:p>
          <w:p w:rsidR="00000000" w:rsidP="00D0437E">
            <w:pPr>
              <w:pStyle w:val="ListBullet"/>
              <w:rPr>
                <w:lang w:val="en-NZ"/>
              </w:rPr>
            </w:pPr>
            <w:r w:rsidRPr="00D0437E">
              <w:t>Uses clear language in complex formal and informal conversations to contribute information and express requirements</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 xml:space="preserve">Performs calculations when interpreting and working with production budgets </w:t>
            </w:r>
          </w:p>
          <w:p w:rsidR="00000000" w:rsidRPr="00D0437E" w:rsidP="00D0437E">
            <w:pPr>
              <w:pStyle w:val="ListBullet"/>
            </w:pPr>
            <w:r w:rsidRPr="00D0437E">
              <w:t>Com</w:t>
            </w:r>
            <w:r w:rsidRPr="00D0437E">
              <w:t>pares and contrasts numerical data to monitor against agreed plans</w:t>
            </w:r>
          </w:p>
          <w:p w:rsidR="00000000" w:rsidP="00D0437E">
            <w:pPr>
              <w:pStyle w:val="ListBullet"/>
              <w:rPr>
                <w:lang w:val="en-NZ"/>
              </w:rPr>
            </w:pPr>
            <w:r w:rsidRPr="00D0437E">
              <w:t>Uses mathematical language to discuss evaluations and recommendations</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Works independently and collectively with a strong sense of responsibility for goals, plans, decision</w:t>
            </w:r>
            <w:r w:rsidRPr="00D0437E">
              <w:t>s and outcomes</w:t>
            </w:r>
          </w:p>
          <w:p w:rsidR="00000000" w:rsidRPr="00D0437E" w:rsidP="00D0437E">
            <w:pPr>
              <w:pStyle w:val="ListBullet"/>
            </w:pPr>
            <w:r w:rsidRPr="00D0437E">
              <w:t>Takes responsibility for meeting legal and regulatory requirements within scope of own role</w:t>
            </w:r>
          </w:p>
          <w:p w:rsidR="00000000" w:rsidRPr="00D0437E" w:rsidP="00D0437E">
            <w:pPr>
              <w:pStyle w:val="ListBullet"/>
            </w:pPr>
            <w:r w:rsidRPr="00D0437E">
              <w:t>Applies organisational procedures when realising productions</w:t>
            </w:r>
          </w:p>
          <w:p w:rsidR="00000000" w:rsidP="00D0437E">
            <w:pPr>
              <w:pStyle w:val="ListBullet"/>
              <w:rPr>
                <w:lang w:val="en-NZ"/>
              </w:rPr>
            </w:pPr>
            <w:r w:rsidRPr="00D0437E">
              <w:t>Manages time efficiently to meet work deadlines</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37E">
            <w:pPr>
              <w:pStyle w:val="ListBullet"/>
              <w:rPr>
                <w:lang w:val="en-NZ"/>
              </w:rPr>
            </w:pPr>
            <w:r w:rsidRPr="00D0437E">
              <w:t>Collaborates to achieve joint outcomes and takes a leadership role to help facilitate effective group interaction and direction</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Sequences and schedules complex activities, monitors implementation and manages required communication</w:t>
            </w:r>
            <w:r w:rsidRPr="00D0437E">
              <w:t xml:space="preserve"> </w:t>
            </w:r>
          </w:p>
          <w:p w:rsidR="00000000" w:rsidRPr="00D0437E" w:rsidP="00D0437E">
            <w:pPr>
              <w:pStyle w:val="ListBullet"/>
            </w:pPr>
            <w:r w:rsidRPr="00D0437E">
              <w:t xml:space="preserve">Reviews progress against goals, adjusting plans and resources to cope with contingencies </w:t>
            </w:r>
          </w:p>
          <w:p w:rsidR="00000000" w:rsidRPr="00D0437E" w:rsidP="00D0437E">
            <w:pPr>
              <w:pStyle w:val="ListBullet"/>
            </w:pPr>
            <w:r w:rsidRPr="00D0437E">
              <w:t>Implements improvements in production management procedures based on outcome of evaluations</w:t>
            </w:r>
          </w:p>
          <w:p w:rsidR="00000000" w:rsidRPr="00D0437E" w:rsidP="00D0437E">
            <w:pPr>
              <w:pStyle w:val="ListBullet"/>
            </w:pPr>
            <w:r w:rsidRPr="00D0437E">
              <w:t>Assesses information and contributes ideas about alternative ways of mee</w:t>
            </w:r>
            <w:r w:rsidRPr="00D0437E">
              <w:t>ting requirements</w:t>
            </w:r>
          </w:p>
          <w:p w:rsidR="00000000" w:rsidP="00D0437E">
            <w:pPr>
              <w:pStyle w:val="ListBullet"/>
              <w:rPr>
                <w:lang w:val="en-NZ"/>
              </w:rPr>
            </w:pPr>
            <w:r w:rsidRPr="00D0437E">
              <w:t xml:space="preserve">Anticipates problems that might arise when realising productions and takes action to minimise their impact </w:t>
            </w:r>
          </w:p>
        </w:tc>
      </w:tr>
      <w:tr w:rsidTr="00700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7E">
            <w:pPr>
              <w:pStyle w:val="BodyText"/>
              <w:rPr>
                <w:lang w:val="en-NZ"/>
              </w:rPr>
            </w:pPr>
            <w:r w:rsidRPr="00D0437E">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37E" w:rsidP="00D0437E">
            <w:pPr>
              <w:pStyle w:val="ListBullet"/>
            </w:pPr>
            <w:r w:rsidRPr="00D0437E">
              <w:t>Distributes information electronically</w:t>
            </w:r>
          </w:p>
          <w:p w:rsidR="00000000" w:rsidRPr="00D0437E" w:rsidP="00D0437E">
            <w:pPr>
              <w:pStyle w:val="ListBullet"/>
            </w:pPr>
            <w:r w:rsidRPr="00D0437E">
              <w:t>Uses standard word processing and spreadsheet applications to prepare workplac</w:t>
            </w:r>
            <w:r w:rsidRPr="00D0437E">
              <w:t>e documentation</w:t>
            </w:r>
          </w:p>
          <w:p w:rsidR="00000000" w:rsidRPr="00D0437E" w:rsidP="00D0437E">
            <w:pPr>
              <w:pStyle w:val="ListBullet"/>
            </w:pPr>
            <w:r w:rsidRPr="00D0437E">
              <w:t>Applies knowledge of technical equipment to production management duties</w:t>
            </w:r>
          </w:p>
        </w:tc>
      </w:tr>
    </w:tbl>
    <w:p w:rsidR="00000000" w:rsidRPr="00D0437E" w:rsidP="00D0437E">
      <w:pPr>
        <w:pStyle w:val="BodyText"/>
      </w:pPr>
    </w:p>
    <w:p w:rsidR="00000000" w:rsidRPr="00D0437E" w:rsidP="00D0437E">
      <w:pPr>
        <w:pStyle w:val="AllowPageBreak"/>
      </w:pPr>
    </w:p>
    <w:p w:rsidR="00000000" w:rsidRPr="00D0437E" w:rsidP="00D0437E">
      <w:pPr>
        <w:pStyle w:val="Heading1"/>
      </w:pPr>
      <w:bookmarkStart w:id="6" w:name="O_1162185"/>
      <w:bookmarkEnd w:id="6"/>
      <w:r w:rsidRPr="00D0437E">
        <w:t>Unit Mapping Information</w:t>
      </w:r>
    </w:p>
    <w:p w:rsidR="00000000" w:rsidRPr="00D0437E" w:rsidP="00700511">
      <w:pPr>
        <w:pStyle w:val="BodyText"/>
      </w:pPr>
      <w:r w:rsidRPr="00D0437E">
        <w:t>Supersedes and is equivalent to CUAPPM502 Realise productions.</w:t>
      </w:r>
    </w:p>
    <w:p w:rsidR="00000000" w:rsidRPr="00D0437E" w:rsidP="00D0437E">
      <w:pPr>
        <w:pStyle w:val="Heading1"/>
      </w:pPr>
      <w:bookmarkStart w:id="7" w:name="O_1162178"/>
      <w:bookmarkEnd w:id="7"/>
      <w:r w:rsidRPr="00D0437E">
        <w:t>Links</w:t>
      </w:r>
    </w:p>
    <w:p w:rsidR="00000000" w:rsidRPr="00D0437E" w:rsidP="00700511">
      <w:pPr>
        <w:pStyle w:val="BodyText"/>
      </w:pPr>
      <w:r w:rsidRPr="00D0437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93EC0">
        <w:rPr>
          <w:rStyle w:val="Hyperlink"/>
        </w:rPr>
        <w:t>https://vetnet.gov.au/Pages/TrainingDocs.aspx?q=1db201d9-4006-4430-839f-382ef6b803d5</w:t>
      </w:r>
      <w:r>
        <w:fldChar w:fldCharType="end"/>
      </w:r>
    </w:p>
    <w:p w:rsidR="00000000" w:rsidRPr="00D0437E" w:rsidP="00D0437E"/>
    <w:sectPr w:rsidSect="00D043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rsidP="00D04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511" w:rsidP="00D043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0511" w:rsidP="00D04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37E" w:rsidRPr="00700511" w:rsidP="00700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11" w:rsidRPr="002D2AF8" w:rsidP="00D0437E">
    <w:pPr>
      <w:pStyle w:val="Header"/>
      <w:framePr w:wrap="around"/>
    </w:pPr>
    <w:r>
      <w:fldChar w:fldCharType="begin"/>
    </w:r>
    <w:r>
      <w:instrText xml:space="preserve"> TITLE   \* MERGEFORMAT </w:instrText>
    </w:r>
    <w:r>
      <w:fldChar w:fldCharType="separate"/>
    </w:r>
    <w:r>
      <w:t>CUAPPM512 Realise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0511" w:rsidP="00D04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1E8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18C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37E"/>
    <w:pPr>
      <w:spacing w:before="360" w:after="60"/>
      <w:outlineLvl w:val="0"/>
    </w:pPr>
    <w:rPr>
      <w:sz w:val="32"/>
    </w:rPr>
  </w:style>
  <w:style w:type="paragraph" w:styleId="Heading2">
    <w:name w:val="heading 2"/>
    <w:basedOn w:val="HeadingBase"/>
    <w:next w:val="BodyText"/>
    <w:link w:val="Heading2Char"/>
    <w:qFormat/>
    <w:rsid w:val="00D0437E"/>
    <w:pPr>
      <w:keepLines/>
      <w:spacing w:before="240" w:after="120"/>
      <w:outlineLvl w:val="1"/>
    </w:pPr>
    <w:rPr>
      <w:sz w:val="28"/>
      <w:szCs w:val="40"/>
    </w:rPr>
  </w:style>
  <w:style w:type="paragraph" w:styleId="Heading3">
    <w:name w:val="heading 3"/>
    <w:basedOn w:val="HeadingBase"/>
    <w:next w:val="BodyText"/>
    <w:link w:val="Heading3Char"/>
    <w:qFormat/>
    <w:rsid w:val="00D0437E"/>
    <w:pPr>
      <w:spacing w:before="180" w:after="120"/>
      <w:outlineLvl w:val="2"/>
    </w:pPr>
    <w:rPr>
      <w:spacing w:val="-10"/>
      <w:kern w:val="32"/>
    </w:rPr>
  </w:style>
  <w:style w:type="paragraph" w:styleId="Heading4">
    <w:name w:val="heading 4"/>
    <w:basedOn w:val="HeadingBase"/>
    <w:next w:val="BodyText"/>
    <w:link w:val="Heading4Char"/>
    <w:qFormat/>
    <w:rsid w:val="00D0437E"/>
    <w:pPr>
      <w:spacing w:before="160" w:after="120"/>
      <w:outlineLvl w:val="3"/>
    </w:pPr>
    <w:rPr>
      <w:sz w:val="22"/>
    </w:rPr>
  </w:style>
  <w:style w:type="paragraph" w:styleId="Heading5">
    <w:name w:val="heading 5"/>
    <w:basedOn w:val="HeadingBase"/>
    <w:next w:val="Normal"/>
    <w:link w:val="Heading5Char"/>
    <w:qFormat/>
    <w:rsid w:val="00D0437E"/>
    <w:pPr>
      <w:spacing w:before="80"/>
      <w:outlineLvl w:val="4"/>
    </w:pPr>
    <w:rPr>
      <w:color w:val="918585"/>
      <w:sz w:val="20"/>
    </w:rPr>
  </w:style>
  <w:style w:type="paragraph" w:styleId="Heading6">
    <w:name w:val="heading 6"/>
    <w:basedOn w:val="HeadingBase"/>
    <w:next w:val="Normal"/>
    <w:link w:val="Heading6Char"/>
    <w:qFormat/>
    <w:rsid w:val="00D0437E"/>
    <w:pPr>
      <w:spacing w:before="60"/>
      <w:outlineLvl w:val="5"/>
    </w:pPr>
    <w:rPr>
      <w:color w:val="918585"/>
      <w:sz w:val="20"/>
    </w:rPr>
  </w:style>
  <w:style w:type="paragraph" w:styleId="Heading7">
    <w:name w:val="heading 7"/>
    <w:basedOn w:val="Normal"/>
    <w:next w:val="Normal"/>
    <w:link w:val="Heading7Char"/>
    <w:qFormat/>
    <w:rsid w:val="00D0437E"/>
    <w:pPr>
      <w:ind w:left="720"/>
      <w:outlineLvl w:val="6"/>
    </w:pPr>
    <w:rPr>
      <w:i/>
    </w:rPr>
  </w:style>
  <w:style w:type="paragraph" w:styleId="Heading8">
    <w:name w:val="heading 8"/>
    <w:basedOn w:val="Normal"/>
    <w:next w:val="Normal"/>
    <w:link w:val="Heading8Char"/>
    <w:qFormat/>
    <w:rsid w:val="00D0437E"/>
    <w:pPr>
      <w:ind w:left="720"/>
      <w:outlineLvl w:val="7"/>
    </w:pPr>
    <w:rPr>
      <w:i/>
    </w:rPr>
  </w:style>
  <w:style w:type="paragraph" w:styleId="Heading9">
    <w:name w:val="heading 9"/>
    <w:basedOn w:val="Normal"/>
    <w:next w:val="Normal"/>
    <w:link w:val="Heading9Char"/>
    <w:qFormat/>
    <w:rsid w:val="00D0437E"/>
    <w:pPr>
      <w:ind w:left="720"/>
      <w:outlineLvl w:val="8"/>
    </w:pPr>
    <w:rPr>
      <w:i/>
    </w:rPr>
  </w:style>
  <w:style w:type="character" w:default="1" w:styleId="DefaultParagraphFont">
    <w:name w:val="Default Paragraph Font"/>
    <w:uiPriority w:val="1"/>
    <w:unhideWhenUsed/>
    <w:rsid w:val="00D04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37E"/>
  </w:style>
  <w:style w:type="character" w:customStyle="1" w:styleId="Heading1Char">
    <w:name w:val="Heading 1 Char"/>
    <w:basedOn w:val="DefaultParagraphFont"/>
    <w:link w:val="Heading1"/>
    <w:rsid w:val="00D0437E"/>
    <w:rPr>
      <w:rFonts w:ascii="Times New Roman" w:eastAsia="Times New Roman" w:hAnsi="Times New Roman" w:cs="Times New Roman"/>
      <w:b/>
      <w:sz w:val="32"/>
      <w:szCs w:val="20"/>
      <w:lang w:eastAsia="en-US"/>
    </w:rPr>
  </w:style>
  <w:style w:type="paragraph" w:styleId="BodyText">
    <w:name w:val="Body Text"/>
    <w:basedOn w:val="Normal"/>
    <w:link w:val="BodyTextChar"/>
    <w:rsid w:val="00D04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37E"/>
    <w:rPr>
      <w:rFonts w:ascii="Times New Roman" w:eastAsia="Times New Roman" w:hAnsi="Times New Roman" w:cs="Times New Roman"/>
      <w:sz w:val="24"/>
      <w:lang w:eastAsia="en-US"/>
    </w:rPr>
  </w:style>
  <w:style w:type="paragraph" w:styleId="List">
    <w:name w:val="List"/>
    <w:basedOn w:val="BodyText"/>
    <w:next w:val="BodyText"/>
    <w:rsid w:val="00D0437E"/>
    <w:pPr>
      <w:tabs>
        <w:tab w:val="left" w:pos="340"/>
      </w:tabs>
      <w:spacing w:before="60" w:after="60"/>
      <w:ind w:left="340" w:hanging="340"/>
    </w:pPr>
  </w:style>
  <w:style w:type="paragraph" w:styleId="ListBullet">
    <w:name w:val="List Bullet"/>
    <w:basedOn w:val="List"/>
    <w:rsid w:val="00D0437E"/>
    <w:pPr>
      <w:numPr>
        <w:numId w:val="11"/>
      </w:numPr>
      <w:tabs>
        <w:tab w:val="clear" w:pos="340"/>
      </w:tabs>
      <w:spacing w:before="40" w:after="40"/>
    </w:pPr>
  </w:style>
  <w:style w:type="character" w:customStyle="1" w:styleId="SpecialBold">
    <w:name w:val="Special Bold"/>
    <w:basedOn w:val="DefaultParagraphFont"/>
    <w:rsid w:val="00D0437E"/>
    <w:rPr>
      <w:b/>
      <w:spacing w:val="0"/>
    </w:rPr>
  </w:style>
  <w:style w:type="character" w:styleId="Emphasis">
    <w:name w:val="Emphasis"/>
    <w:basedOn w:val="DefaultParagraphFont"/>
    <w:qFormat/>
    <w:rsid w:val="00D0437E"/>
    <w:rPr>
      <w:i/>
    </w:rPr>
  </w:style>
  <w:style w:type="paragraph" w:customStyle="1" w:styleId="SuperHeading">
    <w:name w:val="SuperHeading"/>
    <w:basedOn w:val="Normal"/>
    <w:rsid w:val="00D0437E"/>
    <w:pPr>
      <w:spacing w:before="240" w:after="120"/>
      <w:outlineLvl w:val="0"/>
    </w:pPr>
    <w:rPr>
      <w:rFonts w:ascii="Times New Roman" w:hAnsi="Times New Roman"/>
      <w:b/>
      <w:sz w:val="32"/>
    </w:rPr>
  </w:style>
  <w:style w:type="paragraph" w:customStyle="1" w:styleId="AllowPageBreak">
    <w:name w:val="AllowPageBreak"/>
    <w:rsid w:val="00D043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37E"/>
    <w:rPr>
      <w:rFonts w:ascii="Courier New" w:eastAsia="Times New Roman" w:hAnsi="Courier New" w:cs="Times New Roman"/>
      <w:i/>
      <w:szCs w:val="20"/>
      <w:lang w:eastAsia="en-US"/>
    </w:rPr>
  </w:style>
  <w:style w:type="paragraph" w:customStyle="1" w:styleId="HeadingBase">
    <w:name w:val="Heading Base"/>
    <w:rsid w:val="00D04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37E"/>
    <w:pPr>
      <w:tabs>
        <w:tab w:val="right" w:leader="dot" w:pos="9072"/>
      </w:tabs>
      <w:ind w:left="567"/>
    </w:pPr>
    <w:rPr>
      <w:szCs w:val="22"/>
    </w:rPr>
  </w:style>
  <w:style w:type="paragraph" w:customStyle="1" w:styleId="TOCBase">
    <w:name w:val="TOC Base"/>
    <w:rsid w:val="00D04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37E"/>
    <w:pPr>
      <w:tabs>
        <w:tab w:val="right" w:leader="dot" w:pos="9072"/>
      </w:tabs>
      <w:spacing w:before="40" w:after="40"/>
      <w:ind w:left="284"/>
    </w:pPr>
    <w:rPr>
      <w:rFonts w:ascii="Times New Roman" w:hAnsi="Times New Roman"/>
    </w:rPr>
  </w:style>
  <w:style w:type="paragraph" w:styleId="TOC1">
    <w:name w:val="toc 1"/>
    <w:basedOn w:val="TOCBase"/>
    <w:next w:val="Normal"/>
    <w:rsid w:val="00D04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37E"/>
    <w:rPr>
      <w:rFonts w:ascii="Times New Roman" w:eastAsia="Times New Roman" w:hAnsi="Times New Roman" w:cs="Times New Roman"/>
      <w:sz w:val="16"/>
      <w:lang w:eastAsia="en-US"/>
    </w:rPr>
  </w:style>
  <w:style w:type="paragraph" w:styleId="Title">
    <w:name w:val="Title"/>
    <w:basedOn w:val="HeadingBase"/>
    <w:link w:val="TitleChar"/>
    <w:qFormat/>
    <w:rsid w:val="00D0437E"/>
    <w:pPr>
      <w:spacing w:before="5040"/>
      <w:jc w:val="center"/>
    </w:pPr>
    <w:rPr>
      <w:sz w:val="48"/>
      <w:szCs w:val="72"/>
      <w:lang w:val="en-US"/>
    </w:rPr>
  </w:style>
  <w:style w:type="character" w:customStyle="1" w:styleId="TitleChar">
    <w:name w:val="Title Char"/>
    <w:basedOn w:val="DefaultParagraphFont"/>
    <w:link w:val="Title"/>
    <w:rsid w:val="00D04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37E"/>
    <w:pPr>
      <w:tabs>
        <w:tab w:val="left" w:pos="3600"/>
        <w:tab w:val="left" w:pos="3958"/>
      </w:tabs>
    </w:pPr>
  </w:style>
  <w:style w:type="paragraph" w:customStyle="1" w:styleId="Note">
    <w:name w:val="Note"/>
    <w:basedOn w:val="BodyText"/>
    <w:rsid w:val="00D04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37E"/>
    <w:pPr>
      <w:framePr w:wrap="auto" w:hAnchor="text" w:y="6049"/>
    </w:pPr>
    <w:rPr>
      <w:color w:val="000000"/>
      <w:sz w:val="40"/>
    </w:rPr>
  </w:style>
  <w:style w:type="paragraph" w:customStyle="1" w:styleId="TOCTitle">
    <w:name w:val="TOCTitle"/>
    <w:basedOn w:val="Heading1"/>
    <w:rsid w:val="00D0437E"/>
    <w:pPr>
      <w:spacing w:after="240"/>
      <w:jc w:val="center"/>
      <w:outlineLvl w:val="9"/>
    </w:pPr>
    <w:rPr>
      <w:caps/>
    </w:rPr>
  </w:style>
  <w:style w:type="paragraph" w:customStyle="1" w:styleId="Version">
    <w:name w:val="Version"/>
    <w:rsid w:val="00D043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37E"/>
    <w:pPr>
      <w:numPr>
        <w:numId w:val="12"/>
      </w:numPr>
      <w:tabs>
        <w:tab w:val="clear" w:pos="680"/>
      </w:tabs>
    </w:pPr>
  </w:style>
  <w:style w:type="paragraph" w:styleId="Index1">
    <w:name w:val="index 1"/>
    <w:basedOn w:val="Normal"/>
    <w:next w:val="Normal"/>
    <w:semiHidden/>
    <w:rsid w:val="00D0437E"/>
    <w:pPr>
      <w:keepNext w:val="0"/>
      <w:tabs>
        <w:tab w:val="right" w:pos="4176"/>
      </w:tabs>
      <w:ind w:left="198" w:hanging="198"/>
    </w:pPr>
    <w:rPr>
      <w:rFonts w:ascii="Garamond" w:hAnsi="Garamond"/>
    </w:rPr>
  </w:style>
  <w:style w:type="paragraph" w:styleId="IndexHeading">
    <w:name w:val="index heading"/>
    <w:basedOn w:val="Normal"/>
    <w:next w:val="Index1"/>
    <w:semiHidden/>
    <w:rsid w:val="00D0437E"/>
    <w:pPr>
      <w:spacing w:before="120" w:after="120"/>
    </w:pPr>
    <w:rPr>
      <w:rFonts w:ascii="Arial" w:hAnsi="Arial"/>
      <w:b/>
      <w:color w:val="918585"/>
      <w:sz w:val="24"/>
    </w:rPr>
  </w:style>
  <w:style w:type="paragraph" w:styleId="Header">
    <w:name w:val="header"/>
    <w:basedOn w:val="Normal"/>
    <w:link w:val="HeaderChar"/>
    <w:rsid w:val="00D04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37E"/>
    <w:rPr>
      <w:rFonts w:ascii="Times New Roman" w:eastAsia="Times New Roman" w:hAnsi="Times New Roman" w:cs="Times New Roman"/>
      <w:sz w:val="16"/>
      <w:szCs w:val="20"/>
      <w:lang w:val="en-GB" w:eastAsia="en-US"/>
    </w:rPr>
  </w:style>
  <w:style w:type="paragraph" w:customStyle="1" w:styleId="Chapter">
    <w:name w:val="Chapter"/>
    <w:basedOn w:val="Normal"/>
    <w:rsid w:val="00D0437E"/>
    <w:pPr>
      <w:spacing w:before="240"/>
    </w:pPr>
    <w:rPr>
      <w:rFonts w:ascii="Times New Roman" w:hAnsi="Times New Roman"/>
      <w:smallCaps/>
      <w:spacing w:val="80"/>
      <w:sz w:val="28"/>
    </w:rPr>
  </w:style>
  <w:style w:type="paragraph" w:customStyle="1" w:styleId="InChapter">
    <w:name w:val="InChapter"/>
    <w:basedOn w:val="Heading3"/>
    <w:rsid w:val="00D0437E"/>
    <w:pPr>
      <w:spacing w:after="240"/>
      <w:outlineLvl w:val="9"/>
    </w:pPr>
    <w:rPr>
      <w:noProof/>
    </w:rPr>
  </w:style>
  <w:style w:type="paragraph" w:styleId="Index2">
    <w:name w:val="index 2"/>
    <w:basedOn w:val="Normal"/>
    <w:next w:val="Normal"/>
    <w:semiHidden/>
    <w:rsid w:val="00D0437E"/>
    <w:pPr>
      <w:tabs>
        <w:tab w:val="right" w:pos="4176"/>
      </w:tabs>
      <w:ind w:left="568" w:hanging="284"/>
    </w:pPr>
    <w:rPr>
      <w:rFonts w:ascii="Garamond" w:hAnsi="Garamond"/>
    </w:rPr>
  </w:style>
  <w:style w:type="paragraph" w:customStyle="1" w:styleId="Byline">
    <w:name w:val="Byline"/>
    <w:rsid w:val="00D04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37E"/>
    <w:pPr>
      <w:tabs>
        <w:tab w:val="clear" w:pos="3600"/>
        <w:tab w:val="clear" w:pos="3958"/>
      </w:tabs>
      <w:jc w:val="right"/>
    </w:pPr>
  </w:style>
  <w:style w:type="paragraph" w:styleId="Caption">
    <w:name w:val="caption"/>
    <w:basedOn w:val="BodyText"/>
    <w:next w:val="Normal"/>
    <w:qFormat/>
    <w:rsid w:val="00D0437E"/>
    <w:pPr>
      <w:framePr w:w="2268" w:hSpace="181" w:vSpace="181" w:wrap="around" w:vAnchor="text" w:hAnchor="page" w:x="1135" w:y="285" w:anchorLock="1"/>
    </w:pPr>
    <w:rPr>
      <w:i/>
    </w:rPr>
  </w:style>
  <w:style w:type="paragraph" w:customStyle="1" w:styleId="MiniTOCTitle">
    <w:name w:val="MiniTOCTitle"/>
    <w:basedOn w:val="Heading4"/>
    <w:rsid w:val="00D0437E"/>
    <w:pPr>
      <w:spacing w:before="240"/>
      <w:outlineLvl w:val="9"/>
    </w:pPr>
    <w:rPr>
      <w:noProof/>
      <w:sz w:val="24"/>
    </w:rPr>
  </w:style>
  <w:style w:type="paragraph" w:customStyle="1" w:styleId="MiniTOCItem">
    <w:name w:val="MiniTOCItem"/>
    <w:basedOn w:val="ListBullet"/>
    <w:rsid w:val="00D0437E"/>
    <w:pPr>
      <w:numPr>
        <w:numId w:val="0"/>
      </w:numPr>
      <w:tabs>
        <w:tab w:val="right" w:leader="dot" w:pos="6521"/>
      </w:tabs>
      <w:spacing w:before="0" w:after="0"/>
    </w:pPr>
  </w:style>
  <w:style w:type="paragraph" w:customStyle="1" w:styleId="TOFTitle">
    <w:name w:val="TOFTitle"/>
    <w:basedOn w:val="TOCTitle"/>
    <w:rsid w:val="00D0437E"/>
  </w:style>
  <w:style w:type="paragraph" w:styleId="TableofFigures">
    <w:name w:val="table of figures"/>
    <w:basedOn w:val="Normal"/>
    <w:next w:val="Normal"/>
    <w:semiHidden/>
    <w:rsid w:val="00D0437E"/>
    <w:pPr>
      <w:tabs>
        <w:tab w:val="right" w:leader="dot" w:pos="9072"/>
      </w:tabs>
      <w:ind w:left="970" w:hanging="403"/>
    </w:pPr>
    <w:rPr>
      <w:rFonts w:ascii="Times New Roman" w:hAnsi="Times New Roman"/>
      <w:b/>
    </w:rPr>
  </w:style>
  <w:style w:type="paragraph" w:styleId="ListNumber">
    <w:name w:val="List Number"/>
    <w:basedOn w:val="List"/>
    <w:rsid w:val="00D0437E"/>
    <w:pPr>
      <w:numPr>
        <w:numId w:val="14"/>
      </w:numPr>
      <w:tabs>
        <w:tab w:val="clear" w:pos="340"/>
      </w:tabs>
    </w:pPr>
  </w:style>
  <w:style w:type="character" w:customStyle="1" w:styleId="WingdingSymbols">
    <w:name w:val="Wingding Symbols"/>
    <w:rsid w:val="00D0437E"/>
    <w:rPr>
      <w:rFonts w:ascii="Wingdings" w:hAnsi="Wingdings"/>
    </w:rPr>
  </w:style>
  <w:style w:type="paragraph" w:customStyle="1" w:styleId="TableHeading">
    <w:name w:val="Table Heading"/>
    <w:basedOn w:val="HeadingBase"/>
    <w:rsid w:val="00D0437E"/>
    <w:pPr>
      <w:keepLines/>
      <w:pBdr>
        <w:bottom w:val="single" w:sz="6" w:space="1" w:color="918585"/>
      </w:pBdr>
      <w:spacing w:before="240"/>
    </w:pPr>
  </w:style>
  <w:style w:type="character" w:customStyle="1" w:styleId="HotSpot">
    <w:name w:val="HotSpot"/>
    <w:rsid w:val="00D0437E"/>
    <w:rPr>
      <w:color w:val="0033CC"/>
      <w:u w:val="none"/>
    </w:rPr>
  </w:style>
  <w:style w:type="paragraph" w:customStyle="1" w:styleId="BodyTextRight">
    <w:name w:val="Body Text Right"/>
    <w:basedOn w:val="BodyText"/>
    <w:rsid w:val="00D0437E"/>
    <w:pPr>
      <w:spacing w:before="0" w:after="0"/>
      <w:jc w:val="right"/>
    </w:pPr>
  </w:style>
  <w:style w:type="paragraph" w:styleId="Index3">
    <w:name w:val="index 3"/>
    <w:basedOn w:val="ListNumber2"/>
    <w:next w:val="Normal"/>
    <w:semiHidden/>
    <w:rsid w:val="00D0437E"/>
    <w:pPr>
      <w:numPr>
        <w:numId w:val="0"/>
      </w:numPr>
      <w:tabs>
        <w:tab w:val="right" w:leader="dot" w:pos="4176"/>
      </w:tabs>
    </w:pPr>
  </w:style>
  <w:style w:type="paragraph" w:styleId="ListNumber2">
    <w:name w:val="List Number 2"/>
    <w:basedOn w:val="List2"/>
    <w:rsid w:val="00D0437E"/>
    <w:pPr>
      <w:numPr>
        <w:numId w:val="9"/>
      </w:numPr>
      <w:tabs>
        <w:tab w:val="clear" w:pos="1060"/>
      </w:tabs>
    </w:pPr>
  </w:style>
  <w:style w:type="paragraph" w:customStyle="1" w:styleId="MarginNote">
    <w:name w:val="Margin Note"/>
    <w:basedOn w:val="BodyText"/>
    <w:rsid w:val="00D04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37E"/>
    <w:rPr>
      <w:sz w:val="32"/>
    </w:rPr>
  </w:style>
  <w:style w:type="paragraph" w:customStyle="1" w:styleId="HeadingProcedure">
    <w:name w:val="Heading Procedure"/>
    <w:basedOn w:val="HeadingBase"/>
    <w:next w:val="Normal"/>
    <w:rsid w:val="00D0437E"/>
    <w:pPr>
      <w:tabs>
        <w:tab w:val="left" w:pos="0"/>
      </w:tabs>
      <w:spacing w:before="120" w:after="60"/>
    </w:pPr>
    <w:rPr>
      <w:i/>
      <w:color w:val="918585"/>
      <w:sz w:val="22"/>
    </w:rPr>
  </w:style>
  <w:style w:type="paragraph" w:customStyle="1" w:styleId="TableBodyText">
    <w:name w:val="Table Body Text"/>
    <w:basedOn w:val="BodyText"/>
    <w:rsid w:val="00D0437E"/>
    <w:pPr>
      <w:spacing w:before="60" w:after="60"/>
    </w:pPr>
  </w:style>
  <w:style w:type="paragraph" w:styleId="ListContinue">
    <w:name w:val="List Continue"/>
    <w:basedOn w:val="List"/>
    <w:rsid w:val="00D0437E"/>
    <w:pPr>
      <w:ind w:firstLine="0"/>
    </w:pPr>
  </w:style>
  <w:style w:type="paragraph" w:customStyle="1" w:styleId="ListNote">
    <w:name w:val="List Note"/>
    <w:basedOn w:val="List"/>
    <w:rsid w:val="00D0437E"/>
    <w:pPr>
      <w:pBdr>
        <w:top w:val="single" w:sz="6" w:space="2" w:color="918585"/>
        <w:bottom w:val="single" w:sz="6" w:space="2" w:color="918585"/>
      </w:pBdr>
      <w:tabs>
        <w:tab w:val="left" w:pos="1021"/>
      </w:tabs>
      <w:ind w:firstLine="0"/>
    </w:pPr>
  </w:style>
  <w:style w:type="paragraph" w:customStyle="1" w:styleId="Warning">
    <w:name w:val="Warning"/>
    <w:basedOn w:val="BodyText"/>
    <w:rsid w:val="00D0437E"/>
    <w:pPr>
      <w:shd w:val="clear" w:color="auto" w:fill="D9D9D9"/>
      <w:tabs>
        <w:tab w:val="left" w:pos="992"/>
      </w:tabs>
      <w:ind w:left="119" w:right="119"/>
    </w:pPr>
    <w:rPr>
      <w:sz w:val="20"/>
    </w:rPr>
  </w:style>
  <w:style w:type="paragraph" w:customStyle="1" w:styleId="MarginIcons">
    <w:name w:val="Margin Icons"/>
    <w:basedOn w:val="BodyText"/>
    <w:rsid w:val="00D04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37E"/>
    <w:rPr>
      <w:rFonts w:ascii="Courier New" w:hAnsi="Courier New"/>
    </w:rPr>
  </w:style>
  <w:style w:type="paragraph" w:customStyle="1" w:styleId="NoteBullet">
    <w:name w:val="Note Bullet"/>
    <w:basedOn w:val="Note"/>
    <w:rsid w:val="00D0437E"/>
    <w:pPr>
      <w:tabs>
        <w:tab w:val="clear" w:pos="680"/>
      </w:tabs>
      <w:spacing w:before="60" w:after="60"/>
    </w:pPr>
  </w:style>
  <w:style w:type="paragraph" w:customStyle="1" w:styleId="SubHeading2">
    <w:name w:val="SubHeading2"/>
    <w:basedOn w:val="HeadingBase"/>
    <w:rsid w:val="00D0437E"/>
    <w:pPr>
      <w:spacing w:before="240" w:after="60"/>
    </w:pPr>
    <w:rPr>
      <w:sz w:val="20"/>
    </w:rPr>
  </w:style>
  <w:style w:type="paragraph" w:customStyle="1" w:styleId="SubHeading1">
    <w:name w:val="SubHeading1"/>
    <w:basedOn w:val="HeadingBase"/>
    <w:rsid w:val="00D0437E"/>
    <w:pPr>
      <w:spacing w:before="240" w:after="60"/>
    </w:pPr>
    <w:rPr>
      <w:color w:val="918585"/>
      <w:sz w:val="22"/>
    </w:rPr>
  </w:style>
  <w:style w:type="paragraph" w:customStyle="1" w:styleId="SideHeading">
    <w:name w:val="Side Heading"/>
    <w:basedOn w:val="HeadingBase"/>
    <w:rsid w:val="00D04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37E"/>
    <w:pPr>
      <w:numPr>
        <w:numId w:val="10"/>
      </w:numPr>
    </w:pPr>
  </w:style>
  <w:style w:type="paragraph" w:styleId="PlainText">
    <w:name w:val="Plain Text"/>
    <w:basedOn w:val="Normal"/>
    <w:link w:val="PlainTextChar"/>
    <w:rsid w:val="00D0437E"/>
    <w:rPr>
      <w:sz w:val="20"/>
    </w:rPr>
  </w:style>
  <w:style w:type="character" w:customStyle="1" w:styleId="PlainTextChar">
    <w:name w:val="Plain Text Char"/>
    <w:basedOn w:val="DefaultParagraphFont"/>
    <w:link w:val="PlainText"/>
    <w:rsid w:val="00D0437E"/>
    <w:rPr>
      <w:rFonts w:ascii="Courier New" w:eastAsia="Times New Roman" w:hAnsi="Courier New" w:cs="Times New Roman"/>
      <w:sz w:val="20"/>
      <w:szCs w:val="20"/>
      <w:lang w:eastAsia="en-US"/>
    </w:rPr>
  </w:style>
  <w:style w:type="character" w:customStyle="1" w:styleId="MenuOption">
    <w:name w:val="Menu Option"/>
    <w:basedOn w:val="DefaultParagraphFont"/>
    <w:rsid w:val="00D0437E"/>
    <w:rPr>
      <w:b/>
      <w:smallCaps/>
    </w:rPr>
  </w:style>
  <w:style w:type="paragraph" w:customStyle="1" w:styleId="TableListNumber">
    <w:name w:val="Table List Number"/>
    <w:basedOn w:val="ListNumber"/>
    <w:rsid w:val="00D0437E"/>
    <w:pPr>
      <w:numPr>
        <w:numId w:val="0"/>
      </w:numPr>
    </w:pPr>
  </w:style>
  <w:style w:type="paragraph" w:styleId="TOC4">
    <w:name w:val="toc 4"/>
    <w:basedOn w:val="TOCBase"/>
    <w:next w:val="Normal"/>
    <w:semiHidden/>
    <w:rsid w:val="00D0437E"/>
    <w:pPr>
      <w:tabs>
        <w:tab w:val="right" w:leader="dot" w:pos="9071"/>
      </w:tabs>
      <w:ind w:left="1701"/>
    </w:pPr>
  </w:style>
  <w:style w:type="paragraph" w:customStyle="1" w:styleId="ListAlpha">
    <w:name w:val="List Alpha"/>
    <w:basedOn w:val="List"/>
    <w:rsid w:val="00D0437E"/>
    <w:pPr>
      <w:numPr>
        <w:numId w:val="8"/>
      </w:numPr>
    </w:pPr>
  </w:style>
  <w:style w:type="paragraph" w:customStyle="1" w:styleId="ListAlpha2">
    <w:name w:val="List Alpha 2"/>
    <w:basedOn w:val="List2"/>
    <w:rsid w:val="00D0437E"/>
    <w:pPr>
      <w:numPr>
        <w:numId w:val="7"/>
      </w:numPr>
    </w:pPr>
  </w:style>
  <w:style w:type="paragraph" w:styleId="List2">
    <w:name w:val="List 2"/>
    <w:basedOn w:val="BodyText"/>
    <w:rsid w:val="00D0437E"/>
    <w:pPr>
      <w:tabs>
        <w:tab w:val="left" w:pos="680"/>
      </w:tabs>
      <w:spacing w:before="60" w:after="60"/>
      <w:ind w:left="680" w:hanging="340"/>
    </w:pPr>
  </w:style>
  <w:style w:type="paragraph" w:styleId="List3">
    <w:name w:val="List 3"/>
    <w:basedOn w:val="BodyText"/>
    <w:rsid w:val="00D0437E"/>
    <w:pPr>
      <w:tabs>
        <w:tab w:val="left" w:pos="1021"/>
      </w:tabs>
      <w:spacing w:before="60" w:after="60"/>
      <w:ind w:left="1020" w:hanging="340"/>
    </w:pPr>
  </w:style>
  <w:style w:type="paragraph" w:styleId="List4">
    <w:name w:val="List 4"/>
    <w:basedOn w:val="BodyText"/>
    <w:rsid w:val="00D0437E"/>
    <w:pPr>
      <w:tabs>
        <w:tab w:val="left" w:pos="1361"/>
      </w:tabs>
      <w:spacing w:before="60" w:after="60"/>
      <w:ind w:left="1361" w:hanging="340"/>
    </w:pPr>
  </w:style>
  <w:style w:type="paragraph" w:styleId="List5">
    <w:name w:val="List 5"/>
    <w:basedOn w:val="BodyText"/>
    <w:rsid w:val="00D0437E"/>
    <w:pPr>
      <w:tabs>
        <w:tab w:val="left" w:pos="1701"/>
      </w:tabs>
      <w:spacing w:before="60" w:after="60"/>
      <w:ind w:left="1701" w:hanging="340"/>
    </w:pPr>
  </w:style>
  <w:style w:type="paragraph" w:styleId="ListBullet3">
    <w:name w:val="List Bullet 3"/>
    <w:basedOn w:val="List3"/>
    <w:rsid w:val="00D0437E"/>
    <w:pPr>
      <w:numPr>
        <w:numId w:val="13"/>
      </w:numPr>
      <w:tabs>
        <w:tab w:val="clear" w:pos="1021"/>
      </w:tabs>
      <w:ind w:left="1037" w:hanging="357"/>
    </w:pPr>
  </w:style>
  <w:style w:type="paragraph" w:styleId="ListBullet4">
    <w:name w:val="List Bullet 4"/>
    <w:basedOn w:val="List4"/>
    <w:rsid w:val="00D0437E"/>
    <w:pPr>
      <w:numPr>
        <w:numId w:val="2"/>
      </w:numPr>
      <w:tabs>
        <w:tab w:val="clear" w:pos="1361"/>
      </w:tabs>
    </w:pPr>
  </w:style>
  <w:style w:type="paragraph" w:styleId="ListBullet5">
    <w:name w:val="List Bullet 5"/>
    <w:basedOn w:val="List5"/>
    <w:rsid w:val="00D0437E"/>
    <w:pPr>
      <w:numPr>
        <w:numId w:val="3"/>
      </w:numPr>
    </w:pPr>
  </w:style>
  <w:style w:type="paragraph" w:styleId="ListContinue2">
    <w:name w:val="List Continue 2"/>
    <w:basedOn w:val="List2"/>
    <w:rsid w:val="00D0437E"/>
    <w:pPr>
      <w:ind w:firstLine="0"/>
    </w:pPr>
  </w:style>
  <w:style w:type="paragraph" w:styleId="ListContinue3">
    <w:name w:val="List Continue 3"/>
    <w:basedOn w:val="List3"/>
    <w:rsid w:val="00D0437E"/>
    <w:pPr>
      <w:ind w:left="1021" w:firstLine="0"/>
    </w:pPr>
  </w:style>
  <w:style w:type="paragraph" w:styleId="ListContinue4">
    <w:name w:val="List Continue 4"/>
    <w:basedOn w:val="List4"/>
    <w:rsid w:val="00D0437E"/>
    <w:pPr>
      <w:ind w:firstLine="0"/>
    </w:pPr>
  </w:style>
  <w:style w:type="paragraph" w:styleId="ListContinue5">
    <w:name w:val="List Continue 5"/>
    <w:basedOn w:val="List5"/>
    <w:rsid w:val="00D0437E"/>
    <w:pPr>
      <w:ind w:firstLine="0"/>
    </w:pPr>
  </w:style>
  <w:style w:type="paragraph" w:styleId="ListNumber3">
    <w:name w:val="List Number 3"/>
    <w:basedOn w:val="List3"/>
    <w:rsid w:val="00D0437E"/>
    <w:pPr>
      <w:numPr>
        <w:numId w:val="4"/>
      </w:numPr>
    </w:pPr>
  </w:style>
  <w:style w:type="paragraph" w:styleId="ListNumber4">
    <w:name w:val="List Number 4"/>
    <w:basedOn w:val="List4"/>
    <w:rsid w:val="00D0437E"/>
    <w:pPr>
      <w:numPr>
        <w:numId w:val="5"/>
      </w:numPr>
    </w:pPr>
  </w:style>
  <w:style w:type="paragraph" w:styleId="ListNumber5">
    <w:name w:val="List Number 5"/>
    <w:basedOn w:val="List5"/>
    <w:rsid w:val="00D0437E"/>
    <w:pPr>
      <w:numPr>
        <w:numId w:val="6"/>
      </w:numPr>
    </w:pPr>
  </w:style>
  <w:style w:type="paragraph" w:styleId="BlockText">
    <w:name w:val="Block Text"/>
    <w:basedOn w:val="Normal"/>
    <w:rsid w:val="00D0437E"/>
    <w:pPr>
      <w:spacing w:after="120"/>
      <w:ind w:left="1440" w:right="1440"/>
    </w:pPr>
  </w:style>
  <w:style w:type="character" w:customStyle="1" w:styleId="Subscript">
    <w:name w:val="Subscript"/>
    <w:basedOn w:val="DefaultParagraphFont"/>
    <w:rsid w:val="00D0437E"/>
    <w:rPr>
      <w:sz w:val="16"/>
      <w:vertAlign w:val="subscript"/>
    </w:rPr>
  </w:style>
  <w:style w:type="character" w:customStyle="1" w:styleId="Superscript">
    <w:name w:val="Superscript"/>
    <w:basedOn w:val="DefaultParagraphFont"/>
    <w:rsid w:val="00D0437E"/>
    <w:rPr>
      <w:sz w:val="16"/>
      <w:vertAlign w:val="superscript"/>
    </w:rPr>
  </w:style>
  <w:style w:type="character" w:customStyle="1" w:styleId="Symbols">
    <w:name w:val="Symbols"/>
    <w:basedOn w:val="DefaultParagraphFont"/>
    <w:rsid w:val="00D0437E"/>
    <w:rPr>
      <w:rFonts w:ascii="Symbol" w:hAnsi="Symbol"/>
    </w:rPr>
  </w:style>
  <w:style w:type="character" w:customStyle="1" w:styleId="MenuOptions">
    <w:name w:val="Menu Options"/>
    <w:basedOn w:val="DefaultParagraphFont"/>
    <w:rsid w:val="00D0437E"/>
    <w:rPr>
      <w:rFonts w:ascii="Arial Narrow" w:hAnsi="Arial Narrow"/>
      <w:smallCaps/>
    </w:rPr>
  </w:style>
  <w:style w:type="character" w:customStyle="1" w:styleId="Buttons">
    <w:name w:val="Buttons"/>
    <w:basedOn w:val="DefaultParagraphFont"/>
    <w:rsid w:val="00D0437E"/>
    <w:rPr>
      <w:b/>
    </w:rPr>
  </w:style>
  <w:style w:type="character" w:customStyle="1" w:styleId="Underlined">
    <w:name w:val="Underlined"/>
    <w:basedOn w:val="DefaultParagraphFont"/>
    <w:rsid w:val="00D0437E"/>
    <w:rPr>
      <w:u w:val="single"/>
    </w:rPr>
  </w:style>
  <w:style w:type="paragraph" w:customStyle="1" w:styleId="TableBodyTextRight">
    <w:name w:val="Table Body Text Right"/>
    <w:basedOn w:val="TableBodyText"/>
    <w:rsid w:val="00D0437E"/>
    <w:pPr>
      <w:widowControl w:val="0"/>
      <w:autoSpaceDE w:val="0"/>
      <w:autoSpaceDN w:val="0"/>
      <w:adjustRightInd w:val="0"/>
      <w:jc w:val="right"/>
    </w:pPr>
    <w:rPr>
      <w:rFonts w:cs="Arial"/>
      <w:szCs w:val="18"/>
    </w:rPr>
  </w:style>
  <w:style w:type="paragraph" w:customStyle="1" w:styleId="CopyrightText">
    <w:name w:val="Copyright Text"/>
    <w:basedOn w:val="BodyText"/>
    <w:rsid w:val="00D0437E"/>
    <w:rPr>
      <w:sz w:val="18"/>
    </w:rPr>
  </w:style>
  <w:style w:type="paragraph" w:customStyle="1" w:styleId="BodySmallRight">
    <w:name w:val="Body Small Right"/>
    <w:basedOn w:val="BodyTextRight"/>
    <w:rsid w:val="00D0437E"/>
    <w:rPr>
      <w:sz w:val="18"/>
      <w:szCs w:val="18"/>
    </w:rPr>
  </w:style>
  <w:style w:type="paragraph" w:customStyle="1" w:styleId="MarginEdition">
    <w:name w:val="Margin Edition"/>
    <w:basedOn w:val="MarginNote"/>
    <w:rsid w:val="00D0437E"/>
    <w:pPr>
      <w:spacing w:before="0" w:after="0"/>
    </w:pPr>
    <w:rPr>
      <w:rFonts w:ascii="Times New Roman" w:hAnsi="Times New Roman"/>
      <w:color w:val="999999"/>
    </w:rPr>
  </w:style>
  <w:style w:type="paragraph" w:customStyle="1" w:styleId="Spacer">
    <w:name w:val="Spacer"/>
    <w:basedOn w:val="Normal"/>
    <w:rsid w:val="00D0437E"/>
    <w:rPr>
      <w:sz w:val="2"/>
      <w:szCs w:val="2"/>
    </w:rPr>
  </w:style>
  <w:style w:type="character" w:customStyle="1" w:styleId="Small">
    <w:name w:val="Small"/>
    <w:basedOn w:val="DefaultParagraphFont"/>
    <w:rsid w:val="00D0437E"/>
    <w:rPr>
      <w:sz w:val="16"/>
    </w:rPr>
  </w:style>
  <w:style w:type="paragraph" w:customStyle="1" w:styleId="WideTable">
    <w:name w:val="Wide Table"/>
    <w:basedOn w:val="Normal"/>
    <w:rsid w:val="00D0437E"/>
    <w:pPr>
      <w:ind w:left="-1418"/>
    </w:pPr>
    <w:rPr>
      <w:sz w:val="2"/>
      <w:szCs w:val="2"/>
    </w:rPr>
  </w:style>
  <w:style w:type="character" w:styleId="PageNumber">
    <w:name w:val="page number"/>
    <w:basedOn w:val="DefaultParagraphFont"/>
    <w:rsid w:val="00D0437E"/>
  </w:style>
  <w:style w:type="paragraph" w:styleId="Quote">
    <w:name w:val="Quote"/>
    <w:basedOn w:val="Heading1"/>
    <w:link w:val="QuoteChar"/>
    <w:qFormat/>
    <w:rsid w:val="00D0437E"/>
    <w:rPr>
      <w:b w:val="0"/>
      <w:sz w:val="72"/>
      <w:szCs w:val="72"/>
      <w:lang w:val="en-NZ"/>
    </w:rPr>
  </w:style>
  <w:style w:type="character" w:customStyle="1" w:styleId="QuoteChar">
    <w:name w:val="Quote Char"/>
    <w:basedOn w:val="DefaultParagraphFont"/>
    <w:link w:val="Quote"/>
    <w:rsid w:val="00D04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37E"/>
    <w:pPr>
      <w:pageBreakBefore/>
    </w:pPr>
  </w:style>
  <w:style w:type="paragraph" w:customStyle="1" w:styleId="Border">
    <w:name w:val="Border"/>
    <w:basedOn w:val="Normal"/>
    <w:qFormat/>
    <w:rsid w:val="00D04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37E"/>
    <w:rPr>
      <w:b/>
      <w:bCs/>
      <w:i/>
      <w:iCs/>
      <w:color w:val="auto"/>
    </w:rPr>
  </w:style>
  <w:style w:type="paragraph" w:styleId="IntenseQuote">
    <w:name w:val="Intense Quote"/>
    <w:basedOn w:val="Normal"/>
    <w:next w:val="Normal"/>
    <w:link w:val="IntenseQuoteChar"/>
    <w:uiPriority w:val="30"/>
    <w:qFormat/>
    <w:rsid w:val="00D04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37E"/>
    <w:rPr>
      <w:smallCaps/>
      <w:color w:val="auto"/>
      <w:u w:val="single"/>
    </w:rPr>
  </w:style>
  <w:style w:type="character" w:styleId="IntenseReference">
    <w:name w:val="Intense Reference"/>
    <w:basedOn w:val="DefaultParagraphFont"/>
    <w:uiPriority w:val="32"/>
    <w:qFormat/>
    <w:rsid w:val="00D0437E"/>
    <w:rPr>
      <w:b/>
      <w:bCs/>
      <w:smallCaps/>
      <w:color w:val="auto"/>
      <w:spacing w:val="5"/>
      <w:u w:val="single"/>
    </w:rPr>
  </w:style>
  <w:style w:type="paragraph" w:customStyle="1" w:styleId="2ColumnHeading">
    <w:name w:val="2Column Heading"/>
    <w:basedOn w:val="BodyText"/>
    <w:qFormat/>
    <w:rsid w:val="00D0437E"/>
    <w:pPr>
      <w:spacing w:after="60"/>
      <w:ind w:left="-2268"/>
    </w:pPr>
    <w:rPr>
      <w:b/>
    </w:rPr>
  </w:style>
  <w:style w:type="paragraph" w:customStyle="1" w:styleId="Heading1TOC">
    <w:name w:val="Heading1 TOC"/>
    <w:basedOn w:val="Normal"/>
    <w:qFormat/>
    <w:rsid w:val="00D0437E"/>
    <w:pPr>
      <w:spacing w:before="240" w:after="120"/>
    </w:pPr>
    <w:rPr>
      <w:rFonts w:ascii="Times New Roman" w:hAnsi="Times New Roman"/>
      <w:b/>
      <w:sz w:val="32"/>
    </w:rPr>
  </w:style>
  <w:style w:type="paragraph" w:customStyle="1" w:styleId="Heading2TOC">
    <w:name w:val="Heading2 TOC"/>
    <w:basedOn w:val="Normal"/>
    <w:qFormat/>
    <w:rsid w:val="00D0437E"/>
    <w:pPr>
      <w:spacing w:before="240" w:after="60"/>
    </w:pPr>
    <w:rPr>
      <w:rFonts w:ascii="Times New Roman" w:hAnsi="Times New Roman"/>
      <w:b/>
      <w:sz w:val="28"/>
    </w:rPr>
  </w:style>
  <w:style w:type="character" w:customStyle="1" w:styleId="Underline">
    <w:name w:val="Underline"/>
    <w:basedOn w:val="DefaultParagraphFont"/>
    <w:qFormat/>
    <w:rsid w:val="00D0437E"/>
    <w:rPr>
      <w:u w:val="single"/>
    </w:rPr>
  </w:style>
  <w:style w:type="character" w:customStyle="1" w:styleId="BoldandItalics">
    <w:name w:val="Bold and Italics"/>
    <w:qFormat/>
    <w:rsid w:val="00D0437E"/>
    <w:rPr>
      <w:b/>
      <w:i/>
      <w:u w:val="none"/>
    </w:rPr>
  </w:style>
  <w:style w:type="paragraph" w:styleId="BalloonText">
    <w:name w:val="Balloon Text"/>
    <w:basedOn w:val="Normal"/>
    <w:link w:val="BalloonTextChar"/>
    <w:rsid w:val="00D0437E"/>
    <w:rPr>
      <w:rFonts w:ascii="Tahoma" w:hAnsi="Tahoma" w:cs="Tahoma"/>
      <w:sz w:val="16"/>
      <w:szCs w:val="16"/>
    </w:rPr>
  </w:style>
  <w:style w:type="character" w:customStyle="1" w:styleId="BalloonTextChar">
    <w:name w:val="Balloon Text Char"/>
    <w:basedOn w:val="DefaultParagraphFont"/>
    <w:link w:val="BalloonText"/>
    <w:rsid w:val="00D04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37E"/>
    <w:rPr>
      <w:b/>
      <w:color w:val="660033"/>
      <w:spacing w:val="0"/>
    </w:rPr>
  </w:style>
  <w:style w:type="paragraph" w:customStyle="1" w:styleId="Nameditemlist">
    <w:name w:val="Named item list"/>
    <w:basedOn w:val="BodyText"/>
    <w:qFormat/>
    <w:rsid w:val="00D0437E"/>
    <w:pPr>
      <w:tabs>
        <w:tab w:val="left" w:pos="2835"/>
      </w:tabs>
      <w:ind w:left="2835" w:hanging="2835"/>
    </w:pPr>
  </w:style>
  <w:style w:type="paragraph" w:customStyle="1" w:styleId="BodyTextnopadding">
    <w:name w:val="Body Text no padding"/>
    <w:basedOn w:val="BodyText"/>
    <w:qFormat/>
    <w:rsid w:val="00D0437E"/>
    <w:pPr>
      <w:spacing w:before="0" w:after="0"/>
    </w:pPr>
  </w:style>
  <w:style w:type="paragraph" w:customStyle="1" w:styleId="BodyTextBold">
    <w:name w:val="Body Text Bold"/>
    <w:basedOn w:val="BodyText"/>
    <w:qFormat/>
    <w:rsid w:val="00D0437E"/>
    <w:rPr>
      <w:b/>
    </w:rPr>
  </w:style>
  <w:style w:type="character" w:styleId="Hyperlink">
    <w:name w:val="Hyperlink"/>
    <w:basedOn w:val="DefaultParagraphFont"/>
    <w:uiPriority w:val="99"/>
    <w:unhideWhenUsed/>
    <w:rsid w:val="00700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4584</Characters>
  <Application>Microsoft Office Word</Application>
  <DocSecurity>0</DocSecurity>
  <Lines>138</Lines>
  <Paragraphs>93</Paragraphs>
  <ScaleCrop>false</ScaleCrop>
  <Company>Author-it Software Corporation Ltd.</Company>
  <LinksUpToDate>false</LinksUpToDate>
  <CharactersWithSpaces>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CUAPPM512 Realise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2022-10-19T12:25:00Z</dcterms:created>
  <dcterms:modified xsi:type="dcterms:W3CDTF">2022-10-19T12:25:00Z</dcterms:modified>
</cp:coreProperties>
</file>