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6752" w:rsidP="00A367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CUAPPM432 Coordinate production operations</w:t>
      </w:r>
      <w:r>
        <w:fldChar w:fldCharType="end"/>
      </w:r>
    </w:p>
    <w:p w:rsidR="00A36752" w:rsidP="00A36752">
      <w:pPr>
        <w:pStyle w:val="Version"/>
        <w:sectPr w:rsidSect="00EE39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390A" w:rsidP="00EE390A">
      <w:pPr>
        <w:pStyle w:val="SuperHeading"/>
      </w:pPr>
      <w:r w:rsidRPr="00EE390A">
        <w:t>CUAPPM432 Coordinate production operations</w:t>
      </w:r>
    </w:p>
    <w:p w:rsidR="00000000" w:rsidRPr="00EE390A" w:rsidP="00EE390A">
      <w:pPr>
        <w:pStyle w:val="Heading1"/>
      </w:pPr>
      <w:bookmarkStart w:id="1" w:name="O_1162120"/>
      <w:bookmarkEnd w:id="1"/>
      <w:r w:rsidRPr="00EE390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E390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0A" w:rsidP="00EE390A">
            <w:pPr>
              <w:pStyle w:val="BodyText"/>
            </w:pPr>
            <w:r w:rsidRPr="00EE390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0A">
            <w:pPr>
              <w:pStyle w:val="BodyText"/>
              <w:rPr>
                <w:lang w:val="en-NZ"/>
              </w:rPr>
            </w:pPr>
            <w:r w:rsidRPr="00EE390A">
              <w:rPr>
                <w:rStyle w:val="SpecialBold"/>
              </w:rPr>
              <w:t>Comments</w:t>
            </w:r>
          </w:p>
        </w:tc>
      </w:tr>
      <w:tr w:rsidTr="00EE390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0A">
            <w:pPr>
              <w:pStyle w:val="BodyText"/>
              <w:rPr>
                <w:lang w:val="en-NZ"/>
              </w:rPr>
            </w:pPr>
            <w:r w:rsidRPr="00EE390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0A" w:rsidP="00EE390A">
            <w:pPr>
              <w:pStyle w:val="BodyText"/>
            </w:pPr>
            <w:r w:rsidRPr="00EE390A">
              <w:t>This version first released with CUA Creative Arts and Culture Training Package Version 5.0.</w:t>
            </w:r>
          </w:p>
        </w:tc>
      </w:tr>
    </w:tbl>
    <w:p w:rsidR="00000000" w:rsidRPr="00EE390A" w:rsidP="00EE390A">
      <w:pPr>
        <w:pStyle w:val="BodyText"/>
      </w:pPr>
    </w:p>
    <w:p w:rsidR="00000000" w:rsidRPr="00EE390A" w:rsidP="00EE390A">
      <w:pPr>
        <w:pStyle w:val="AllowPageBreak"/>
      </w:pPr>
    </w:p>
    <w:p w:rsidR="00000000" w:rsidRPr="00EE390A" w:rsidP="00EE390A">
      <w:pPr>
        <w:pStyle w:val="Heading1"/>
      </w:pPr>
      <w:bookmarkStart w:id="2" w:name="O_1162125"/>
      <w:bookmarkEnd w:id="2"/>
      <w:r w:rsidRPr="00EE390A">
        <w:t>Application</w:t>
      </w:r>
    </w:p>
    <w:p w:rsidR="00000000" w:rsidRPr="00EE390A" w:rsidP="00A36752">
      <w:pPr>
        <w:pStyle w:val="BodyText"/>
      </w:pPr>
      <w:r w:rsidRPr="00EE390A">
        <w:t>This unit describes the skills and knowledge required to monitor and coordinate p</w:t>
      </w:r>
      <w:r w:rsidRPr="00EE390A">
        <w:t>roduction operations in specialist areas, such as lighting, audio, stage management, vision systems, costume, sets, props, scenic art and staging. It involves organising and assisting with key tasks involved during a production.</w:t>
      </w:r>
    </w:p>
    <w:p w:rsidR="00000000" w:rsidRPr="00EE390A" w:rsidP="00A36752">
      <w:pPr>
        <w:pStyle w:val="BodyText"/>
      </w:pPr>
      <w:r w:rsidRPr="00EE390A">
        <w:t>The unit applies to those w</w:t>
      </w:r>
      <w:r w:rsidRPr="00EE390A">
        <w:t>orking autonomously as they take responsibility for organising workflow and supervising production operations in their specialist area.</w:t>
      </w:r>
    </w:p>
    <w:p w:rsidR="00000000" w:rsidRPr="00EE390A" w:rsidP="00A36752">
      <w:pPr>
        <w:pStyle w:val="BodyText"/>
      </w:pPr>
      <w:r w:rsidRPr="00EE390A">
        <w:t>No licensing, legislative or certification requirements apply to this unit at the time of publication.</w:t>
      </w:r>
    </w:p>
    <w:p w:rsidR="00000000" w:rsidRPr="00EE390A" w:rsidP="00EE390A">
      <w:pPr>
        <w:pStyle w:val="Heading1"/>
      </w:pPr>
      <w:bookmarkStart w:id="3" w:name="O_1162124"/>
      <w:bookmarkEnd w:id="3"/>
      <w:r w:rsidRPr="00EE390A">
        <w:t>Unit Sector</w:t>
      </w:r>
    </w:p>
    <w:p w:rsidR="00000000" w:rsidRPr="00EE390A" w:rsidP="00A36752">
      <w:pPr>
        <w:pStyle w:val="BodyText"/>
      </w:pPr>
      <w:r w:rsidRPr="00EE390A">
        <w:t>Media and Live Entertainment Production – Production Management</w:t>
      </w:r>
    </w:p>
    <w:p w:rsidR="00000000" w:rsidRPr="00EE390A" w:rsidP="00EE390A">
      <w:pPr>
        <w:pStyle w:val="Heading1"/>
      </w:pPr>
      <w:bookmarkStart w:id="4" w:name="O_1162123"/>
      <w:bookmarkEnd w:id="4"/>
      <w:r w:rsidRPr="00EE390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A3675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0A" w:rsidP="00EE390A">
            <w:pPr>
              <w:pStyle w:val="BodyText"/>
            </w:pPr>
            <w:r w:rsidRPr="00EE390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0A">
            <w:pPr>
              <w:pStyle w:val="BodyText"/>
              <w:rPr>
                <w:lang w:val="en-NZ"/>
              </w:rPr>
            </w:pPr>
            <w:r w:rsidRPr="00EE390A">
              <w:rPr>
                <w:rStyle w:val="SpecialBold"/>
              </w:rPr>
              <w:t>PERFORMANCE CRITERIA</w:t>
            </w:r>
          </w:p>
        </w:tc>
      </w:tr>
      <w:tr w:rsidTr="00A367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0A" w:rsidP="00EE390A">
            <w:pPr>
              <w:pStyle w:val="BodyText"/>
            </w:pPr>
            <w:r w:rsidRPr="00EE390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0A">
            <w:pPr>
              <w:pStyle w:val="BodyText"/>
              <w:rPr>
                <w:lang w:val="en-NZ"/>
              </w:rPr>
            </w:pPr>
            <w:r w:rsidRPr="00EE39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67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0A">
            <w:pPr>
              <w:pStyle w:val="List"/>
              <w:rPr>
                <w:lang w:val="en-NZ"/>
              </w:rPr>
            </w:pPr>
            <w:r w:rsidRPr="00EE390A">
              <w:t>1. Organise workflow for production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0A" w:rsidP="00EE390A">
            <w:pPr>
              <w:pStyle w:val="List"/>
            </w:pPr>
            <w:r w:rsidRPr="00EE390A">
              <w:t xml:space="preserve">1.1 Assist colleagues to set work priorities </w:t>
            </w:r>
          </w:p>
          <w:p w:rsidR="00000000" w:rsidRPr="00EE390A" w:rsidP="00EE390A">
            <w:pPr>
              <w:pStyle w:val="List"/>
            </w:pPr>
            <w:r w:rsidRPr="00EE390A">
              <w:t>1.2 Provide timely input to colleagues in relation to staffing nee</w:t>
            </w:r>
            <w:r w:rsidRPr="00EE390A">
              <w:t>ds</w:t>
            </w:r>
          </w:p>
          <w:p w:rsidR="00000000" w:rsidP="00EE390A">
            <w:pPr>
              <w:pStyle w:val="List"/>
              <w:rPr>
                <w:lang w:val="en-NZ"/>
              </w:rPr>
            </w:pPr>
            <w:r w:rsidRPr="00EE390A">
              <w:t>1.3 Assess workflow and progress against agreed objectives and timelines</w:t>
            </w:r>
          </w:p>
        </w:tc>
      </w:tr>
      <w:tr w:rsidTr="00A367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0A">
            <w:pPr>
              <w:pStyle w:val="List"/>
              <w:rPr>
                <w:lang w:val="en-NZ"/>
              </w:rPr>
            </w:pPr>
            <w:r w:rsidRPr="00EE390A">
              <w:t>2. Monitor production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0A" w:rsidP="00EE390A">
            <w:pPr>
              <w:pStyle w:val="List"/>
            </w:pPr>
            <w:r w:rsidRPr="00EE390A">
              <w:t>2.1 Check production aspects according to health and safety and other legal requirements</w:t>
            </w:r>
          </w:p>
          <w:p w:rsidR="00000000" w:rsidRPr="00EE390A" w:rsidP="00EE390A">
            <w:pPr>
              <w:pStyle w:val="List"/>
            </w:pPr>
            <w:r w:rsidRPr="00EE390A">
              <w:t>2.2 Provide timely feedback and support on technical aspe</w:t>
            </w:r>
            <w:r w:rsidRPr="00EE390A">
              <w:t>cts to colleagues as required</w:t>
            </w:r>
          </w:p>
          <w:p w:rsidR="00000000" w:rsidRPr="00EE390A" w:rsidP="00EE390A">
            <w:pPr>
              <w:pStyle w:val="List"/>
            </w:pPr>
            <w:r w:rsidRPr="00EE390A">
              <w:t xml:space="preserve">2.3 Initiate or organise production modifications as required </w:t>
            </w:r>
          </w:p>
          <w:p w:rsidR="00000000" w:rsidRPr="00EE390A" w:rsidP="00EE390A">
            <w:pPr>
              <w:pStyle w:val="List"/>
            </w:pPr>
            <w:r w:rsidRPr="00EE390A">
              <w:t xml:space="preserve">2.4 Check documentation is updated and distributed according to </w:t>
            </w:r>
            <w:r w:rsidRPr="00EE390A">
              <w:t>production requirements</w:t>
            </w:r>
          </w:p>
          <w:p w:rsidR="00000000" w:rsidP="00EE390A">
            <w:pPr>
              <w:pStyle w:val="List"/>
              <w:rPr>
                <w:lang w:val="en-NZ"/>
              </w:rPr>
            </w:pPr>
            <w:r w:rsidRPr="00EE390A">
              <w:t>2.5 Identify need for technical rehearsals</w:t>
            </w:r>
          </w:p>
        </w:tc>
      </w:tr>
      <w:tr w:rsidTr="00A367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0A">
            <w:pPr>
              <w:pStyle w:val="List"/>
              <w:rPr>
                <w:lang w:val="en-NZ"/>
              </w:rPr>
            </w:pPr>
            <w:r w:rsidRPr="00EE390A">
              <w:t>3. Solve problems in relation t</w:t>
            </w:r>
            <w:r w:rsidRPr="00EE390A">
              <w:t>o production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0A" w:rsidP="00EE390A">
            <w:pPr>
              <w:pStyle w:val="List"/>
            </w:pPr>
            <w:r w:rsidRPr="00EE390A">
              <w:t xml:space="preserve">3.1 Analyse technical problems from operational perspective </w:t>
            </w:r>
          </w:p>
          <w:p w:rsidR="00000000" w:rsidRPr="00EE390A" w:rsidP="00EE390A">
            <w:pPr>
              <w:pStyle w:val="List"/>
            </w:pPr>
            <w:r w:rsidRPr="00EE390A">
              <w:t>3.2 Resolve problems as required</w:t>
            </w:r>
          </w:p>
          <w:p w:rsidR="00000000" w:rsidP="00EE390A">
            <w:pPr>
              <w:pStyle w:val="List"/>
              <w:rPr>
                <w:lang w:val="en-NZ"/>
              </w:rPr>
            </w:pPr>
            <w:r w:rsidRPr="00EE390A">
              <w:t>3.3 Take follow-up action to monitor the effectiveness of solutions</w:t>
            </w:r>
          </w:p>
        </w:tc>
      </w:tr>
      <w:tr w:rsidTr="00A367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0A">
            <w:pPr>
              <w:pStyle w:val="List"/>
              <w:rPr>
                <w:lang w:val="en-NZ"/>
              </w:rPr>
            </w:pPr>
            <w:r w:rsidRPr="00EE390A">
              <w:t>4. Maximise quality of production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0A" w:rsidP="00EE390A">
            <w:pPr>
              <w:pStyle w:val="List"/>
            </w:pPr>
            <w:r w:rsidRPr="00EE390A">
              <w:t>4.1 Liaise with key production personnel regarding creative and technical issues</w:t>
            </w:r>
          </w:p>
          <w:p w:rsidR="00000000" w:rsidRPr="00EE390A" w:rsidP="00EE390A">
            <w:pPr>
              <w:pStyle w:val="List"/>
            </w:pPr>
            <w:r w:rsidRPr="00EE390A">
              <w:t>4.2 Provide regular updates to colleagues in relation to production issues and general progress</w:t>
            </w:r>
          </w:p>
          <w:p w:rsidR="00000000" w:rsidRPr="00EE390A" w:rsidP="00EE390A">
            <w:pPr>
              <w:pStyle w:val="List"/>
            </w:pPr>
            <w:r w:rsidRPr="00EE390A">
              <w:t xml:space="preserve">4.3 Contribute to evaluations of productions and implement recommendations </w:t>
            </w:r>
          </w:p>
          <w:p w:rsidR="00000000" w:rsidRPr="00EE390A" w:rsidP="00EE390A">
            <w:pPr>
              <w:pStyle w:val="List"/>
            </w:pPr>
            <w:r w:rsidRPr="00EE390A">
              <w:t>4.4</w:t>
            </w:r>
            <w:r w:rsidRPr="00EE390A">
              <w:t xml:space="preserve"> Seek feedback from required personnel on own work performance and note areas for improvement</w:t>
            </w:r>
          </w:p>
        </w:tc>
      </w:tr>
    </w:tbl>
    <w:p w:rsidR="00000000" w:rsidRPr="00EE390A" w:rsidP="00EE390A">
      <w:pPr>
        <w:pStyle w:val="BodyText"/>
      </w:pPr>
    </w:p>
    <w:p w:rsidR="00000000" w:rsidRPr="00EE390A" w:rsidP="00EE390A">
      <w:pPr>
        <w:pStyle w:val="AllowPageBreak"/>
      </w:pPr>
    </w:p>
    <w:p w:rsidR="00000000" w:rsidRPr="00EE390A" w:rsidP="00EE390A">
      <w:pPr>
        <w:pStyle w:val="Heading1"/>
      </w:pPr>
      <w:bookmarkStart w:id="5" w:name="O_1162122"/>
      <w:bookmarkEnd w:id="5"/>
      <w:r w:rsidRPr="00EE390A">
        <w:t>Foundation Skills</w:t>
      </w:r>
    </w:p>
    <w:p w:rsidR="00000000" w:rsidRPr="00A36752" w:rsidP="00A36752">
      <w:pPr>
        <w:pStyle w:val="BodyText"/>
        <w:rPr>
          <w:i/>
        </w:rPr>
      </w:pPr>
      <w:r w:rsidRPr="00A36752">
        <w:rPr>
          <w:rStyle w:val="Emphasis"/>
        </w:rPr>
        <w:t>This section describes those language, literacy, numeracy and employment skills that are essential to performance but not e</w:t>
      </w:r>
      <w:r w:rsidRPr="00A36752">
        <w:rPr>
          <w:rStyle w:val="Emphasis"/>
        </w:rPr>
        <w:t>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4"/>
        <w:gridCol w:w="7172"/>
      </w:tblGrid>
      <w:tr w:rsidTr="00A3675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0A" w:rsidP="00EE390A">
            <w:pPr>
              <w:pStyle w:val="BodyText"/>
            </w:pPr>
            <w:r w:rsidRPr="00EE390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0A">
            <w:pPr>
              <w:pStyle w:val="BodyText"/>
              <w:rPr>
                <w:lang w:val="en-NZ"/>
              </w:rPr>
            </w:pPr>
            <w:r w:rsidRPr="00EE390A">
              <w:rPr>
                <w:rStyle w:val="SpecialBold"/>
              </w:rPr>
              <w:t>DESCRIPTION</w:t>
            </w:r>
          </w:p>
        </w:tc>
      </w:tr>
      <w:tr w:rsidTr="00A367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0A">
            <w:pPr>
              <w:pStyle w:val="BodyText"/>
              <w:rPr>
                <w:lang w:val="en-NZ"/>
              </w:rPr>
            </w:pPr>
            <w:r w:rsidRPr="00EE390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390A">
            <w:pPr>
              <w:pStyle w:val="ListBullet"/>
              <w:rPr>
                <w:lang w:val="en-NZ"/>
              </w:rPr>
            </w:pPr>
            <w:r w:rsidRPr="00EE390A">
              <w:t>Interprets production documentation in relation to own duties</w:t>
            </w:r>
          </w:p>
        </w:tc>
      </w:tr>
      <w:tr w:rsidTr="00A367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0A">
            <w:pPr>
              <w:pStyle w:val="BodyText"/>
              <w:rPr>
                <w:lang w:val="en-NZ"/>
              </w:rPr>
            </w:pPr>
            <w:r w:rsidRPr="00EE390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390A">
            <w:pPr>
              <w:pStyle w:val="ListBullet"/>
              <w:rPr>
                <w:lang w:val="en-NZ"/>
              </w:rPr>
            </w:pPr>
            <w:r w:rsidRPr="00EE390A">
              <w:t>Documents outcomes from reviews of own performance</w:t>
            </w:r>
          </w:p>
        </w:tc>
      </w:tr>
      <w:tr w:rsidTr="00A367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0A">
            <w:pPr>
              <w:pStyle w:val="BodyText"/>
              <w:rPr>
                <w:lang w:val="en-NZ"/>
              </w:rPr>
            </w:pPr>
            <w:r w:rsidRPr="00EE390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E390A" w:rsidP="00EE390A">
            <w:pPr>
              <w:pStyle w:val="ListBullet"/>
            </w:pPr>
            <w:r w:rsidRPr="00EE390A">
              <w:t>Obtains information by listening and questioning</w:t>
            </w:r>
          </w:p>
          <w:p w:rsidR="00000000" w:rsidP="00EE390A">
            <w:pPr>
              <w:pStyle w:val="ListBullet"/>
              <w:rPr>
                <w:lang w:val="en-NZ"/>
              </w:rPr>
            </w:pPr>
            <w:r w:rsidRPr="00EE390A">
              <w:t>Uses clear language to contribute information and express requirements</w:t>
            </w:r>
          </w:p>
        </w:tc>
      </w:tr>
      <w:tr w:rsidTr="00A367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0A">
            <w:pPr>
              <w:pStyle w:val="BodyText"/>
              <w:rPr>
                <w:lang w:val="en-NZ"/>
              </w:rPr>
            </w:pPr>
            <w:r w:rsidRPr="00EE390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E390A" w:rsidP="00EE390A">
            <w:pPr>
              <w:pStyle w:val="ListBullet"/>
            </w:pPr>
            <w:r w:rsidRPr="00EE390A">
              <w:t xml:space="preserve">Makes decisions about when and how to complete tasks and coordinate with others </w:t>
            </w:r>
          </w:p>
          <w:p w:rsidR="00000000" w:rsidRPr="00EE390A" w:rsidP="00EE390A">
            <w:pPr>
              <w:pStyle w:val="ListBullet"/>
            </w:pPr>
            <w:r w:rsidRPr="00EE390A">
              <w:t>Meets all legal requirements in coordinating production operations within scope of own role</w:t>
            </w:r>
          </w:p>
          <w:p w:rsidR="00000000" w:rsidRPr="00EE390A" w:rsidP="00EE390A">
            <w:pPr>
              <w:pStyle w:val="ListBullet"/>
            </w:pPr>
            <w:r w:rsidRPr="00EE390A">
              <w:t xml:space="preserve">Applies organisational procedures and meets expectations associated with own role </w:t>
            </w:r>
          </w:p>
          <w:p w:rsidR="00000000" w:rsidP="00EE390A">
            <w:pPr>
              <w:pStyle w:val="ListBullet"/>
              <w:rPr>
                <w:lang w:val="en-NZ"/>
              </w:rPr>
            </w:pPr>
            <w:r w:rsidRPr="00EE390A">
              <w:t>Manages time efficiently</w:t>
            </w:r>
          </w:p>
        </w:tc>
      </w:tr>
      <w:tr w:rsidTr="00A367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0A">
            <w:pPr>
              <w:pStyle w:val="BodyText"/>
              <w:rPr>
                <w:lang w:val="en-NZ"/>
              </w:rPr>
            </w:pPr>
            <w:r w:rsidRPr="00EE390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E390A" w:rsidP="00EE390A">
            <w:pPr>
              <w:pStyle w:val="ListBullet"/>
            </w:pPr>
            <w:r w:rsidRPr="00EE390A">
              <w:t>Shares information and resources and offers a</w:t>
            </w:r>
            <w:r w:rsidRPr="00EE390A">
              <w:t>ssistance</w:t>
            </w:r>
          </w:p>
          <w:p w:rsidR="00000000" w:rsidP="00EE390A">
            <w:pPr>
              <w:pStyle w:val="ListBullet"/>
              <w:rPr>
                <w:lang w:val="en-NZ"/>
              </w:rPr>
            </w:pPr>
            <w:r w:rsidRPr="00EE390A">
              <w:t xml:space="preserve">Builds rapport in order to establish effective work relationships </w:t>
            </w:r>
          </w:p>
        </w:tc>
      </w:tr>
      <w:tr w:rsidTr="00A367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0A">
            <w:pPr>
              <w:pStyle w:val="BodyText"/>
              <w:rPr>
                <w:lang w:val="en-NZ"/>
              </w:rPr>
            </w:pPr>
            <w:r w:rsidRPr="00EE390A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E390A" w:rsidP="00EE390A">
            <w:pPr>
              <w:pStyle w:val="ListBullet"/>
            </w:pPr>
            <w:r w:rsidRPr="00EE390A">
              <w:t xml:space="preserve">Adopts a methodical and logical approach to coordinating production operations and managing workflow </w:t>
            </w:r>
          </w:p>
          <w:p w:rsidR="00000000" w:rsidP="00EE390A">
            <w:pPr>
              <w:pStyle w:val="ListBullet"/>
              <w:rPr>
                <w:lang w:val="en-NZ"/>
              </w:rPr>
            </w:pPr>
            <w:r w:rsidRPr="00EE390A">
              <w:t>Demonstrates a commitment to improvement by contributing to</w:t>
            </w:r>
            <w:r w:rsidRPr="00EE390A">
              <w:t xml:space="preserve"> evaluations of production operations</w:t>
            </w:r>
          </w:p>
        </w:tc>
      </w:tr>
      <w:tr w:rsidTr="00A367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0A">
            <w:pPr>
              <w:pStyle w:val="BodyText"/>
              <w:rPr>
                <w:lang w:val="en-NZ"/>
              </w:rPr>
            </w:pPr>
            <w:r w:rsidRPr="00EE390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E390A" w:rsidP="00EE390A">
            <w:pPr>
              <w:pStyle w:val="ListBullet"/>
            </w:pPr>
            <w:r w:rsidRPr="00EE390A">
              <w:t>Distributes information electronically</w:t>
            </w:r>
          </w:p>
          <w:p w:rsidR="00000000" w:rsidRPr="00EE390A" w:rsidP="00EE390A">
            <w:pPr>
              <w:pStyle w:val="ListBullet"/>
            </w:pPr>
            <w:r w:rsidRPr="00EE390A">
              <w:t>Uses standard word processing and spreadsheet applications to prepare workplace documentation</w:t>
            </w:r>
          </w:p>
        </w:tc>
      </w:tr>
    </w:tbl>
    <w:p w:rsidR="00000000" w:rsidRPr="00EE390A" w:rsidP="00EE390A">
      <w:pPr>
        <w:pStyle w:val="BodyText"/>
      </w:pPr>
    </w:p>
    <w:p w:rsidR="00000000" w:rsidRPr="00EE390A" w:rsidP="00EE390A">
      <w:pPr>
        <w:pStyle w:val="AllowPageBreak"/>
      </w:pPr>
    </w:p>
    <w:p w:rsidR="00000000" w:rsidRPr="00EE390A" w:rsidP="00EE390A">
      <w:pPr>
        <w:pStyle w:val="Heading1"/>
      </w:pPr>
      <w:bookmarkStart w:id="6" w:name="O_1162121"/>
      <w:bookmarkEnd w:id="6"/>
      <w:r w:rsidRPr="00EE390A">
        <w:t>Unit Mapping Information</w:t>
      </w:r>
    </w:p>
    <w:p w:rsidR="00000000" w:rsidRPr="00EE390A" w:rsidP="00A36752">
      <w:pPr>
        <w:pStyle w:val="BodyText"/>
      </w:pPr>
      <w:r w:rsidRPr="00EE390A">
        <w:t>Supersedes and is equivalent to CUAPPM402 Coordinate production operations.</w:t>
      </w:r>
    </w:p>
    <w:p w:rsidR="00000000" w:rsidRPr="00EE390A" w:rsidP="00EE390A">
      <w:pPr>
        <w:pStyle w:val="Heading1"/>
      </w:pPr>
      <w:bookmarkStart w:id="7" w:name="O_1162114"/>
      <w:bookmarkEnd w:id="7"/>
      <w:r w:rsidRPr="00EE390A">
        <w:t>Links</w:t>
      </w:r>
    </w:p>
    <w:p w:rsidR="00000000" w:rsidRPr="00EE390A" w:rsidP="00A36752">
      <w:pPr>
        <w:pStyle w:val="BodyText"/>
      </w:pPr>
      <w:r w:rsidRPr="00EE390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2332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E390A" w:rsidP="00EE390A"/>
    <w:sectPr w:rsidSect="00EE39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9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90A" w:rsidRPr="00A36752" w:rsidP="00A367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9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752" w:rsidP="00EE39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6752" w:rsidP="00EE39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36752" w:rsidP="00EE39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9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7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390A" w:rsidRPr="00A36752" w:rsidP="00A367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9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752" w:rsidRPr="002D2AF8" w:rsidP="00EE39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CUAPPM432 Coordinate production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36752" w:rsidP="00EE39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1CC7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8641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9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39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39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39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39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39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39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39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39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39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39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390A"/>
  </w:style>
  <w:style w:type="character" w:customStyle="1" w:styleId="Heading1Char">
    <w:name w:val="Heading 1 Char"/>
    <w:basedOn w:val="DefaultParagraphFont"/>
    <w:link w:val="Heading1"/>
    <w:rsid w:val="00EE39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39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39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E39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39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390A"/>
    <w:rPr>
      <w:b/>
      <w:spacing w:val="0"/>
    </w:rPr>
  </w:style>
  <w:style w:type="character" w:styleId="Emphasis">
    <w:name w:val="Emphasis"/>
    <w:basedOn w:val="DefaultParagraphFont"/>
    <w:qFormat/>
    <w:rsid w:val="00EE390A"/>
    <w:rPr>
      <w:i/>
    </w:rPr>
  </w:style>
  <w:style w:type="paragraph" w:customStyle="1" w:styleId="SuperHeading">
    <w:name w:val="SuperHeading"/>
    <w:basedOn w:val="Normal"/>
    <w:rsid w:val="00EE39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39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39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39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39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39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39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39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39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39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39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39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39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39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39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39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39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39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39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39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E39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39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39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39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39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39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39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39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39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39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39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39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39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39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39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39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39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390A"/>
  </w:style>
  <w:style w:type="paragraph" w:styleId="TableofFigures">
    <w:name w:val="table of figures"/>
    <w:basedOn w:val="Normal"/>
    <w:next w:val="Normal"/>
    <w:semiHidden/>
    <w:rsid w:val="00EE39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39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390A"/>
    <w:rPr>
      <w:rFonts w:ascii="Wingdings" w:hAnsi="Wingdings"/>
    </w:rPr>
  </w:style>
  <w:style w:type="paragraph" w:customStyle="1" w:styleId="TableHeading">
    <w:name w:val="Table Heading"/>
    <w:basedOn w:val="HeadingBase"/>
    <w:rsid w:val="00EE39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390A"/>
    <w:rPr>
      <w:color w:val="0033CC"/>
      <w:u w:val="none"/>
    </w:rPr>
  </w:style>
  <w:style w:type="paragraph" w:customStyle="1" w:styleId="BodyTextRight">
    <w:name w:val="Body Text Right"/>
    <w:basedOn w:val="BodyText"/>
    <w:rsid w:val="00EE39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39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39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39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39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39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390A"/>
    <w:rPr>
      <w:sz w:val="32"/>
    </w:rPr>
  </w:style>
  <w:style w:type="paragraph" w:customStyle="1" w:styleId="HeadingProcedure">
    <w:name w:val="Heading Procedure"/>
    <w:basedOn w:val="HeadingBase"/>
    <w:next w:val="Normal"/>
    <w:rsid w:val="00EE39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390A"/>
    <w:pPr>
      <w:spacing w:before="60" w:after="60"/>
    </w:pPr>
  </w:style>
  <w:style w:type="paragraph" w:styleId="ListContinue">
    <w:name w:val="List Continue"/>
    <w:basedOn w:val="List"/>
    <w:rsid w:val="00EE390A"/>
    <w:pPr>
      <w:ind w:firstLine="0"/>
    </w:pPr>
  </w:style>
  <w:style w:type="paragraph" w:customStyle="1" w:styleId="ListNote">
    <w:name w:val="List Note"/>
    <w:basedOn w:val="List"/>
    <w:rsid w:val="00EE39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39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39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390A"/>
    <w:rPr>
      <w:rFonts w:ascii="Courier New" w:hAnsi="Courier New"/>
    </w:rPr>
  </w:style>
  <w:style w:type="paragraph" w:customStyle="1" w:styleId="NoteBullet">
    <w:name w:val="Note Bullet"/>
    <w:basedOn w:val="Note"/>
    <w:rsid w:val="00EE39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39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39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39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39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39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39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390A"/>
    <w:rPr>
      <w:b/>
      <w:smallCaps/>
    </w:rPr>
  </w:style>
  <w:style w:type="paragraph" w:customStyle="1" w:styleId="TableListNumber">
    <w:name w:val="Table List Number"/>
    <w:basedOn w:val="ListNumber"/>
    <w:rsid w:val="00EE39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39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390A"/>
    <w:pPr>
      <w:numPr>
        <w:numId w:val="8"/>
      </w:numPr>
    </w:pPr>
  </w:style>
  <w:style w:type="paragraph" w:customStyle="1" w:styleId="ListAlpha2">
    <w:name w:val="List Alpha 2"/>
    <w:basedOn w:val="List2"/>
    <w:rsid w:val="00EE390A"/>
    <w:pPr>
      <w:numPr>
        <w:numId w:val="7"/>
      </w:numPr>
    </w:pPr>
  </w:style>
  <w:style w:type="paragraph" w:styleId="List2">
    <w:name w:val="List 2"/>
    <w:basedOn w:val="BodyText"/>
    <w:rsid w:val="00EE39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39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39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39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39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39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390A"/>
    <w:pPr>
      <w:numPr>
        <w:numId w:val="3"/>
      </w:numPr>
    </w:pPr>
  </w:style>
  <w:style w:type="paragraph" w:styleId="ListContinue2">
    <w:name w:val="List Continue 2"/>
    <w:basedOn w:val="List2"/>
    <w:rsid w:val="00EE390A"/>
    <w:pPr>
      <w:ind w:firstLine="0"/>
    </w:pPr>
  </w:style>
  <w:style w:type="paragraph" w:styleId="ListContinue3">
    <w:name w:val="List Continue 3"/>
    <w:basedOn w:val="List3"/>
    <w:rsid w:val="00EE390A"/>
    <w:pPr>
      <w:ind w:left="1021" w:firstLine="0"/>
    </w:pPr>
  </w:style>
  <w:style w:type="paragraph" w:styleId="ListContinue4">
    <w:name w:val="List Continue 4"/>
    <w:basedOn w:val="List4"/>
    <w:rsid w:val="00EE390A"/>
    <w:pPr>
      <w:ind w:firstLine="0"/>
    </w:pPr>
  </w:style>
  <w:style w:type="paragraph" w:styleId="ListContinue5">
    <w:name w:val="List Continue 5"/>
    <w:basedOn w:val="List5"/>
    <w:rsid w:val="00EE390A"/>
    <w:pPr>
      <w:ind w:firstLine="0"/>
    </w:pPr>
  </w:style>
  <w:style w:type="paragraph" w:styleId="ListNumber3">
    <w:name w:val="List Number 3"/>
    <w:basedOn w:val="List3"/>
    <w:rsid w:val="00EE390A"/>
    <w:pPr>
      <w:numPr>
        <w:numId w:val="4"/>
      </w:numPr>
    </w:pPr>
  </w:style>
  <w:style w:type="paragraph" w:styleId="ListNumber4">
    <w:name w:val="List Number 4"/>
    <w:basedOn w:val="List4"/>
    <w:rsid w:val="00EE390A"/>
    <w:pPr>
      <w:numPr>
        <w:numId w:val="5"/>
      </w:numPr>
    </w:pPr>
  </w:style>
  <w:style w:type="paragraph" w:styleId="ListNumber5">
    <w:name w:val="List Number 5"/>
    <w:basedOn w:val="List5"/>
    <w:rsid w:val="00EE390A"/>
    <w:pPr>
      <w:numPr>
        <w:numId w:val="6"/>
      </w:numPr>
    </w:pPr>
  </w:style>
  <w:style w:type="paragraph" w:styleId="BlockText">
    <w:name w:val="Block Text"/>
    <w:basedOn w:val="Normal"/>
    <w:rsid w:val="00EE39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39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390A"/>
    <w:rPr>
      <w:sz w:val="16"/>
      <w:vertAlign w:val="superscript"/>
    </w:rPr>
  </w:style>
  <w:style w:type="character" w:customStyle="1" w:styleId="Symbols">
    <w:name w:val="Symbols"/>
    <w:basedOn w:val="DefaultParagraphFont"/>
    <w:rsid w:val="00EE390A"/>
    <w:rPr>
      <w:rFonts w:ascii="Symbol" w:hAnsi="Symbol"/>
    </w:rPr>
  </w:style>
  <w:style w:type="character" w:customStyle="1" w:styleId="MenuOptions">
    <w:name w:val="Menu Options"/>
    <w:basedOn w:val="DefaultParagraphFont"/>
    <w:rsid w:val="00EE39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390A"/>
    <w:rPr>
      <w:b/>
    </w:rPr>
  </w:style>
  <w:style w:type="character" w:customStyle="1" w:styleId="Underlined">
    <w:name w:val="Underlined"/>
    <w:basedOn w:val="DefaultParagraphFont"/>
    <w:rsid w:val="00EE390A"/>
    <w:rPr>
      <w:u w:val="single"/>
    </w:rPr>
  </w:style>
  <w:style w:type="paragraph" w:customStyle="1" w:styleId="TableBodyTextRight">
    <w:name w:val="Table Body Text Right"/>
    <w:basedOn w:val="TableBodyText"/>
    <w:rsid w:val="00EE39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390A"/>
    <w:rPr>
      <w:sz w:val="18"/>
    </w:rPr>
  </w:style>
  <w:style w:type="paragraph" w:customStyle="1" w:styleId="BodySmallRight">
    <w:name w:val="Body Small Right"/>
    <w:basedOn w:val="BodyTextRight"/>
    <w:rsid w:val="00EE390A"/>
    <w:rPr>
      <w:sz w:val="18"/>
      <w:szCs w:val="18"/>
    </w:rPr>
  </w:style>
  <w:style w:type="paragraph" w:customStyle="1" w:styleId="MarginEdition">
    <w:name w:val="Margin Edition"/>
    <w:basedOn w:val="MarginNote"/>
    <w:rsid w:val="00EE39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390A"/>
    <w:rPr>
      <w:sz w:val="2"/>
      <w:szCs w:val="2"/>
    </w:rPr>
  </w:style>
  <w:style w:type="character" w:customStyle="1" w:styleId="Small">
    <w:name w:val="Small"/>
    <w:basedOn w:val="DefaultParagraphFont"/>
    <w:rsid w:val="00EE390A"/>
    <w:rPr>
      <w:sz w:val="16"/>
    </w:rPr>
  </w:style>
  <w:style w:type="paragraph" w:customStyle="1" w:styleId="WideTable">
    <w:name w:val="Wide Table"/>
    <w:basedOn w:val="Normal"/>
    <w:rsid w:val="00EE39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390A"/>
  </w:style>
  <w:style w:type="paragraph" w:styleId="Quote">
    <w:name w:val="Quote"/>
    <w:basedOn w:val="Heading1"/>
    <w:link w:val="QuoteChar"/>
    <w:qFormat/>
    <w:rsid w:val="00EE39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39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390A"/>
    <w:pPr>
      <w:pageBreakBefore/>
    </w:pPr>
  </w:style>
  <w:style w:type="paragraph" w:customStyle="1" w:styleId="Border">
    <w:name w:val="Border"/>
    <w:basedOn w:val="Normal"/>
    <w:qFormat/>
    <w:rsid w:val="00EE39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39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9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9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39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39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39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39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39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390A"/>
    <w:rPr>
      <w:u w:val="single"/>
    </w:rPr>
  </w:style>
  <w:style w:type="character" w:customStyle="1" w:styleId="BoldandItalics">
    <w:name w:val="Bold and Italics"/>
    <w:qFormat/>
    <w:rsid w:val="00EE390A"/>
    <w:rPr>
      <w:b/>
      <w:i/>
      <w:u w:val="none"/>
    </w:rPr>
  </w:style>
  <w:style w:type="paragraph" w:styleId="BalloonText">
    <w:name w:val="Balloon Text"/>
    <w:basedOn w:val="Normal"/>
    <w:link w:val="BalloonTextChar"/>
    <w:rsid w:val="00EE39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39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39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39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39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39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390A"/>
    <w:pPr>
      <w:spacing w:before="0" w:after="0"/>
    </w:pPr>
  </w:style>
  <w:style w:type="paragraph" w:customStyle="1" w:styleId="BodyTextBold">
    <w:name w:val="Body Text Bold"/>
    <w:basedOn w:val="BodyText"/>
    <w:qFormat/>
    <w:rsid w:val="00EE390A"/>
    <w:rPr>
      <w:b/>
    </w:rPr>
  </w:style>
  <w:style w:type="character" w:styleId="Hyperlink">
    <w:name w:val="Hyperlink"/>
    <w:basedOn w:val="DefaultParagraphFont"/>
    <w:uiPriority w:val="99"/>
    <w:unhideWhenUsed/>
    <w:rsid w:val="00A367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3523</Characters>
  <Application>Microsoft Office Word</Application>
  <DocSecurity>0</DocSecurity>
  <Lines>113</Lines>
  <Paragraphs>79</Paragraphs>
  <ScaleCrop>false</ScaleCrop>
  <Company>Author-it Software Corporation Ltd.</Company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CUAPPM432 Coordinate production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2022-10-19T12:46:00Z</dcterms:created>
  <dcterms:modified xsi:type="dcterms:W3CDTF">2022-10-19T12:46:00Z</dcterms:modified>
</cp:coreProperties>
</file>