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033" w:rsidP="003C0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CUAPPM432 Coordinate production operations</w:t>
      </w:r>
      <w:r>
        <w:fldChar w:fldCharType="end"/>
      </w:r>
    </w:p>
    <w:p w:rsidR="003C0033" w:rsidP="003C0033">
      <w:pPr>
        <w:pStyle w:val="Version"/>
        <w:sectPr w:rsidSect="00563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4B0" w:rsidP="005634B0">
      <w:pPr>
        <w:pStyle w:val="SuperHeading"/>
      </w:pPr>
      <w:r w:rsidRPr="005634B0">
        <w:t>Assessment Requirements for CUAPPM432 Coordinate production operations</w:t>
      </w:r>
    </w:p>
    <w:p w:rsidR="00000000" w:rsidRPr="005634B0" w:rsidP="005634B0">
      <w:pPr>
        <w:pStyle w:val="Heading1"/>
      </w:pPr>
      <w:bookmarkStart w:id="1" w:name="O_1162116"/>
      <w:bookmarkEnd w:id="1"/>
      <w:r w:rsidRPr="005634B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634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B0" w:rsidP="005634B0">
            <w:pPr>
              <w:pStyle w:val="BodyText"/>
            </w:pPr>
            <w:r w:rsidRPr="005634B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B0">
            <w:pPr>
              <w:pStyle w:val="BodyText"/>
              <w:rPr>
                <w:lang w:val="en-NZ"/>
              </w:rPr>
            </w:pPr>
            <w:r w:rsidRPr="005634B0">
              <w:rPr>
                <w:rStyle w:val="SpecialBold"/>
              </w:rPr>
              <w:t>Comments</w:t>
            </w:r>
          </w:p>
        </w:tc>
      </w:tr>
      <w:tr w:rsidTr="005634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B0">
            <w:pPr>
              <w:pStyle w:val="BodyText"/>
              <w:rPr>
                <w:lang w:val="en-NZ"/>
              </w:rPr>
            </w:pPr>
            <w:r w:rsidRPr="005634B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B0" w:rsidP="005634B0">
            <w:pPr>
              <w:pStyle w:val="BodyText"/>
            </w:pPr>
            <w:r w:rsidRPr="005634B0">
              <w:t>This version first released with CUA Creative Arts and Culture Training Package Version 5.0.</w:t>
            </w:r>
          </w:p>
        </w:tc>
      </w:tr>
    </w:tbl>
    <w:p w:rsidR="00000000" w:rsidRPr="005634B0" w:rsidP="005634B0">
      <w:pPr>
        <w:pStyle w:val="BodyText"/>
      </w:pPr>
    </w:p>
    <w:p w:rsidR="00000000" w:rsidRPr="005634B0" w:rsidP="005634B0">
      <w:pPr>
        <w:pStyle w:val="AllowPageBreak"/>
      </w:pPr>
    </w:p>
    <w:p w:rsidR="00000000" w:rsidRPr="005634B0" w:rsidP="005634B0">
      <w:pPr>
        <w:pStyle w:val="Heading1"/>
      </w:pPr>
      <w:bookmarkStart w:id="2" w:name="O_1162119"/>
      <w:bookmarkEnd w:id="2"/>
      <w:r w:rsidRPr="005634B0">
        <w:t>Performance Evidence</w:t>
      </w:r>
    </w:p>
    <w:p w:rsidR="00000000" w:rsidRPr="005634B0" w:rsidP="003C0033">
      <w:pPr>
        <w:pStyle w:val="BodyText"/>
      </w:pPr>
      <w:r w:rsidRPr="005634B0">
        <w:t>The candidate must demonstrate the ability to complete the tasks outlined in the elements, performance criteria and foundation skills of this unit, including evidence of the ability to:</w:t>
      </w:r>
    </w:p>
    <w:p w:rsidR="00000000" w:rsidRPr="005634B0" w:rsidP="005634B0">
      <w:pPr>
        <w:pStyle w:val="ListBullet"/>
      </w:pPr>
      <w:r w:rsidRPr="005634B0">
        <w:t xml:space="preserve">coordinate operations in at least one technical </w:t>
      </w:r>
      <w:r w:rsidRPr="005634B0">
        <w:t>area for one live production or event.</w:t>
      </w:r>
    </w:p>
    <w:p w:rsidR="00000000" w:rsidRPr="005634B0" w:rsidP="005634B0">
      <w:pPr>
        <w:pStyle w:val="List"/>
      </w:pPr>
    </w:p>
    <w:p w:rsidR="00000000" w:rsidRPr="005634B0" w:rsidP="003C0033">
      <w:pPr>
        <w:pStyle w:val="BodyText"/>
      </w:pPr>
      <w:r w:rsidRPr="005634B0">
        <w:t>In the course of the above, the candidate must:</w:t>
      </w:r>
    </w:p>
    <w:p w:rsidR="00000000" w:rsidRPr="005634B0" w:rsidP="005634B0">
      <w:pPr>
        <w:pStyle w:val="ListBullet"/>
      </w:pPr>
      <w:r w:rsidRPr="005634B0">
        <w:t>monitor operations according production requirements</w:t>
      </w:r>
    </w:p>
    <w:p w:rsidR="00000000" w:rsidRPr="005634B0" w:rsidP="005634B0">
      <w:pPr>
        <w:pStyle w:val="ListBullet"/>
      </w:pPr>
      <w:r w:rsidRPr="005634B0">
        <w:t>respond to common technical problems and challenges as they arise</w:t>
      </w:r>
    </w:p>
    <w:p w:rsidR="00000000" w:rsidRPr="005634B0" w:rsidP="005634B0">
      <w:pPr>
        <w:pStyle w:val="ListBullet"/>
      </w:pPr>
      <w:r w:rsidRPr="005634B0">
        <w:t>organise workflow for team members and provide support and feedback.</w:t>
      </w:r>
    </w:p>
    <w:p w:rsidR="00000000" w:rsidRPr="005634B0" w:rsidP="005634B0">
      <w:pPr>
        <w:pStyle w:val="AllowPageBreak"/>
      </w:pPr>
    </w:p>
    <w:p w:rsidR="00000000" w:rsidRPr="005634B0" w:rsidP="005634B0">
      <w:pPr>
        <w:pStyle w:val="Heading1"/>
      </w:pPr>
      <w:bookmarkStart w:id="3" w:name="O_1162118"/>
      <w:bookmarkEnd w:id="3"/>
      <w:r w:rsidRPr="005634B0">
        <w:t>Knowledge Evidence</w:t>
      </w:r>
    </w:p>
    <w:p w:rsidR="00000000" w:rsidRPr="005634B0" w:rsidP="003C0033">
      <w:pPr>
        <w:pStyle w:val="BodyText"/>
      </w:pPr>
      <w:r w:rsidRPr="005634B0">
        <w:t>The candidate must be able to demonstrate knowledge to complete the tasks outlined in the elements, performance criteria and foundation skills of thi</w:t>
      </w:r>
      <w:r w:rsidRPr="005634B0">
        <w:t>s unit, including knowledge of:</w:t>
      </w:r>
    </w:p>
    <w:p w:rsidR="00000000" w:rsidRPr="005634B0" w:rsidP="005634B0">
      <w:pPr>
        <w:pStyle w:val="ListBullet"/>
      </w:pPr>
      <w:r w:rsidRPr="005634B0">
        <w:t>issues and challenges that typically arise when realising productions in selected area of expertise, and strategies to address them</w:t>
      </w:r>
    </w:p>
    <w:p w:rsidR="00000000" w:rsidRPr="005634B0" w:rsidP="005634B0">
      <w:pPr>
        <w:pStyle w:val="ListBullet"/>
      </w:pPr>
      <w:r w:rsidRPr="005634B0">
        <w:t>key aspects of the overall technical and creative production process for different types of</w:t>
      </w:r>
      <w:r w:rsidRPr="005634B0">
        <w:t xml:space="preserve"> live productions</w:t>
      </w:r>
    </w:p>
    <w:p w:rsidR="00000000" w:rsidRPr="005634B0" w:rsidP="005634B0">
      <w:pPr>
        <w:pStyle w:val="ListBullet"/>
      </w:pPr>
      <w:r w:rsidRPr="005634B0">
        <w:t>relationships between key artistic and technical personnel</w:t>
      </w:r>
    </w:p>
    <w:p w:rsidR="00000000" w:rsidRPr="005634B0" w:rsidP="005634B0">
      <w:pPr>
        <w:pStyle w:val="ListBullet"/>
      </w:pPr>
      <w:r w:rsidRPr="005634B0">
        <w:t>key principles that underpin effective delegation</w:t>
      </w:r>
    </w:p>
    <w:p w:rsidR="00000000" w:rsidRPr="005634B0" w:rsidP="005634B0">
      <w:pPr>
        <w:pStyle w:val="ListBullet"/>
      </w:pPr>
      <w:r w:rsidRPr="005634B0">
        <w:t>problem-solving and decision-making processes and techniques used in the context of coordinating production operations</w:t>
      </w:r>
    </w:p>
    <w:p w:rsidR="00000000" w:rsidRPr="005634B0" w:rsidP="005634B0">
      <w:pPr>
        <w:pStyle w:val="ListBullet"/>
      </w:pPr>
      <w:r w:rsidRPr="005634B0">
        <w:t>work healt</w:t>
      </w:r>
      <w:r w:rsidRPr="005634B0">
        <w:t xml:space="preserve">h and safety issues that affect the coordination of production operations. </w:t>
      </w:r>
    </w:p>
    <w:p w:rsidR="00000000" w:rsidRPr="005634B0" w:rsidP="005634B0">
      <w:pPr>
        <w:pStyle w:val="AllowPageBreak"/>
      </w:pPr>
    </w:p>
    <w:p w:rsidR="00000000" w:rsidRPr="005634B0" w:rsidP="005634B0">
      <w:pPr>
        <w:pStyle w:val="Heading1"/>
      </w:pPr>
      <w:bookmarkStart w:id="4" w:name="O_1162117"/>
      <w:bookmarkEnd w:id="4"/>
      <w:r w:rsidRPr="005634B0">
        <w:t>Assessment Conditions</w:t>
      </w:r>
    </w:p>
    <w:p w:rsidR="00000000" w:rsidRPr="005634B0" w:rsidP="003C0033">
      <w:pPr>
        <w:pStyle w:val="BodyText"/>
      </w:pPr>
      <w:r w:rsidRPr="005634B0">
        <w:t xml:space="preserve">Skills in this unit must be demonstrated in a production environment where the conditions are typical of those in a working environment in </w:t>
      </w:r>
      <w:r w:rsidRPr="005634B0">
        <w:t xml:space="preserve">this industry. </w:t>
      </w:r>
    </w:p>
    <w:p w:rsidR="00000000" w:rsidRPr="005634B0" w:rsidP="003C0033">
      <w:pPr>
        <w:pStyle w:val="BodyText"/>
      </w:pPr>
      <w:r w:rsidRPr="005634B0">
        <w:t>This includes access to venues with the full range of resources required to stage productions.</w:t>
      </w:r>
    </w:p>
    <w:p w:rsidR="00000000" w:rsidRPr="005634B0" w:rsidP="003C0033">
      <w:pPr>
        <w:pStyle w:val="BodyText"/>
      </w:pPr>
      <w:r w:rsidRPr="005634B0">
        <w:t>Assessors of this unit must satisfy the requirements for assessors in applicable vocational education and training legislation, frameworks and/o</w:t>
      </w:r>
      <w:r w:rsidRPr="005634B0">
        <w:t>r standards.</w:t>
      </w:r>
    </w:p>
    <w:p w:rsidR="00000000" w:rsidRPr="005634B0" w:rsidP="005634B0">
      <w:pPr>
        <w:pStyle w:val="Heading1"/>
      </w:pPr>
      <w:bookmarkStart w:id="5" w:name="O_1162115"/>
      <w:bookmarkEnd w:id="5"/>
      <w:r w:rsidRPr="005634B0">
        <w:t>Links</w:t>
      </w:r>
    </w:p>
    <w:p w:rsidR="00000000" w:rsidRPr="005634B0" w:rsidP="003C0033">
      <w:pPr>
        <w:pStyle w:val="BodyText"/>
      </w:pPr>
      <w:r w:rsidRPr="005634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D7C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34B0" w:rsidP="005634B0"/>
    <w:sectPr w:rsidSect="005634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B0" w:rsidRPr="003C0033" w:rsidP="003C0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33" w:rsidP="00563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0033" w:rsidP="00563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0033" w:rsidP="00563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4B0" w:rsidRPr="003C0033" w:rsidP="003C0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33" w:rsidRPr="002D2AF8" w:rsidP="00563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CUAPPM432 Coordinate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C0033" w:rsidP="00563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10B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D60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4B0"/>
  </w:style>
  <w:style w:type="character" w:customStyle="1" w:styleId="Heading1Char">
    <w:name w:val="Heading 1 Char"/>
    <w:basedOn w:val="DefaultParagraphFont"/>
    <w:link w:val="Heading1"/>
    <w:rsid w:val="00563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4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4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34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34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4B0"/>
    <w:rPr>
      <w:b/>
      <w:spacing w:val="0"/>
    </w:rPr>
  </w:style>
  <w:style w:type="paragraph" w:customStyle="1" w:styleId="SuperHeading">
    <w:name w:val="SuperHeading"/>
    <w:basedOn w:val="Normal"/>
    <w:rsid w:val="00563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4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3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4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4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4B0"/>
    <w:rPr>
      <w:i/>
    </w:rPr>
  </w:style>
  <w:style w:type="paragraph" w:styleId="Caption">
    <w:name w:val="caption"/>
    <w:basedOn w:val="BodyText"/>
    <w:next w:val="Normal"/>
    <w:qFormat/>
    <w:rsid w:val="00563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4B0"/>
  </w:style>
  <w:style w:type="paragraph" w:styleId="TableofFigures">
    <w:name w:val="table of figures"/>
    <w:basedOn w:val="Normal"/>
    <w:next w:val="Normal"/>
    <w:semiHidden/>
    <w:rsid w:val="00563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4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34B0"/>
    <w:rPr>
      <w:rFonts w:ascii="Wingdings" w:hAnsi="Wingdings"/>
    </w:rPr>
  </w:style>
  <w:style w:type="paragraph" w:customStyle="1" w:styleId="TableHeading">
    <w:name w:val="Table Heading"/>
    <w:basedOn w:val="HeadingBase"/>
    <w:rsid w:val="005634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4B0"/>
    <w:rPr>
      <w:color w:val="0033CC"/>
      <w:u w:val="none"/>
    </w:rPr>
  </w:style>
  <w:style w:type="paragraph" w:customStyle="1" w:styleId="BodyTextRight">
    <w:name w:val="Body Text Right"/>
    <w:basedOn w:val="BodyText"/>
    <w:rsid w:val="00563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4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4B0"/>
    <w:rPr>
      <w:sz w:val="32"/>
    </w:rPr>
  </w:style>
  <w:style w:type="paragraph" w:customStyle="1" w:styleId="HeadingProcedure">
    <w:name w:val="Heading Procedure"/>
    <w:basedOn w:val="HeadingBase"/>
    <w:next w:val="Normal"/>
    <w:rsid w:val="00563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4B0"/>
    <w:pPr>
      <w:spacing w:before="60" w:after="60"/>
    </w:pPr>
  </w:style>
  <w:style w:type="paragraph" w:styleId="ListContinue">
    <w:name w:val="List Continue"/>
    <w:basedOn w:val="List"/>
    <w:rsid w:val="005634B0"/>
    <w:pPr>
      <w:ind w:firstLine="0"/>
    </w:pPr>
  </w:style>
  <w:style w:type="paragraph" w:customStyle="1" w:styleId="ListNote">
    <w:name w:val="List Note"/>
    <w:basedOn w:val="List"/>
    <w:rsid w:val="00563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4B0"/>
    <w:rPr>
      <w:rFonts w:ascii="Courier New" w:hAnsi="Courier New"/>
    </w:rPr>
  </w:style>
  <w:style w:type="paragraph" w:customStyle="1" w:styleId="NoteBullet">
    <w:name w:val="Note Bullet"/>
    <w:basedOn w:val="Note"/>
    <w:rsid w:val="00563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4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4B0"/>
    <w:rPr>
      <w:b/>
      <w:smallCaps/>
    </w:rPr>
  </w:style>
  <w:style w:type="paragraph" w:customStyle="1" w:styleId="TableListNumber">
    <w:name w:val="Table List Number"/>
    <w:basedOn w:val="ListNumber"/>
    <w:rsid w:val="00563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4B0"/>
    <w:pPr>
      <w:numPr>
        <w:numId w:val="8"/>
      </w:numPr>
    </w:pPr>
  </w:style>
  <w:style w:type="paragraph" w:customStyle="1" w:styleId="ListAlpha2">
    <w:name w:val="List Alpha 2"/>
    <w:basedOn w:val="List2"/>
    <w:rsid w:val="005634B0"/>
    <w:pPr>
      <w:numPr>
        <w:numId w:val="7"/>
      </w:numPr>
    </w:pPr>
  </w:style>
  <w:style w:type="paragraph" w:styleId="List2">
    <w:name w:val="List 2"/>
    <w:basedOn w:val="BodyText"/>
    <w:rsid w:val="005634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4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4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34B0"/>
    <w:pPr>
      <w:numPr>
        <w:numId w:val="3"/>
      </w:numPr>
    </w:pPr>
  </w:style>
  <w:style w:type="paragraph" w:styleId="ListContinue2">
    <w:name w:val="List Continue 2"/>
    <w:basedOn w:val="List2"/>
    <w:rsid w:val="005634B0"/>
    <w:pPr>
      <w:ind w:firstLine="0"/>
    </w:pPr>
  </w:style>
  <w:style w:type="paragraph" w:styleId="ListContinue3">
    <w:name w:val="List Continue 3"/>
    <w:basedOn w:val="List3"/>
    <w:rsid w:val="005634B0"/>
    <w:pPr>
      <w:ind w:left="1021" w:firstLine="0"/>
    </w:pPr>
  </w:style>
  <w:style w:type="paragraph" w:styleId="ListContinue4">
    <w:name w:val="List Continue 4"/>
    <w:basedOn w:val="List4"/>
    <w:rsid w:val="005634B0"/>
    <w:pPr>
      <w:ind w:firstLine="0"/>
    </w:pPr>
  </w:style>
  <w:style w:type="paragraph" w:styleId="ListContinue5">
    <w:name w:val="List Continue 5"/>
    <w:basedOn w:val="List5"/>
    <w:rsid w:val="005634B0"/>
    <w:pPr>
      <w:ind w:firstLine="0"/>
    </w:pPr>
  </w:style>
  <w:style w:type="paragraph" w:styleId="ListNumber3">
    <w:name w:val="List Number 3"/>
    <w:basedOn w:val="List3"/>
    <w:rsid w:val="005634B0"/>
    <w:pPr>
      <w:numPr>
        <w:numId w:val="4"/>
      </w:numPr>
    </w:pPr>
  </w:style>
  <w:style w:type="paragraph" w:styleId="ListNumber4">
    <w:name w:val="List Number 4"/>
    <w:basedOn w:val="List4"/>
    <w:rsid w:val="005634B0"/>
    <w:pPr>
      <w:numPr>
        <w:numId w:val="5"/>
      </w:numPr>
    </w:pPr>
  </w:style>
  <w:style w:type="paragraph" w:styleId="ListNumber5">
    <w:name w:val="List Number 5"/>
    <w:basedOn w:val="List5"/>
    <w:rsid w:val="005634B0"/>
    <w:pPr>
      <w:numPr>
        <w:numId w:val="6"/>
      </w:numPr>
    </w:pPr>
  </w:style>
  <w:style w:type="paragraph" w:styleId="BlockText">
    <w:name w:val="Block Text"/>
    <w:basedOn w:val="Normal"/>
    <w:rsid w:val="00563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4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4B0"/>
    <w:rPr>
      <w:sz w:val="16"/>
      <w:vertAlign w:val="superscript"/>
    </w:rPr>
  </w:style>
  <w:style w:type="character" w:customStyle="1" w:styleId="Symbols">
    <w:name w:val="Symbols"/>
    <w:basedOn w:val="DefaultParagraphFont"/>
    <w:rsid w:val="005634B0"/>
    <w:rPr>
      <w:rFonts w:ascii="Symbol" w:hAnsi="Symbol"/>
    </w:rPr>
  </w:style>
  <w:style w:type="character" w:customStyle="1" w:styleId="MenuOptions">
    <w:name w:val="Menu Options"/>
    <w:basedOn w:val="DefaultParagraphFont"/>
    <w:rsid w:val="00563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4B0"/>
    <w:rPr>
      <w:b/>
    </w:rPr>
  </w:style>
  <w:style w:type="character" w:customStyle="1" w:styleId="Underlined">
    <w:name w:val="Underlined"/>
    <w:basedOn w:val="DefaultParagraphFont"/>
    <w:rsid w:val="005634B0"/>
    <w:rPr>
      <w:u w:val="single"/>
    </w:rPr>
  </w:style>
  <w:style w:type="paragraph" w:customStyle="1" w:styleId="TableBodyTextRight">
    <w:name w:val="Table Body Text Right"/>
    <w:basedOn w:val="TableBodyText"/>
    <w:rsid w:val="00563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4B0"/>
    <w:rPr>
      <w:sz w:val="18"/>
    </w:rPr>
  </w:style>
  <w:style w:type="paragraph" w:customStyle="1" w:styleId="BodySmallRight">
    <w:name w:val="Body Small Right"/>
    <w:basedOn w:val="BodyTextRight"/>
    <w:rsid w:val="005634B0"/>
    <w:rPr>
      <w:sz w:val="18"/>
      <w:szCs w:val="18"/>
    </w:rPr>
  </w:style>
  <w:style w:type="paragraph" w:customStyle="1" w:styleId="MarginEdition">
    <w:name w:val="Margin Edition"/>
    <w:basedOn w:val="MarginNote"/>
    <w:rsid w:val="00563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4B0"/>
    <w:rPr>
      <w:sz w:val="2"/>
      <w:szCs w:val="2"/>
    </w:rPr>
  </w:style>
  <w:style w:type="character" w:customStyle="1" w:styleId="Small">
    <w:name w:val="Small"/>
    <w:basedOn w:val="DefaultParagraphFont"/>
    <w:rsid w:val="005634B0"/>
    <w:rPr>
      <w:sz w:val="16"/>
    </w:rPr>
  </w:style>
  <w:style w:type="paragraph" w:customStyle="1" w:styleId="WideTable">
    <w:name w:val="Wide Table"/>
    <w:basedOn w:val="Normal"/>
    <w:rsid w:val="00563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4B0"/>
  </w:style>
  <w:style w:type="paragraph" w:styleId="Quote">
    <w:name w:val="Quote"/>
    <w:basedOn w:val="Heading1"/>
    <w:link w:val="QuoteChar"/>
    <w:qFormat/>
    <w:rsid w:val="00563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4B0"/>
    <w:pPr>
      <w:pageBreakBefore/>
    </w:pPr>
  </w:style>
  <w:style w:type="paragraph" w:customStyle="1" w:styleId="Border">
    <w:name w:val="Border"/>
    <w:basedOn w:val="Normal"/>
    <w:qFormat/>
    <w:rsid w:val="00563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4B0"/>
    <w:rPr>
      <w:u w:val="single"/>
    </w:rPr>
  </w:style>
  <w:style w:type="character" w:customStyle="1" w:styleId="BoldandItalics">
    <w:name w:val="Bold and Italics"/>
    <w:qFormat/>
    <w:rsid w:val="005634B0"/>
    <w:rPr>
      <w:b/>
      <w:i/>
      <w:u w:val="none"/>
    </w:rPr>
  </w:style>
  <w:style w:type="paragraph" w:styleId="BalloonText">
    <w:name w:val="Balloon Text"/>
    <w:basedOn w:val="Normal"/>
    <w:link w:val="BalloonTextChar"/>
    <w:rsid w:val="00563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4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4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4B0"/>
    <w:pPr>
      <w:spacing w:before="0" w:after="0"/>
    </w:pPr>
  </w:style>
  <w:style w:type="paragraph" w:customStyle="1" w:styleId="BodyTextBold">
    <w:name w:val="Body Text Bold"/>
    <w:basedOn w:val="BodyText"/>
    <w:qFormat/>
    <w:rsid w:val="005634B0"/>
    <w:rPr>
      <w:b/>
    </w:rPr>
  </w:style>
  <w:style w:type="character" w:styleId="Hyperlink">
    <w:name w:val="Hyperlink"/>
    <w:basedOn w:val="DefaultParagraphFont"/>
    <w:uiPriority w:val="99"/>
    <w:unhideWhenUsed/>
    <w:rsid w:val="003C0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2023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CUAPPM432 Coordinate production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