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2ED" w:rsidP="00AC12ED">
      <w:pPr>
        <w:pStyle w:val="Title"/>
      </w:pPr>
      <w:r>
        <w:fldChar w:fldCharType="begin"/>
      </w:r>
      <w:r>
        <w:instrText xml:space="preserve"> TITLE   \* MERGEFORMAT </w:instrText>
      </w:r>
      <w:r>
        <w:fldChar w:fldCharType="separate"/>
      </w:r>
      <w:r>
        <w:t>CUAPPM431 Compile production schedules</w:t>
      </w:r>
      <w:r>
        <w:fldChar w:fldCharType="end"/>
      </w:r>
    </w:p>
    <w:p w:rsidR="00AC12ED" w:rsidP="00AC12ED">
      <w:pPr>
        <w:pStyle w:val="Version"/>
        <w:sectPr w:rsidSect="001746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6A0" w:rsidP="001746A0">
      <w:pPr>
        <w:pStyle w:val="SuperHeading"/>
      </w:pPr>
      <w:r w:rsidRPr="001746A0">
        <w:t>CUAPPM431 Compile production schedules</w:t>
      </w:r>
    </w:p>
    <w:p w:rsidR="00000000" w:rsidRPr="001746A0" w:rsidP="001746A0">
      <w:pPr>
        <w:pStyle w:val="Heading1"/>
      </w:pPr>
      <w:bookmarkStart w:id="1" w:name="O_1162152"/>
      <w:bookmarkEnd w:id="1"/>
      <w:r w:rsidRPr="001746A0">
        <w:t>Modification History</w:t>
      </w:r>
    </w:p>
    <w:tbl>
      <w:tblPr>
        <w:tblW w:w="9522" w:type="dxa"/>
        <w:tblLayout w:type="fixed"/>
        <w:tblCellMar>
          <w:left w:w="62" w:type="dxa"/>
          <w:right w:w="62" w:type="dxa"/>
        </w:tblCellMar>
        <w:tblLook w:val="0000"/>
      </w:tblPr>
      <w:tblGrid>
        <w:gridCol w:w="2864"/>
        <w:gridCol w:w="6658"/>
      </w:tblGrid>
      <w:tr w:rsidTr="001746A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A0" w:rsidP="001746A0">
            <w:pPr>
              <w:pStyle w:val="BodyText"/>
            </w:pPr>
            <w:r w:rsidRPr="001746A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A0">
            <w:pPr>
              <w:pStyle w:val="BodyText"/>
              <w:rPr>
                <w:lang w:val="en-NZ"/>
              </w:rPr>
            </w:pPr>
            <w:r w:rsidRPr="001746A0">
              <w:rPr>
                <w:rStyle w:val="SpecialBold"/>
              </w:rPr>
              <w:t>Comments</w:t>
            </w:r>
          </w:p>
        </w:tc>
      </w:tr>
      <w:tr w:rsidTr="001746A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A0">
            <w:pPr>
              <w:pStyle w:val="BodyText"/>
              <w:rPr>
                <w:lang w:val="en-NZ"/>
              </w:rPr>
            </w:pPr>
            <w:r w:rsidRPr="001746A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A0" w:rsidP="001746A0">
            <w:pPr>
              <w:pStyle w:val="BodyText"/>
            </w:pPr>
            <w:r w:rsidRPr="001746A0">
              <w:t>This version first released with CUA Creative Arts and Culture Training Package Version 5.0.</w:t>
            </w:r>
          </w:p>
        </w:tc>
      </w:tr>
    </w:tbl>
    <w:p w:rsidR="00000000" w:rsidRPr="001746A0" w:rsidP="001746A0">
      <w:pPr>
        <w:pStyle w:val="BodyText"/>
      </w:pPr>
    </w:p>
    <w:p w:rsidR="00000000" w:rsidRPr="001746A0" w:rsidP="001746A0">
      <w:pPr>
        <w:pStyle w:val="AllowPageBreak"/>
      </w:pPr>
    </w:p>
    <w:p w:rsidR="00000000" w:rsidRPr="001746A0" w:rsidP="001746A0">
      <w:pPr>
        <w:pStyle w:val="Heading1"/>
      </w:pPr>
      <w:bookmarkStart w:id="2" w:name="O_1162157"/>
      <w:bookmarkEnd w:id="2"/>
      <w:r w:rsidRPr="001746A0">
        <w:t>Application</w:t>
      </w:r>
    </w:p>
    <w:p w:rsidR="00000000" w:rsidRPr="001746A0" w:rsidP="00AC12ED">
      <w:pPr>
        <w:pStyle w:val="BodyText"/>
      </w:pPr>
      <w:r w:rsidRPr="001746A0">
        <w:t>This unit describes the skills and knowledge required to compile production sched</w:t>
      </w:r>
      <w:r w:rsidRPr="001746A0">
        <w:t>ules during the pre-production planning phase in the screen, media and entertainment industry sectors. It involves analysing timelines against overall production requirements to deliver productions on time and on budget.</w:t>
      </w:r>
    </w:p>
    <w:p w:rsidR="00000000" w:rsidRPr="001746A0" w:rsidP="00AC12ED">
      <w:pPr>
        <w:pStyle w:val="BodyText"/>
      </w:pPr>
      <w:r w:rsidRPr="001746A0">
        <w:t xml:space="preserve">The unit applies to those who work </w:t>
      </w:r>
      <w:r w:rsidRPr="001746A0">
        <w:t>collaboratively in a production team as senior production personnel. Depending on the size of the production, this person may also be responsible for developing the resource schedule on which the production schedule is based.</w:t>
      </w:r>
    </w:p>
    <w:p w:rsidR="00000000" w:rsidRPr="001746A0" w:rsidP="00AC12ED">
      <w:pPr>
        <w:pStyle w:val="BodyText"/>
      </w:pPr>
      <w:r w:rsidRPr="001746A0">
        <w:t>No licensing, legislative or c</w:t>
      </w:r>
      <w:r w:rsidRPr="001746A0">
        <w:t>ertification requirements apply to this unit at the time of publication.</w:t>
      </w:r>
    </w:p>
    <w:p w:rsidR="00000000" w:rsidRPr="001746A0" w:rsidP="001746A0">
      <w:pPr>
        <w:pStyle w:val="Heading1"/>
      </w:pPr>
      <w:bookmarkStart w:id="3" w:name="O_1162156"/>
      <w:bookmarkEnd w:id="3"/>
      <w:r w:rsidRPr="001746A0">
        <w:t>Unit Sector</w:t>
      </w:r>
    </w:p>
    <w:p w:rsidR="00000000" w:rsidRPr="001746A0" w:rsidP="00AC12ED">
      <w:pPr>
        <w:pStyle w:val="BodyText"/>
      </w:pPr>
      <w:r w:rsidRPr="001746A0">
        <w:t>Media and Live Entertainment Production – Production Planning and Management</w:t>
      </w:r>
    </w:p>
    <w:p w:rsidR="00000000" w:rsidRPr="001746A0" w:rsidP="001746A0">
      <w:pPr>
        <w:pStyle w:val="Heading1"/>
      </w:pPr>
      <w:bookmarkStart w:id="4" w:name="O_1162155"/>
      <w:bookmarkEnd w:id="4"/>
      <w:r w:rsidRPr="001746A0">
        <w:t>Elements and Performance Criteria</w:t>
      </w:r>
    </w:p>
    <w:tbl>
      <w:tblPr>
        <w:tblW w:w="0" w:type="auto"/>
        <w:tblCellMar>
          <w:left w:w="62" w:type="dxa"/>
          <w:right w:w="62" w:type="dxa"/>
        </w:tblCellMar>
        <w:tblLook w:val="0000"/>
      </w:tblPr>
      <w:tblGrid>
        <w:gridCol w:w="2583"/>
        <w:gridCol w:w="6613"/>
      </w:tblGrid>
      <w:tr w:rsidTr="00AC12E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A0" w:rsidP="001746A0">
            <w:pPr>
              <w:pStyle w:val="BodyText"/>
            </w:pPr>
            <w:r w:rsidRPr="001746A0">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A0">
            <w:pPr>
              <w:pStyle w:val="BodyText"/>
              <w:rPr>
                <w:lang w:val="en-NZ"/>
              </w:rPr>
            </w:pPr>
            <w:r w:rsidRPr="001746A0">
              <w:rPr>
                <w:rStyle w:val="SpecialBold"/>
              </w:rPr>
              <w:t>PERFORMANCE CR</w:t>
            </w:r>
            <w:r w:rsidRPr="001746A0">
              <w:rPr>
                <w:rStyle w:val="SpecialBold"/>
              </w:rPr>
              <w:t>ITERIA</w:t>
            </w:r>
          </w:p>
        </w:tc>
      </w:tr>
      <w:tr w:rsidTr="00AC12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A0" w:rsidP="001746A0">
            <w:pPr>
              <w:pStyle w:val="BodyText"/>
            </w:pPr>
            <w:r w:rsidRPr="001746A0">
              <w:rPr>
                <w:rStyle w:val="Emphasis"/>
              </w:rPr>
              <w:t xml:space="preserve">Elements describe the </w:t>
            </w:r>
            <w:r w:rsidRPr="001746A0">
              <w:t xml:space="preserve">essential </w:t>
            </w:r>
            <w:r w:rsidRPr="001746A0">
              <w:rPr>
                <w:rStyle w:val="Emphasis"/>
              </w:rPr>
              <w:t>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A0">
            <w:pPr>
              <w:pStyle w:val="BodyText"/>
              <w:rPr>
                <w:lang w:val="en-NZ"/>
              </w:rPr>
            </w:pPr>
            <w:r w:rsidRPr="001746A0">
              <w:rPr>
                <w:rStyle w:val="Emphasis"/>
              </w:rPr>
              <w:t>Performance criteria describe the performance needed to demonstrate achievement of the element.</w:t>
            </w:r>
          </w:p>
        </w:tc>
      </w:tr>
      <w:tr w:rsidTr="00AC12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A0">
            <w:pPr>
              <w:pStyle w:val="List"/>
              <w:rPr>
                <w:lang w:val="en-NZ"/>
              </w:rPr>
            </w:pPr>
            <w:r w:rsidRPr="001746A0">
              <w:t>1. Confirm resources required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A0" w:rsidP="001746A0">
            <w:pPr>
              <w:pStyle w:val="List"/>
            </w:pPr>
            <w:r w:rsidRPr="001746A0">
              <w:t xml:space="preserve">1.1 Analyse resource schedule to identify internal and external resources required </w:t>
            </w:r>
          </w:p>
          <w:p w:rsidR="00000000" w:rsidRPr="001746A0" w:rsidP="001746A0">
            <w:pPr>
              <w:pStyle w:val="List"/>
            </w:pPr>
            <w:r w:rsidRPr="001746A0">
              <w:t xml:space="preserve">1.2 Consult with all departments involved in the production to clarify and confirm their requirements </w:t>
            </w:r>
          </w:p>
          <w:p w:rsidR="00000000" w:rsidRPr="001746A0" w:rsidP="001746A0">
            <w:pPr>
              <w:pStyle w:val="List"/>
            </w:pPr>
            <w:r w:rsidRPr="001746A0">
              <w:t>1.3 Confirm resource schedule against overall production requirements</w:t>
            </w:r>
          </w:p>
          <w:p w:rsidR="00000000" w:rsidP="001746A0">
            <w:pPr>
              <w:pStyle w:val="List"/>
              <w:rPr>
                <w:lang w:val="en-NZ"/>
              </w:rPr>
            </w:pPr>
            <w:r w:rsidRPr="001746A0">
              <w:t>1.4 Identify and document issues that may affect production schedule</w:t>
            </w:r>
          </w:p>
        </w:tc>
      </w:tr>
      <w:tr w:rsidTr="00AC12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A0">
            <w:pPr>
              <w:pStyle w:val="List"/>
              <w:rPr>
                <w:lang w:val="en-NZ"/>
              </w:rPr>
            </w:pPr>
            <w:r w:rsidRPr="001746A0">
              <w:t>2. Compile production schedules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A0" w:rsidP="001746A0">
            <w:pPr>
              <w:pStyle w:val="List"/>
            </w:pPr>
            <w:r w:rsidRPr="001746A0">
              <w:t xml:space="preserve">2.1 Allocate resources and create schedule that will deliver production on time and within budget </w:t>
            </w:r>
          </w:p>
          <w:p w:rsidR="00000000" w:rsidRPr="001746A0" w:rsidP="001746A0">
            <w:pPr>
              <w:pStyle w:val="List"/>
            </w:pPr>
            <w:r w:rsidRPr="001746A0">
              <w:t>2.2 Check allocated time enables efficient and safe us</w:t>
            </w:r>
            <w:r w:rsidRPr="001746A0">
              <w:t>e of resources</w:t>
            </w:r>
          </w:p>
          <w:p w:rsidR="00000000" w:rsidP="001746A0">
            <w:pPr>
              <w:pStyle w:val="List"/>
              <w:rPr>
                <w:lang w:val="en-NZ"/>
              </w:rPr>
            </w:pPr>
            <w:r w:rsidRPr="001746A0">
              <w:t>2.3 Identify factors that may cause production delays and develop contingency plans to accommodate them</w:t>
            </w:r>
          </w:p>
        </w:tc>
      </w:tr>
      <w:tr w:rsidTr="00AC12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A0">
            <w:pPr>
              <w:pStyle w:val="List"/>
              <w:rPr>
                <w:lang w:val="en-NZ"/>
              </w:rPr>
            </w:pPr>
            <w:r w:rsidRPr="001746A0">
              <w:t>3. Finalise production schedules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A0" w:rsidP="001746A0">
            <w:pPr>
              <w:pStyle w:val="List"/>
            </w:pPr>
            <w:r w:rsidRPr="001746A0">
              <w:t>3.1 Confirm production schedule meets production requirements</w:t>
            </w:r>
          </w:p>
          <w:p w:rsidR="00000000" w:rsidRPr="001746A0" w:rsidP="001746A0">
            <w:pPr>
              <w:pStyle w:val="List"/>
            </w:pPr>
            <w:r w:rsidRPr="001746A0">
              <w:t xml:space="preserve">3.2 Distribute schedule promptly to required personnel </w:t>
            </w:r>
          </w:p>
          <w:p w:rsidR="00000000" w:rsidRPr="001746A0" w:rsidP="001746A0">
            <w:pPr>
              <w:pStyle w:val="List"/>
            </w:pPr>
            <w:r w:rsidRPr="001746A0">
              <w:t>3.3 Resolve issues with the interpretation or implementation of schedule as required</w:t>
            </w:r>
          </w:p>
          <w:p w:rsidR="00000000" w:rsidRPr="001746A0" w:rsidP="001746A0">
            <w:pPr>
              <w:pStyle w:val="List"/>
            </w:pPr>
            <w:r w:rsidRPr="001746A0">
              <w:t xml:space="preserve">3.4 Revise schedule as required, and communicate changes promptly </w:t>
            </w:r>
          </w:p>
          <w:p w:rsidR="00000000" w:rsidRPr="001746A0" w:rsidP="001746A0">
            <w:pPr>
              <w:pStyle w:val="List"/>
            </w:pPr>
            <w:r w:rsidRPr="001746A0">
              <w:t xml:space="preserve">3.5 Develop and maintain a recording system for </w:t>
            </w:r>
            <w:r w:rsidRPr="001746A0">
              <w:t>all information relating to production schedule</w:t>
            </w:r>
          </w:p>
        </w:tc>
      </w:tr>
    </w:tbl>
    <w:p w:rsidR="00000000" w:rsidRPr="001746A0" w:rsidP="001746A0">
      <w:pPr>
        <w:pStyle w:val="BodyText"/>
      </w:pPr>
    </w:p>
    <w:p w:rsidR="00000000" w:rsidRPr="001746A0" w:rsidP="001746A0">
      <w:pPr>
        <w:pStyle w:val="AllowPageBreak"/>
      </w:pPr>
    </w:p>
    <w:p w:rsidR="00000000" w:rsidRPr="001746A0" w:rsidP="001746A0">
      <w:pPr>
        <w:pStyle w:val="Heading1"/>
      </w:pPr>
      <w:bookmarkStart w:id="5" w:name="O_1162154"/>
      <w:bookmarkEnd w:id="5"/>
      <w:r w:rsidRPr="001746A0">
        <w:t>Foundation Skills</w:t>
      </w:r>
    </w:p>
    <w:p w:rsidR="00000000" w:rsidRPr="00AC12ED" w:rsidP="00AC12ED">
      <w:pPr>
        <w:pStyle w:val="BodyText"/>
        <w:rPr>
          <w:i/>
        </w:rPr>
      </w:pPr>
      <w:r w:rsidRPr="00AC12ED">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197"/>
        <w:gridCol w:w="6999"/>
      </w:tblGrid>
      <w:tr w:rsidTr="00AC12E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A0" w:rsidP="001746A0">
            <w:pPr>
              <w:pStyle w:val="BodyText"/>
            </w:pPr>
            <w:r w:rsidRPr="001746A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A0">
            <w:pPr>
              <w:pStyle w:val="BodyText"/>
              <w:rPr>
                <w:lang w:val="en-NZ"/>
              </w:rPr>
            </w:pPr>
            <w:r w:rsidRPr="001746A0">
              <w:rPr>
                <w:rStyle w:val="SpecialBold"/>
              </w:rPr>
              <w:t>DES</w:t>
            </w:r>
            <w:r w:rsidRPr="001746A0">
              <w:rPr>
                <w:rStyle w:val="SpecialBold"/>
              </w:rPr>
              <w:t>CRIPTION</w:t>
            </w:r>
          </w:p>
        </w:tc>
      </w:tr>
      <w:tr w:rsidTr="00AC12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A0">
            <w:pPr>
              <w:pStyle w:val="BodyText"/>
              <w:rPr>
                <w:lang w:val="en-NZ"/>
              </w:rPr>
            </w:pPr>
            <w:r w:rsidRPr="001746A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46A0" w:rsidP="001746A0">
            <w:pPr>
              <w:pStyle w:val="ListBullet"/>
            </w:pPr>
            <w:r w:rsidRPr="001746A0">
              <w:t xml:space="preserve">Interprets textual information to determine requirements </w:t>
            </w:r>
          </w:p>
          <w:p w:rsidR="00000000" w:rsidRPr="001746A0" w:rsidP="001746A0">
            <w:pPr>
              <w:pStyle w:val="ListBullet"/>
            </w:pPr>
            <w:r w:rsidRPr="001746A0">
              <w:t>Interprets information in a variety of forms and uses the knowledge gained to evaluate and select required schedule content</w:t>
            </w:r>
          </w:p>
          <w:p w:rsidR="00000000" w:rsidP="001746A0">
            <w:pPr>
              <w:pStyle w:val="ListBullet"/>
              <w:rPr>
                <w:lang w:val="en-NZ"/>
              </w:rPr>
            </w:pPr>
            <w:r w:rsidRPr="001746A0">
              <w:t xml:space="preserve">Checks scheduling information for feasibility and consistency with production requirements </w:t>
            </w:r>
          </w:p>
        </w:tc>
      </w:tr>
      <w:tr w:rsidTr="00AC12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A0">
            <w:pPr>
              <w:pStyle w:val="BodyText"/>
              <w:rPr>
                <w:lang w:val="en-NZ"/>
              </w:rPr>
            </w:pPr>
            <w:r w:rsidRPr="001746A0">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6A0">
            <w:pPr>
              <w:pStyle w:val="ListBullet"/>
              <w:rPr>
                <w:lang w:val="en-NZ"/>
              </w:rPr>
            </w:pPr>
            <w:r w:rsidRPr="001746A0">
              <w:t>Uses clear and detailed language, and industry terminology to complete and update comprehensive workplace documentation</w:t>
            </w:r>
          </w:p>
        </w:tc>
      </w:tr>
      <w:tr w:rsidTr="00AC12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A0">
            <w:pPr>
              <w:pStyle w:val="BodyText"/>
              <w:rPr>
                <w:lang w:val="en-NZ"/>
              </w:rPr>
            </w:pPr>
            <w:r w:rsidRPr="001746A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46A0" w:rsidP="001746A0">
            <w:pPr>
              <w:pStyle w:val="ListBullet"/>
            </w:pPr>
            <w:r w:rsidRPr="001746A0">
              <w:t xml:space="preserve">Uses clear language to contribute information and express requirements </w:t>
            </w:r>
          </w:p>
          <w:p w:rsidR="00000000" w:rsidP="001746A0">
            <w:pPr>
              <w:pStyle w:val="ListBullet"/>
              <w:rPr>
                <w:lang w:val="en-NZ"/>
              </w:rPr>
            </w:pPr>
            <w:r w:rsidRPr="001746A0">
              <w:t>Uses listening and questioning techniques to confirm understanding</w:t>
            </w:r>
          </w:p>
        </w:tc>
      </w:tr>
      <w:tr w:rsidTr="00AC12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A0">
            <w:pPr>
              <w:pStyle w:val="BodyText"/>
              <w:rPr>
                <w:lang w:val="en-NZ"/>
              </w:rPr>
            </w:pPr>
            <w:r w:rsidRPr="001746A0">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6A0">
            <w:pPr>
              <w:pStyle w:val="ListBullet"/>
              <w:rPr>
                <w:lang w:val="en-NZ"/>
              </w:rPr>
            </w:pPr>
            <w:r w:rsidRPr="001746A0">
              <w:t>Calculates with whole numbers and routine fractions, decimals or percentages to develop production schedul</w:t>
            </w:r>
            <w:r w:rsidRPr="001746A0">
              <w:t>es that reflect allocated budgets and required timeframes</w:t>
            </w:r>
          </w:p>
        </w:tc>
      </w:tr>
      <w:tr w:rsidTr="00AC12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A0">
            <w:pPr>
              <w:pStyle w:val="BodyText"/>
              <w:rPr>
                <w:lang w:val="en-NZ"/>
              </w:rPr>
            </w:pPr>
            <w:r w:rsidRPr="001746A0">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6A0">
            <w:pPr>
              <w:pStyle w:val="ListBullet"/>
              <w:rPr>
                <w:lang w:val="en-NZ"/>
              </w:rPr>
            </w:pPr>
            <w:r w:rsidRPr="001746A0">
              <w:t>Understands purpose of own role and associated responsibilities to deliver schedules that meet production budget and timelines</w:t>
            </w:r>
          </w:p>
        </w:tc>
      </w:tr>
      <w:tr w:rsidTr="00AC12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A0">
            <w:pPr>
              <w:pStyle w:val="BodyText"/>
              <w:rPr>
                <w:lang w:val="en-NZ"/>
              </w:rPr>
            </w:pPr>
            <w:r w:rsidRPr="001746A0">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6A0">
            <w:pPr>
              <w:pStyle w:val="ListBullet"/>
              <w:rPr>
                <w:lang w:val="en-NZ"/>
              </w:rPr>
            </w:pPr>
            <w:r w:rsidRPr="001746A0">
              <w:t>Selects and uses effective communication t</w:t>
            </w:r>
            <w:r w:rsidRPr="001746A0">
              <w:t>echniques to build rapport to establish and maintain effective working relationships</w:t>
            </w:r>
          </w:p>
        </w:tc>
      </w:tr>
      <w:tr w:rsidTr="00AC12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A0">
            <w:pPr>
              <w:pStyle w:val="BodyText"/>
              <w:rPr>
                <w:lang w:val="en-NZ"/>
              </w:rPr>
            </w:pPr>
            <w:r w:rsidRPr="001746A0">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46A0" w:rsidP="001746A0">
            <w:pPr>
              <w:pStyle w:val="ListBullet"/>
            </w:pPr>
            <w:r w:rsidRPr="001746A0">
              <w:t>Plans and organises own workload logically and systematically to complete clearly defined tasks and manage required communication</w:t>
            </w:r>
          </w:p>
          <w:p w:rsidR="00000000" w:rsidRPr="001746A0" w:rsidP="001746A0">
            <w:pPr>
              <w:pStyle w:val="ListBullet"/>
            </w:pPr>
            <w:r w:rsidRPr="001746A0">
              <w:t xml:space="preserve">Uses information analysis to inform detailed scheduling decisions </w:t>
            </w:r>
          </w:p>
          <w:p w:rsidR="00000000" w:rsidP="001746A0">
            <w:pPr>
              <w:pStyle w:val="ListBullet"/>
              <w:rPr>
                <w:lang w:val="en-NZ"/>
              </w:rPr>
            </w:pPr>
            <w:r w:rsidRPr="001746A0">
              <w:t xml:space="preserve">Builds flexibility into schedules to manage adjustments and unexpected events </w:t>
            </w:r>
          </w:p>
        </w:tc>
      </w:tr>
      <w:tr w:rsidTr="00AC12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A0">
            <w:pPr>
              <w:pStyle w:val="BodyText"/>
              <w:rPr>
                <w:lang w:val="en-NZ"/>
              </w:rPr>
            </w:pPr>
            <w:r w:rsidRPr="001746A0">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46A0" w:rsidP="001746A0">
            <w:pPr>
              <w:pStyle w:val="ListBullet"/>
            </w:pPr>
            <w:r w:rsidRPr="001746A0">
              <w:t xml:space="preserve">Identifies and resolves user implementation problems </w:t>
            </w:r>
          </w:p>
          <w:p w:rsidR="00000000" w:rsidRPr="001746A0" w:rsidP="001746A0">
            <w:pPr>
              <w:pStyle w:val="ListBullet"/>
            </w:pPr>
            <w:r w:rsidRPr="001746A0">
              <w:t xml:space="preserve">Uses scheduling software efficiently </w:t>
            </w:r>
          </w:p>
          <w:p w:rsidR="00000000" w:rsidRPr="001746A0" w:rsidP="001746A0">
            <w:pPr>
              <w:pStyle w:val="ListBullet"/>
            </w:pPr>
            <w:r w:rsidRPr="001746A0">
              <w:t>Devel</w:t>
            </w:r>
            <w:r w:rsidRPr="001746A0">
              <w:t>ops effective information management systems for production schedules</w:t>
            </w:r>
          </w:p>
        </w:tc>
      </w:tr>
    </w:tbl>
    <w:p w:rsidR="00000000" w:rsidRPr="001746A0" w:rsidP="001746A0">
      <w:pPr>
        <w:pStyle w:val="BodyText"/>
      </w:pPr>
    </w:p>
    <w:p w:rsidR="00000000" w:rsidRPr="001746A0" w:rsidP="001746A0">
      <w:pPr>
        <w:pStyle w:val="AllowPageBreak"/>
      </w:pPr>
    </w:p>
    <w:p w:rsidR="00000000" w:rsidRPr="001746A0" w:rsidP="001746A0">
      <w:pPr>
        <w:pStyle w:val="Heading1"/>
      </w:pPr>
      <w:bookmarkStart w:id="6" w:name="O_1162153"/>
      <w:bookmarkEnd w:id="6"/>
      <w:r w:rsidRPr="001746A0">
        <w:t>Unit Mapping Information</w:t>
      </w:r>
    </w:p>
    <w:p w:rsidR="00000000" w:rsidRPr="001746A0" w:rsidP="00AC12ED">
      <w:pPr>
        <w:pStyle w:val="BodyText"/>
      </w:pPr>
      <w:r w:rsidRPr="001746A0">
        <w:t>Supersedes and is equivalent to CUAPPM411 Compile production schedules.</w:t>
      </w:r>
    </w:p>
    <w:p w:rsidR="00000000" w:rsidRPr="001746A0" w:rsidP="001746A0">
      <w:pPr>
        <w:pStyle w:val="Heading1"/>
      </w:pPr>
      <w:bookmarkStart w:id="7" w:name="O_1162146"/>
      <w:bookmarkEnd w:id="7"/>
      <w:r w:rsidRPr="001746A0">
        <w:t>Links</w:t>
      </w:r>
    </w:p>
    <w:p w:rsidR="00000000" w:rsidRPr="001746A0" w:rsidP="00AC12ED">
      <w:pPr>
        <w:pStyle w:val="BodyText"/>
      </w:pPr>
      <w:r w:rsidRPr="001746A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32D04">
        <w:rPr>
          <w:rStyle w:val="Hyperlink"/>
        </w:rPr>
        <w:t>https://vetnet.gov.au/Pages/TrainingDocs.aspx?q=1db201d9-4006-4430-839f-382ef6b803d5</w:t>
      </w:r>
      <w:r>
        <w:fldChar w:fldCharType="end"/>
      </w:r>
    </w:p>
    <w:p w:rsidR="00000000" w:rsidRPr="001746A0" w:rsidP="00AC12ED">
      <w:pPr>
        <w:pStyle w:val="BodyText"/>
        <w:sectPr w:rsidSect="001746A0">
          <w:headerReference w:type="default" r:id="rId10"/>
          <w:footerReference w:type="default" r:id="rId11"/>
          <w:pgSz w:w="11908" w:h="16833"/>
          <w:pgMar w:top="1702" w:right="1418" w:bottom="1702" w:left="1418" w:header="992" w:footer="992" w:gutter="0"/>
          <w:cols w:space="720"/>
          <w:noEndnote/>
          <w:docGrid w:linePitch="299"/>
        </w:sectPr>
      </w:pPr>
    </w:p>
    <w:p w:rsidR="00000000" w:rsidRPr="001746A0" w:rsidP="001746A0">
      <w:pPr>
        <w:pStyle w:val="SuperHeading"/>
      </w:pPr>
      <w:r w:rsidRPr="001746A0">
        <w:t>Assessment Requirements for CUAPPM431 Compile production schedule</w:t>
      </w:r>
      <w:r w:rsidRPr="001746A0">
        <w:t>s</w:t>
      </w:r>
    </w:p>
    <w:p w:rsidR="00000000" w:rsidRPr="001746A0" w:rsidP="001746A0">
      <w:pPr>
        <w:pStyle w:val="Heading1"/>
      </w:pPr>
      <w:bookmarkStart w:id="8" w:name="O_1162148"/>
      <w:bookmarkEnd w:id="8"/>
      <w:r w:rsidRPr="001746A0">
        <w:t>Modification History</w:t>
      </w:r>
    </w:p>
    <w:tbl>
      <w:tblPr>
        <w:tblW w:w="9522" w:type="dxa"/>
        <w:tblLayout w:type="fixed"/>
        <w:tblCellMar>
          <w:left w:w="62" w:type="dxa"/>
          <w:right w:w="62" w:type="dxa"/>
        </w:tblCellMar>
        <w:tblLook w:val="0000"/>
      </w:tblPr>
      <w:tblGrid>
        <w:gridCol w:w="2864"/>
        <w:gridCol w:w="6658"/>
      </w:tblGrid>
      <w:tr w:rsidTr="001746A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A0" w:rsidP="001746A0">
            <w:pPr>
              <w:pStyle w:val="BodyText"/>
            </w:pPr>
            <w:r w:rsidRPr="001746A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A0">
            <w:pPr>
              <w:pStyle w:val="BodyText"/>
              <w:rPr>
                <w:lang w:val="en-NZ"/>
              </w:rPr>
            </w:pPr>
            <w:r w:rsidRPr="001746A0">
              <w:rPr>
                <w:rStyle w:val="SpecialBold"/>
              </w:rPr>
              <w:t>Comments</w:t>
            </w:r>
          </w:p>
        </w:tc>
      </w:tr>
      <w:tr w:rsidTr="001746A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A0">
            <w:pPr>
              <w:pStyle w:val="BodyText"/>
              <w:rPr>
                <w:lang w:val="en-NZ"/>
              </w:rPr>
            </w:pPr>
            <w:r w:rsidRPr="001746A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A0" w:rsidP="001746A0">
            <w:pPr>
              <w:pStyle w:val="BodyText"/>
            </w:pPr>
            <w:r w:rsidRPr="001746A0">
              <w:t>This version first released with CUA Creative Arts and Culture Training Package Version 5.0.</w:t>
            </w:r>
          </w:p>
        </w:tc>
      </w:tr>
    </w:tbl>
    <w:p w:rsidR="00000000" w:rsidRPr="001746A0" w:rsidP="001746A0">
      <w:pPr>
        <w:pStyle w:val="BodyText"/>
      </w:pPr>
    </w:p>
    <w:p w:rsidR="00000000" w:rsidRPr="001746A0" w:rsidP="001746A0">
      <w:pPr>
        <w:pStyle w:val="AllowPageBreak"/>
      </w:pPr>
    </w:p>
    <w:p w:rsidR="00000000" w:rsidRPr="001746A0" w:rsidP="001746A0">
      <w:pPr>
        <w:pStyle w:val="Heading1"/>
      </w:pPr>
      <w:bookmarkStart w:id="9" w:name="O_1162151"/>
      <w:bookmarkEnd w:id="9"/>
      <w:r w:rsidRPr="001746A0">
        <w:t>Performance Evidence</w:t>
      </w:r>
    </w:p>
    <w:p w:rsidR="00000000" w:rsidRPr="001746A0" w:rsidP="00AC12ED">
      <w:pPr>
        <w:pStyle w:val="BodyText"/>
      </w:pPr>
      <w:r w:rsidRPr="001746A0">
        <w:t>The candidate must demonstrate the ability to complete the tasks outlined in the elements, performance criteria and foundation skills of this unit, including evidence of the ability to:</w:t>
      </w:r>
    </w:p>
    <w:p w:rsidR="00000000" w:rsidRPr="001746A0" w:rsidP="001746A0">
      <w:pPr>
        <w:pStyle w:val="ListBullet"/>
      </w:pPr>
      <w:r w:rsidRPr="001746A0">
        <w:t>compile at least one full production schedule.</w:t>
      </w:r>
    </w:p>
    <w:p w:rsidR="00000000" w:rsidRPr="001746A0" w:rsidP="001746A0">
      <w:pPr>
        <w:pStyle w:val="List"/>
      </w:pPr>
    </w:p>
    <w:p w:rsidR="00000000" w:rsidRPr="001746A0" w:rsidP="00AC12ED">
      <w:pPr>
        <w:pStyle w:val="BodyText"/>
      </w:pPr>
      <w:r w:rsidRPr="001746A0">
        <w:t>In the course of the above, the candidate must:</w:t>
      </w:r>
    </w:p>
    <w:p w:rsidR="00000000" w:rsidRPr="001746A0" w:rsidP="001746A0">
      <w:pPr>
        <w:pStyle w:val="ListBullet"/>
      </w:pPr>
      <w:r w:rsidRPr="001746A0">
        <w:t xml:space="preserve">interpret resource schedules </w:t>
      </w:r>
    </w:p>
    <w:p w:rsidR="00000000" w:rsidRPr="001746A0" w:rsidP="001746A0">
      <w:pPr>
        <w:pStyle w:val="ListBullet"/>
      </w:pPr>
      <w:r w:rsidRPr="001746A0">
        <w:t>create production schedules that reflect resource factors, production budget and timelines using scheduling tools and techniques within commercially realistic time constraints</w:t>
      </w:r>
    </w:p>
    <w:p w:rsidR="00000000" w:rsidRPr="001746A0" w:rsidP="001746A0">
      <w:pPr>
        <w:pStyle w:val="ListBullet"/>
      </w:pPr>
      <w:r w:rsidRPr="001746A0">
        <w:t>u</w:t>
      </w:r>
      <w:r w:rsidRPr="001746A0">
        <w:t>se effective communication, negotiation and problem-solving skills to collaborate with production teams and negotiate with a wide range of external suppliers and service providers</w:t>
      </w:r>
    </w:p>
    <w:p w:rsidR="00000000" w:rsidRPr="001746A0" w:rsidP="001746A0">
      <w:pPr>
        <w:pStyle w:val="ListBullet"/>
      </w:pPr>
      <w:r w:rsidRPr="001746A0">
        <w:t>identify factors that may have an adverse impact on production schedules and</w:t>
      </w:r>
      <w:r w:rsidRPr="001746A0">
        <w:t xml:space="preserve"> accommodate them within scope of own role</w:t>
      </w:r>
    </w:p>
    <w:p w:rsidR="00000000" w:rsidRPr="001746A0" w:rsidP="001746A0">
      <w:pPr>
        <w:pStyle w:val="ListBullet"/>
      </w:pPr>
      <w:r w:rsidRPr="001746A0">
        <w:t>negotiate schedules based on venue requirements</w:t>
      </w:r>
    </w:p>
    <w:p w:rsidR="00000000" w:rsidRPr="001746A0" w:rsidP="001746A0">
      <w:pPr>
        <w:pStyle w:val="ListBullet"/>
      </w:pPr>
      <w:r w:rsidRPr="001746A0">
        <w:t>develop and maintain a recording system for production schedule information</w:t>
      </w:r>
    </w:p>
    <w:p w:rsidR="00000000" w:rsidRPr="001746A0" w:rsidP="001746A0">
      <w:pPr>
        <w:pStyle w:val="ListBullet"/>
      </w:pPr>
      <w:r w:rsidRPr="001746A0">
        <w:t>generate, update and distribute accurate production schedules in a timely manner.</w:t>
      </w:r>
    </w:p>
    <w:p w:rsidR="00000000" w:rsidRPr="001746A0" w:rsidP="001746A0">
      <w:pPr>
        <w:pStyle w:val="AllowPageBreak"/>
      </w:pPr>
    </w:p>
    <w:p w:rsidR="00000000" w:rsidRPr="001746A0" w:rsidP="001746A0">
      <w:pPr>
        <w:pStyle w:val="Heading1"/>
      </w:pPr>
      <w:bookmarkStart w:id="10" w:name="O_1162150"/>
      <w:bookmarkEnd w:id="10"/>
      <w:r w:rsidRPr="001746A0">
        <w:t>Knowledge Evidence</w:t>
      </w:r>
    </w:p>
    <w:p w:rsidR="00000000" w:rsidRPr="001746A0" w:rsidP="00AC12ED">
      <w:pPr>
        <w:pStyle w:val="BodyText"/>
      </w:pPr>
      <w:r w:rsidRPr="001746A0">
        <w:t>The candidate must be able to demonstrate knowledge to complete the tasks outlined in the elements, performance criteria and foundation skills of this unit, including knowledge of:</w:t>
      </w:r>
    </w:p>
    <w:p w:rsidR="00000000" w:rsidRPr="001746A0" w:rsidP="001746A0">
      <w:pPr>
        <w:pStyle w:val="ListBullet"/>
      </w:pPr>
      <w:r w:rsidRPr="001746A0">
        <w:t>commonly used techniques for creating produ</w:t>
      </w:r>
      <w:r w:rsidRPr="001746A0">
        <w:t>ction schedules</w:t>
      </w:r>
    </w:p>
    <w:p w:rsidR="00000000" w:rsidRPr="001746A0" w:rsidP="001746A0">
      <w:pPr>
        <w:pStyle w:val="ListBullet"/>
      </w:pPr>
      <w:r w:rsidRPr="001746A0">
        <w:t>administrative procedures associated with compiling production schedules</w:t>
      </w:r>
    </w:p>
    <w:p w:rsidR="00000000" w:rsidRPr="001746A0" w:rsidP="001746A0">
      <w:pPr>
        <w:pStyle w:val="ListBullet"/>
      </w:pPr>
      <w:r w:rsidRPr="001746A0">
        <w:t>ways of presenting production schedules</w:t>
      </w:r>
    </w:p>
    <w:p w:rsidR="00000000" w:rsidRPr="001746A0" w:rsidP="001746A0">
      <w:pPr>
        <w:pStyle w:val="ListBullet"/>
      </w:pPr>
      <w:r w:rsidRPr="001746A0">
        <w:t>formats and features of resource schedules and associated production documentation</w:t>
      </w:r>
    </w:p>
    <w:p w:rsidR="00000000" w:rsidRPr="001746A0" w:rsidP="001746A0">
      <w:pPr>
        <w:pStyle w:val="ListBullet"/>
      </w:pPr>
      <w:r w:rsidRPr="001746A0">
        <w:t xml:space="preserve">roles and responsibilities of those members </w:t>
      </w:r>
      <w:r w:rsidRPr="001746A0">
        <w:t>of the production team involved in developing production schedules</w:t>
      </w:r>
    </w:p>
    <w:p w:rsidR="00000000" w:rsidRPr="001746A0" w:rsidP="001746A0">
      <w:pPr>
        <w:pStyle w:val="ListBullet"/>
      </w:pPr>
      <w:r w:rsidRPr="001746A0">
        <w:t>artistic and technical elements of productions or events that inform effective scheduling</w:t>
      </w:r>
    </w:p>
    <w:p w:rsidR="00000000" w:rsidRPr="001746A0" w:rsidP="001746A0">
      <w:pPr>
        <w:pStyle w:val="ListBullet"/>
      </w:pPr>
      <w:r w:rsidRPr="001746A0">
        <w:t xml:space="preserve">typical problems and </w:t>
      </w:r>
      <w:r w:rsidRPr="001746A0">
        <w:t>challenges that may arise when compiling production schedules, and strategies to resolve them</w:t>
      </w:r>
    </w:p>
    <w:p w:rsidR="00000000" w:rsidRPr="001746A0" w:rsidP="001746A0">
      <w:pPr>
        <w:pStyle w:val="ListBullet"/>
      </w:pPr>
      <w:r w:rsidRPr="001746A0">
        <w:t>work health and safety (WHS) requirements that apply to production scheduling.</w:t>
      </w:r>
    </w:p>
    <w:p w:rsidR="00000000" w:rsidRPr="001746A0" w:rsidP="001746A0">
      <w:pPr>
        <w:pStyle w:val="AllowPageBreak"/>
      </w:pPr>
    </w:p>
    <w:p w:rsidR="00000000" w:rsidRPr="001746A0" w:rsidP="001746A0">
      <w:pPr>
        <w:pStyle w:val="Heading1"/>
      </w:pPr>
      <w:bookmarkStart w:id="11" w:name="O_1162149"/>
      <w:bookmarkEnd w:id="11"/>
      <w:r w:rsidRPr="001746A0">
        <w:t>Assessment Conditions</w:t>
      </w:r>
    </w:p>
    <w:p w:rsidR="00000000" w:rsidRPr="001746A0" w:rsidP="00AC12ED">
      <w:pPr>
        <w:pStyle w:val="BodyText"/>
      </w:pPr>
      <w:r w:rsidRPr="001746A0">
        <w:t>Skills in this unit must be demonstrated i</w:t>
      </w:r>
      <w:r w:rsidRPr="001746A0">
        <w:t xml:space="preserve">n a workplace or simulated environment where the conditions are typical of those in a working environment in this industry. </w:t>
      </w:r>
    </w:p>
    <w:p w:rsidR="00000000" w:rsidRPr="001746A0" w:rsidP="00AC12ED">
      <w:pPr>
        <w:pStyle w:val="BodyText"/>
      </w:pPr>
      <w:r w:rsidRPr="001746A0">
        <w:t>This includes access to:</w:t>
      </w:r>
    </w:p>
    <w:p w:rsidR="00000000" w:rsidRPr="001746A0" w:rsidP="001746A0">
      <w:pPr>
        <w:pStyle w:val="ListBullet"/>
      </w:pPr>
      <w:r w:rsidRPr="001746A0">
        <w:t>resource schedule</w:t>
      </w:r>
    </w:p>
    <w:p w:rsidR="00000000" w:rsidRPr="001746A0" w:rsidP="001746A0">
      <w:pPr>
        <w:pStyle w:val="ListBullet"/>
      </w:pPr>
      <w:r w:rsidRPr="001746A0">
        <w:t>production budget</w:t>
      </w:r>
    </w:p>
    <w:p w:rsidR="00000000" w:rsidRPr="001746A0" w:rsidP="001746A0">
      <w:pPr>
        <w:pStyle w:val="ListBullet"/>
      </w:pPr>
      <w:r w:rsidRPr="001746A0">
        <w:t>interaction with others to support a collaborative approach to schedu</w:t>
      </w:r>
      <w:r w:rsidRPr="001746A0">
        <w:t>le development</w:t>
      </w:r>
    </w:p>
    <w:p w:rsidR="00000000" w:rsidRPr="001746A0" w:rsidP="001746A0">
      <w:pPr>
        <w:pStyle w:val="ListBullet"/>
      </w:pPr>
      <w:r w:rsidRPr="001746A0">
        <w:t>scheduling tools and equipment, including scheduling software.</w:t>
      </w:r>
    </w:p>
    <w:p w:rsidR="00000000" w:rsidRPr="001746A0" w:rsidP="001746A0">
      <w:pPr>
        <w:pStyle w:val="List"/>
      </w:pPr>
    </w:p>
    <w:p w:rsidR="00000000" w:rsidRPr="001746A0" w:rsidP="00AC12ED">
      <w:pPr>
        <w:pStyle w:val="BodyText"/>
      </w:pPr>
      <w:r w:rsidRPr="001746A0">
        <w:t>Assessors of this unit must satisfy the requirements for assessors in applicable vocational educational and training legislation, frameworks and/or standards.</w:t>
      </w:r>
    </w:p>
    <w:p w:rsidR="00000000" w:rsidRPr="001746A0" w:rsidP="001746A0">
      <w:pPr>
        <w:pStyle w:val="Heading1"/>
      </w:pPr>
      <w:bookmarkStart w:id="12" w:name="O_1162147"/>
      <w:bookmarkEnd w:id="12"/>
      <w:r w:rsidRPr="001746A0">
        <w:t>Links</w:t>
      </w:r>
    </w:p>
    <w:p w:rsidR="00000000" w:rsidRPr="001746A0" w:rsidP="00AC12ED">
      <w:pPr>
        <w:pStyle w:val="BodyText"/>
      </w:pPr>
      <w:r w:rsidRPr="001746A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32D04">
        <w:rPr>
          <w:rStyle w:val="Hyperlink"/>
        </w:rPr>
        <w:t>https://vetnet.gov.au/Pages/TrainingDocs.aspx?q=1db201d9-4006-4430-839f-382ef6b803d5</w:t>
      </w:r>
      <w:r>
        <w:fldChar w:fldCharType="end"/>
      </w:r>
    </w:p>
    <w:p w:rsidR="00000000" w:rsidRPr="001746A0" w:rsidP="001746A0"/>
    <w:sectPr w:rsidSect="001746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A0" w:rsidRPr="00AC12ED" w:rsidP="00AC12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2ED" w:rsidP="001746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12ED" w:rsidP="001746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C12ED" w:rsidP="001746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A0" w:rsidP="001746A0">
    <w:pPr>
      <w:pStyle w:val="Footer"/>
      <w:framePr w:wrap="around"/>
    </w:pPr>
    <w:r>
      <w:fldChar w:fldCharType="begin"/>
    </w:r>
    <w:r>
      <w:instrText xml:space="preserve"> DOCPROPERTY  Subject  \* MERGEFORMAT </w:instrText>
    </w:r>
    <w:r>
      <w:fldChar w:fldCharType="separate"/>
    </w:r>
    <w:r w:rsidR="00AC12ED">
      <w:t>Approved</w:t>
    </w:r>
    <w:r w:rsidR="00AC12ED">
      <w:fldChar w:fldCharType="end"/>
    </w:r>
    <w:r>
      <w:tab/>
      <w:t xml:space="preserve">Page </w:t>
    </w:r>
    <w:r>
      <w:fldChar w:fldCharType="begin"/>
    </w:r>
    <w:r>
      <w:instrText xml:space="preserve"> PAGE  \* Arabic  \* MERGEFORMAT </w:instrText>
    </w:r>
    <w:r>
      <w:fldChar w:fldCharType="separate"/>
    </w:r>
    <w:r w:rsidR="00AC12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12ED">
      <w:rPr>
        <w:noProof/>
      </w:rPr>
      <w:t>4</w:t>
    </w:r>
    <w:r>
      <w:rPr>
        <w:noProof/>
      </w:rPr>
      <w:fldChar w:fldCharType="end"/>
    </w:r>
  </w:p>
  <w:p w:rsidR="001746A0" w:rsidP="001746A0">
    <w:pPr>
      <w:pStyle w:val="Footer"/>
      <w:framePr w:wrap="around"/>
    </w:pPr>
    <w:r>
      <w:t xml:space="preserve">© Commonwealth of Australia, </w:t>
    </w:r>
    <w:r>
      <w:fldChar w:fldCharType="begin"/>
    </w:r>
    <w:r>
      <w:instrText xml:space="preserve"> DATE  \@ "yyyy"  \* MERGEFORMAT </w:instrText>
    </w:r>
    <w:r>
      <w:fldChar w:fldCharType="separate"/>
    </w:r>
    <w:r w:rsidR="00AC12ED">
      <w:rPr>
        <w:noProof/>
      </w:rPr>
      <w:t>2025</w:t>
    </w:r>
    <w:r>
      <w:fldChar w:fldCharType="end"/>
    </w:r>
    <w:r>
      <w:tab/>
    </w:r>
    <w:r>
      <w:fldChar w:fldCharType="begin"/>
    </w:r>
    <w:r>
      <w:instrText xml:space="preserve"> DOCPROPERTY  Author  \* MERGEFORMAT </w:instrText>
    </w:r>
    <w:r>
      <w:fldChar w:fldCharType="separate"/>
    </w:r>
    <w:r w:rsidR="00AC12ED">
      <w:t>Service and Creative Skills Australia</w:t>
    </w:r>
    <w:r w:rsidR="00AC12ED">
      <w:fldChar w:fldCharType="end"/>
    </w:r>
  </w:p>
  <w:p w:rsidR="001746A0" w:rsidP="001746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2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6A0" w:rsidRPr="00AC12ED" w:rsidP="00AC12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2ED" w:rsidRPr="002D2AF8" w:rsidP="001746A0">
    <w:pPr>
      <w:pStyle w:val="Header"/>
      <w:framePr w:wrap="around"/>
    </w:pPr>
    <w:r>
      <w:fldChar w:fldCharType="begin"/>
    </w:r>
    <w:r>
      <w:instrText xml:space="preserve"> TITLE   \* MERGEFORMAT </w:instrText>
    </w:r>
    <w:r>
      <w:fldChar w:fldCharType="separate"/>
    </w:r>
    <w:r>
      <w:t>CUAPPM431 Compile production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12ED" w:rsidP="001746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A0" w:rsidRPr="002D2AF8" w:rsidP="001746A0">
    <w:pPr>
      <w:pStyle w:val="Header"/>
      <w:framePr w:wrap="around"/>
    </w:pPr>
    <w:r>
      <w:fldChar w:fldCharType="begin"/>
    </w:r>
    <w:r>
      <w:instrText xml:space="preserve"> TITLE   \* MERGEFORMAT </w:instrText>
    </w:r>
    <w:r>
      <w:fldChar w:fldCharType="separate"/>
    </w:r>
    <w:r w:rsidR="00AC12ED">
      <w:t>CUAPPM431 Compile production schedules</w:t>
    </w:r>
    <w:r w:rsidR="00AC12ED">
      <w:fldChar w:fldCharType="end"/>
    </w:r>
    <w:r>
      <w:tab/>
      <w:t xml:space="preserve">Date this document was generated: </w:t>
    </w:r>
    <w:r>
      <w:fldChar w:fldCharType="begin"/>
    </w:r>
    <w:r>
      <w:instrText xml:space="preserve"> CREATEDATE  \@ "d MMMM yyyy"  \* MERGEFORMAT </w:instrText>
    </w:r>
    <w:r>
      <w:fldChar w:fldCharType="separate"/>
    </w:r>
    <w:r w:rsidR="00AC12ED">
      <w:rPr>
        <w:noProof/>
      </w:rPr>
      <w:t>2 March 2025</w:t>
    </w:r>
    <w:r>
      <w:fldChar w:fldCharType="end"/>
    </w:r>
  </w:p>
  <w:p w:rsidR="001746A0" w:rsidP="001746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E43B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80EE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6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6A0"/>
    <w:pPr>
      <w:spacing w:before="360" w:after="60"/>
      <w:outlineLvl w:val="0"/>
    </w:pPr>
    <w:rPr>
      <w:sz w:val="32"/>
    </w:rPr>
  </w:style>
  <w:style w:type="paragraph" w:styleId="Heading2">
    <w:name w:val="heading 2"/>
    <w:basedOn w:val="HeadingBase"/>
    <w:next w:val="BodyText"/>
    <w:link w:val="Heading2Char"/>
    <w:qFormat/>
    <w:rsid w:val="001746A0"/>
    <w:pPr>
      <w:keepLines/>
      <w:spacing w:before="240" w:after="120"/>
      <w:outlineLvl w:val="1"/>
    </w:pPr>
    <w:rPr>
      <w:sz w:val="28"/>
      <w:szCs w:val="40"/>
    </w:rPr>
  </w:style>
  <w:style w:type="paragraph" w:styleId="Heading3">
    <w:name w:val="heading 3"/>
    <w:basedOn w:val="HeadingBase"/>
    <w:next w:val="BodyText"/>
    <w:link w:val="Heading3Char"/>
    <w:qFormat/>
    <w:rsid w:val="001746A0"/>
    <w:pPr>
      <w:spacing w:before="180" w:after="120"/>
      <w:outlineLvl w:val="2"/>
    </w:pPr>
    <w:rPr>
      <w:spacing w:val="-10"/>
      <w:kern w:val="32"/>
    </w:rPr>
  </w:style>
  <w:style w:type="paragraph" w:styleId="Heading4">
    <w:name w:val="heading 4"/>
    <w:basedOn w:val="HeadingBase"/>
    <w:next w:val="BodyText"/>
    <w:link w:val="Heading4Char"/>
    <w:qFormat/>
    <w:rsid w:val="001746A0"/>
    <w:pPr>
      <w:spacing w:before="160" w:after="120"/>
      <w:outlineLvl w:val="3"/>
    </w:pPr>
    <w:rPr>
      <w:sz w:val="22"/>
    </w:rPr>
  </w:style>
  <w:style w:type="paragraph" w:styleId="Heading5">
    <w:name w:val="heading 5"/>
    <w:basedOn w:val="HeadingBase"/>
    <w:next w:val="Normal"/>
    <w:link w:val="Heading5Char"/>
    <w:qFormat/>
    <w:rsid w:val="001746A0"/>
    <w:pPr>
      <w:spacing w:before="80"/>
      <w:outlineLvl w:val="4"/>
    </w:pPr>
    <w:rPr>
      <w:color w:val="918585"/>
      <w:sz w:val="20"/>
    </w:rPr>
  </w:style>
  <w:style w:type="paragraph" w:styleId="Heading6">
    <w:name w:val="heading 6"/>
    <w:basedOn w:val="HeadingBase"/>
    <w:next w:val="Normal"/>
    <w:link w:val="Heading6Char"/>
    <w:qFormat/>
    <w:rsid w:val="001746A0"/>
    <w:pPr>
      <w:spacing w:before="60"/>
      <w:outlineLvl w:val="5"/>
    </w:pPr>
    <w:rPr>
      <w:color w:val="918585"/>
      <w:sz w:val="20"/>
    </w:rPr>
  </w:style>
  <w:style w:type="paragraph" w:styleId="Heading7">
    <w:name w:val="heading 7"/>
    <w:basedOn w:val="Normal"/>
    <w:next w:val="Normal"/>
    <w:link w:val="Heading7Char"/>
    <w:qFormat/>
    <w:rsid w:val="001746A0"/>
    <w:pPr>
      <w:ind w:left="720"/>
      <w:outlineLvl w:val="6"/>
    </w:pPr>
    <w:rPr>
      <w:i/>
    </w:rPr>
  </w:style>
  <w:style w:type="paragraph" w:styleId="Heading8">
    <w:name w:val="heading 8"/>
    <w:basedOn w:val="Normal"/>
    <w:next w:val="Normal"/>
    <w:link w:val="Heading8Char"/>
    <w:qFormat/>
    <w:rsid w:val="001746A0"/>
    <w:pPr>
      <w:ind w:left="720"/>
      <w:outlineLvl w:val="7"/>
    </w:pPr>
    <w:rPr>
      <w:i/>
    </w:rPr>
  </w:style>
  <w:style w:type="paragraph" w:styleId="Heading9">
    <w:name w:val="heading 9"/>
    <w:basedOn w:val="Normal"/>
    <w:next w:val="Normal"/>
    <w:link w:val="Heading9Char"/>
    <w:qFormat/>
    <w:rsid w:val="001746A0"/>
    <w:pPr>
      <w:ind w:left="720"/>
      <w:outlineLvl w:val="8"/>
    </w:pPr>
    <w:rPr>
      <w:i/>
    </w:rPr>
  </w:style>
  <w:style w:type="character" w:default="1" w:styleId="DefaultParagraphFont">
    <w:name w:val="Default Paragraph Font"/>
    <w:uiPriority w:val="1"/>
    <w:unhideWhenUsed/>
    <w:rsid w:val="001746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6A0"/>
  </w:style>
  <w:style w:type="character" w:customStyle="1" w:styleId="Heading1Char">
    <w:name w:val="Heading 1 Char"/>
    <w:basedOn w:val="DefaultParagraphFont"/>
    <w:link w:val="Heading1"/>
    <w:rsid w:val="001746A0"/>
    <w:rPr>
      <w:rFonts w:ascii="Times New Roman" w:eastAsia="Times New Roman" w:hAnsi="Times New Roman" w:cs="Times New Roman"/>
      <w:b/>
      <w:sz w:val="32"/>
      <w:szCs w:val="20"/>
      <w:lang w:eastAsia="en-US"/>
    </w:rPr>
  </w:style>
  <w:style w:type="paragraph" w:styleId="BodyText">
    <w:name w:val="Body Text"/>
    <w:basedOn w:val="Normal"/>
    <w:link w:val="BodyTextChar"/>
    <w:rsid w:val="001746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46A0"/>
    <w:rPr>
      <w:rFonts w:ascii="Times New Roman" w:eastAsia="Times New Roman" w:hAnsi="Times New Roman" w:cs="Times New Roman"/>
      <w:sz w:val="24"/>
      <w:lang w:eastAsia="en-US"/>
    </w:rPr>
  </w:style>
  <w:style w:type="paragraph" w:styleId="List">
    <w:name w:val="List"/>
    <w:basedOn w:val="BodyText"/>
    <w:next w:val="BodyText"/>
    <w:rsid w:val="001746A0"/>
    <w:pPr>
      <w:tabs>
        <w:tab w:val="left" w:pos="340"/>
      </w:tabs>
      <w:spacing w:before="60" w:after="60"/>
      <w:ind w:left="340" w:hanging="340"/>
    </w:pPr>
  </w:style>
  <w:style w:type="paragraph" w:styleId="ListBullet">
    <w:name w:val="List Bullet"/>
    <w:basedOn w:val="List"/>
    <w:rsid w:val="001746A0"/>
    <w:pPr>
      <w:numPr>
        <w:numId w:val="11"/>
      </w:numPr>
      <w:tabs>
        <w:tab w:val="clear" w:pos="340"/>
      </w:tabs>
      <w:spacing w:before="40" w:after="40"/>
    </w:pPr>
  </w:style>
  <w:style w:type="character" w:customStyle="1" w:styleId="SpecialBold">
    <w:name w:val="Special Bold"/>
    <w:basedOn w:val="DefaultParagraphFont"/>
    <w:rsid w:val="001746A0"/>
    <w:rPr>
      <w:b/>
      <w:spacing w:val="0"/>
    </w:rPr>
  </w:style>
  <w:style w:type="character" w:styleId="Emphasis">
    <w:name w:val="Emphasis"/>
    <w:basedOn w:val="DefaultParagraphFont"/>
    <w:qFormat/>
    <w:rsid w:val="001746A0"/>
    <w:rPr>
      <w:i/>
    </w:rPr>
  </w:style>
  <w:style w:type="paragraph" w:customStyle="1" w:styleId="SuperHeading">
    <w:name w:val="SuperHeading"/>
    <w:basedOn w:val="Normal"/>
    <w:rsid w:val="001746A0"/>
    <w:pPr>
      <w:spacing w:before="240" w:after="120"/>
      <w:outlineLvl w:val="0"/>
    </w:pPr>
    <w:rPr>
      <w:rFonts w:ascii="Times New Roman" w:hAnsi="Times New Roman"/>
      <w:b/>
      <w:sz w:val="32"/>
    </w:rPr>
  </w:style>
  <w:style w:type="paragraph" w:customStyle="1" w:styleId="AllowPageBreak">
    <w:name w:val="AllowPageBreak"/>
    <w:rsid w:val="001746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46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6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6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6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6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6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6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6A0"/>
    <w:rPr>
      <w:rFonts w:ascii="Courier New" w:eastAsia="Times New Roman" w:hAnsi="Courier New" w:cs="Times New Roman"/>
      <w:i/>
      <w:szCs w:val="20"/>
      <w:lang w:eastAsia="en-US"/>
    </w:rPr>
  </w:style>
  <w:style w:type="paragraph" w:customStyle="1" w:styleId="HeadingBase">
    <w:name w:val="Heading Base"/>
    <w:rsid w:val="001746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6A0"/>
    <w:pPr>
      <w:tabs>
        <w:tab w:val="right" w:leader="dot" w:pos="9072"/>
      </w:tabs>
      <w:ind w:left="567"/>
    </w:pPr>
    <w:rPr>
      <w:szCs w:val="22"/>
    </w:rPr>
  </w:style>
  <w:style w:type="paragraph" w:customStyle="1" w:styleId="TOCBase">
    <w:name w:val="TOC Base"/>
    <w:rsid w:val="001746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6A0"/>
    <w:pPr>
      <w:tabs>
        <w:tab w:val="right" w:leader="dot" w:pos="9072"/>
      </w:tabs>
      <w:spacing w:before="40" w:after="40"/>
      <w:ind w:left="284"/>
    </w:pPr>
    <w:rPr>
      <w:rFonts w:ascii="Times New Roman" w:hAnsi="Times New Roman"/>
    </w:rPr>
  </w:style>
  <w:style w:type="paragraph" w:styleId="TOC1">
    <w:name w:val="toc 1"/>
    <w:basedOn w:val="TOCBase"/>
    <w:next w:val="Normal"/>
    <w:rsid w:val="001746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6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6A0"/>
    <w:rPr>
      <w:rFonts w:ascii="Times New Roman" w:eastAsia="Times New Roman" w:hAnsi="Times New Roman" w:cs="Times New Roman"/>
      <w:sz w:val="16"/>
      <w:lang w:eastAsia="en-US"/>
    </w:rPr>
  </w:style>
  <w:style w:type="paragraph" w:styleId="Title">
    <w:name w:val="Title"/>
    <w:basedOn w:val="HeadingBase"/>
    <w:link w:val="TitleChar"/>
    <w:qFormat/>
    <w:rsid w:val="001746A0"/>
    <w:pPr>
      <w:spacing w:before="5040"/>
      <w:jc w:val="center"/>
    </w:pPr>
    <w:rPr>
      <w:sz w:val="48"/>
      <w:szCs w:val="72"/>
      <w:lang w:val="en-US"/>
    </w:rPr>
  </w:style>
  <w:style w:type="character" w:customStyle="1" w:styleId="TitleChar">
    <w:name w:val="Title Char"/>
    <w:basedOn w:val="DefaultParagraphFont"/>
    <w:link w:val="Title"/>
    <w:rsid w:val="001746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6A0"/>
    <w:pPr>
      <w:tabs>
        <w:tab w:val="left" w:pos="3600"/>
        <w:tab w:val="left" w:pos="3958"/>
      </w:tabs>
    </w:pPr>
  </w:style>
  <w:style w:type="paragraph" w:customStyle="1" w:styleId="Note">
    <w:name w:val="Note"/>
    <w:basedOn w:val="BodyText"/>
    <w:rsid w:val="001746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6A0"/>
    <w:pPr>
      <w:framePr w:wrap="auto" w:hAnchor="text" w:y="6049"/>
    </w:pPr>
    <w:rPr>
      <w:color w:val="000000"/>
      <w:sz w:val="40"/>
    </w:rPr>
  </w:style>
  <w:style w:type="paragraph" w:customStyle="1" w:styleId="TOCTitle">
    <w:name w:val="TOCTitle"/>
    <w:basedOn w:val="Heading1"/>
    <w:rsid w:val="001746A0"/>
    <w:pPr>
      <w:spacing w:after="240"/>
      <w:jc w:val="center"/>
      <w:outlineLvl w:val="9"/>
    </w:pPr>
    <w:rPr>
      <w:caps/>
    </w:rPr>
  </w:style>
  <w:style w:type="paragraph" w:customStyle="1" w:styleId="Version">
    <w:name w:val="Version"/>
    <w:rsid w:val="001746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46A0"/>
    <w:pPr>
      <w:numPr>
        <w:numId w:val="12"/>
      </w:numPr>
      <w:tabs>
        <w:tab w:val="clear" w:pos="680"/>
      </w:tabs>
    </w:pPr>
  </w:style>
  <w:style w:type="paragraph" w:styleId="Index1">
    <w:name w:val="index 1"/>
    <w:basedOn w:val="Normal"/>
    <w:next w:val="Normal"/>
    <w:semiHidden/>
    <w:rsid w:val="001746A0"/>
    <w:pPr>
      <w:keepNext w:val="0"/>
      <w:tabs>
        <w:tab w:val="right" w:pos="4176"/>
      </w:tabs>
      <w:ind w:left="198" w:hanging="198"/>
    </w:pPr>
    <w:rPr>
      <w:rFonts w:ascii="Garamond" w:hAnsi="Garamond"/>
    </w:rPr>
  </w:style>
  <w:style w:type="paragraph" w:styleId="IndexHeading">
    <w:name w:val="index heading"/>
    <w:basedOn w:val="Normal"/>
    <w:next w:val="Index1"/>
    <w:semiHidden/>
    <w:rsid w:val="001746A0"/>
    <w:pPr>
      <w:spacing w:before="120" w:after="120"/>
    </w:pPr>
    <w:rPr>
      <w:rFonts w:ascii="Arial" w:hAnsi="Arial"/>
      <w:b/>
      <w:color w:val="918585"/>
      <w:sz w:val="24"/>
    </w:rPr>
  </w:style>
  <w:style w:type="paragraph" w:styleId="Header">
    <w:name w:val="header"/>
    <w:basedOn w:val="Normal"/>
    <w:link w:val="HeaderChar"/>
    <w:rsid w:val="001746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6A0"/>
    <w:rPr>
      <w:rFonts w:ascii="Times New Roman" w:eastAsia="Times New Roman" w:hAnsi="Times New Roman" w:cs="Times New Roman"/>
      <w:sz w:val="16"/>
      <w:szCs w:val="20"/>
      <w:lang w:val="en-GB" w:eastAsia="en-US"/>
    </w:rPr>
  </w:style>
  <w:style w:type="paragraph" w:customStyle="1" w:styleId="Chapter">
    <w:name w:val="Chapter"/>
    <w:basedOn w:val="Normal"/>
    <w:rsid w:val="001746A0"/>
    <w:pPr>
      <w:spacing w:before="240"/>
    </w:pPr>
    <w:rPr>
      <w:rFonts w:ascii="Times New Roman" w:hAnsi="Times New Roman"/>
      <w:smallCaps/>
      <w:spacing w:val="80"/>
      <w:sz w:val="28"/>
    </w:rPr>
  </w:style>
  <w:style w:type="paragraph" w:customStyle="1" w:styleId="InChapter">
    <w:name w:val="InChapter"/>
    <w:basedOn w:val="Heading3"/>
    <w:rsid w:val="001746A0"/>
    <w:pPr>
      <w:spacing w:after="240"/>
      <w:outlineLvl w:val="9"/>
    </w:pPr>
    <w:rPr>
      <w:noProof/>
    </w:rPr>
  </w:style>
  <w:style w:type="paragraph" w:styleId="Index2">
    <w:name w:val="index 2"/>
    <w:basedOn w:val="Normal"/>
    <w:next w:val="Normal"/>
    <w:semiHidden/>
    <w:rsid w:val="001746A0"/>
    <w:pPr>
      <w:tabs>
        <w:tab w:val="right" w:pos="4176"/>
      </w:tabs>
      <w:ind w:left="568" w:hanging="284"/>
    </w:pPr>
    <w:rPr>
      <w:rFonts w:ascii="Garamond" w:hAnsi="Garamond"/>
    </w:rPr>
  </w:style>
  <w:style w:type="paragraph" w:customStyle="1" w:styleId="Byline">
    <w:name w:val="Byline"/>
    <w:rsid w:val="001746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6A0"/>
    <w:pPr>
      <w:tabs>
        <w:tab w:val="clear" w:pos="3600"/>
        <w:tab w:val="clear" w:pos="3958"/>
      </w:tabs>
      <w:jc w:val="right"/>
    </w:pPr>
  </w:style>
  <w:style w:type="paragraph" w:styleId="Caption">
    <w:name w:val="caption"/>
    <w:basedOn w:val="BodyText"/>
    <w:next w:val="Normal"/>
    <w:qFormat/>
    <w:rsid w:val="001746A0"/>
    <w:pPr>
      <w:framePr w:w="2268" w:hSpace="181" w:vSpace="181" w:wrap="around" w:vAnchor="text" w:hAnchor="page" w:x="1135" w:y="285" w:anchorLock="1"/>
    </w:pPr>
    <w:rPr>
      <w:i/>
    </w:rPr>
  </w:style>
  <w:style w:type="paragraph" w:customStyle="1" w:styleId="MiniTOCTitle">
    <w:name w:val="MiniTOCTitle"/>
    <w:basedOn w:val="Heading4"/>
    <w:rsid w:val="001746A0"/>
    <w:pPr>
      <w:spacing w:before="240"/>
      <w:outlineLvl w:val="9"/>
    </w:pPr>
    <w:rPr>
      <w:noProof/>
      <w:sz w:val="24"/>
    </w:rPr>
  </w:style>
  <w:style w:type="paragraph" w:customStyle="1" w:styleId="MiniTOCItem">
    <w:name w:val="MiniTOCItem"/>
    <w:basedOn w:val="ListBullet"/>
    <w:rsid w:val="001746A0"/>
    <w:pPr>
      <w:numPr>
        <w:numId w:val="0"/>
      </w:numPr>
      <w:tabs>
        <w:tab w:val="right" w:leader="dot" w:pos="6521"/>
      </w:tabs>
      <w:spacing w:before="0" w:after="0"/>
    </w:pPr>
  </w:style>
  <w:style w:type="paragraph" w:customStyle="1" w:styleId="TOFTitle">
    <w:name w:val="TOFTitle"/>
    <w:basedOn w:val="TOCTitle"/>
    <w:rsid w:val="001746A0"/>
  </w:style>
  <w:style w:type="paragraph" w:styleId="TableofFigures">
    <w:name w:val="table of figures"/>
    <w:basedOn w:val="Normal"/>
    <w:next w:val="Normal"/>
    <w:semiHidden/>
    <w:rsid w:val="001746A0"/>
    <w:pPr>
      <w:tabs>
        <w:tab w:val="right" w:leader="dot" w:pos="9072"/>
      </w:tabs>
      <w:ind w:left="970" w:hanging="403"/>
    </w:pPr>
    <w:rPr>
      <w:rFonts w:ascii="Times New Roman" w:hAnsi="Times New Roman"/>
      <w:b/>
    </w:rPr>
  </w:style>
  <w:style w:type="paragraph" w:styleId="ListNumber">
    <w:name w:val="List Number"/>
    <w:basedOn w:val="List"/>
    <w:rsid w:val="001746A0"/>
    <w:pPr>
      <w:numPr>
        <w:numId w:val="14"/>
      </w:numPr>
      <w:tabs>
        <w:tab w:val="clear" w:pos="340"/>
      </w:tabs>
    </w:pPr>
  </w:style>
  <w:style w:type="character" w:customStyle="1" w:styleId="WingdingSymbols">
    <w:name w:val="Wingding Symbols"/>
    <w:rsid w:val="001746A0"/>
    <w:rPr>
      <w:rFonts w:ascii="Wingdings" w:hAnsi="Wingdings"/>
    </w:rPr>
  </w:style>
  <w:style w:type="paragraph" w:customStyle="1" w:styleId="TableHeading">
    <w:name w:val="Table Heading"/>
    <w:basedOn w:val="HeadingBase"/>
    <w:rsid w:val="001746A0"/>
    <w:pPr>
      <w:keepLines/>
      <w:pBdr>
        <w:bottom w:val="single" w:sz="6" w:space="1" w:color="918585"/>
      </w:pBdr>
      <w:spacing w:before="240"/>
    </w:pPr>
  </w:style>
  <w:style w:type="character" w:customStyle="1" w:styleId="HotSpot">
    <w:name w:val="HotSpot"/>
    <w:rsid w:val="001746A0"/>
    <w:rPr>
      <w:color w:val="0033CC"/>
      <w:u w:val="none"/>
    </w:rPr>
  </w:style>
  <w:style w:type="paragraph" w:customStyle="1" w:styleId="BodyTextRight">
    <w:name w:val="Body Text Right"/>
    <w:basedOn w:val="BodyText"/>
    <w:rsid w:val="001746A0"/>
    <w:pPr>
      <w:spacing w:before="0" w:after="0"/>
      <w:jc w:val="right"/>
    </w:pPr>
  </w:style>
  <w:style w:type="paragraph" w:styleId="Index3">
    <w:name w:val="index 3"/>
    <w:basedOn w:val="ListNumber2"/>
    <w:next w:val="Normal"/>
    <w:semiHidden/>
    <w:rsid w:val="001746A0"/>
    <w:pPr>
      <w:numPr>
        <w:numId w:val="0"/>
      </w:numPr>
      <w:tabs>
        <w:tab w:val="right" w:leader="dot" w:pos="4176"/>
      </w:tabs>
    </w:pPr>
  </w:style>
  <w:style w:type="paragraph" w:styleId="ListNumber2">
    <w:name w:val="List Number 2"/>
    <w:basedOn w:val="List2"/>
    <w:rsid w:val="001746A0"/>
    <w:pPr>
      <w:numPr>
        <w:numId w:val="9"/>
      </w:numPr>
      <w:tabs>
        <w:tab w:val="clear" w:pos="1060"/>
      </w:tabs>
    </w:pPr>
  </w:style>
  <w:style w:type="paragraph" w:customStyle="1" w:styleId="MarginNote">
    <w:name w:val="Margin Note"/>
    <w:basedOn w:val="BodyText"/>
    <w:rsid w:val="001746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6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6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6A0"/>
    <w:rPr>
      <w:sz w:val="32"/>
    </w:rPr>
  </w:style>
  <w:style w:type="paragraph" w:customStyle="1" w:styleId="HeadingProcedure">
    <w:name w:val="Heading Procedure"/>
    <w:basedOn w:val="HeadingBase"/>
    <w:next w:val="Normal"/>
    <w:rsid w:val="001746A0"/>
    <w:pPr>
      <w:tabs>
        <w:tab w:val="left" w:pos="0"/>
      </w:tabs>
      <w:spacing w:before="120" w:after="60"/>
    </w:pPr>
    <w:rPr>
      <w:i/>
      <w:color w:val="918585"/>
      <w:sz w:val="22"/>
    </w:rPr>
  </w:style>
  <w:style w:type="paragraph" w:customStyle="1" w:styleId="TableBodyText">
    <w:name w:val="Table Body Text"/>
    <w:basedOn w:val="BodyText"/>
    <w:rsid w:val="001746A0"/>
    <w:pPr>
      <w:spacing w:before="60" w:after="60"/>
    </w:pPr>
  </w:style>
  <w:style w:type="paragraph" w:styleId="ListContinue">
    <w:name w:val="List Continue"/>
    <w:basedOn w:val="List"/>
    <w:rsid w:val="001746A0"/>
    <w:pPr>
      <w:ind w:firstLine="0"/>
    </w:pPr>
  </w:style>
  <w:style w:type="paragraph" w:customStyle="1" w:styleId="ListNote">
    <w:name w:val="List Note"/>
    <w:basedOn w:val="List"/>
    <w:rsid w:val="001746A0"/>
    <w:pPr>
      <w:pBdr>
        <w:top w:val="single" w:sz="6" w:space="2" w:color="918585"/>
        <w:bottom w:val="single" w:sz="6" w:space="2" w:color="918585"/>
      </w:pBdr>
      <w:tabs>
        <w:tab w:val="left" w:pos="1021"/>
      </w:tabs>
      <w:ind w:firstLine="0"/>
    </w:pPr>
  </w:style>
  <w:style w:type="paragraph" w:customStyle="1" w:styleId="Warning">
    <w:name w:val="Warning"/>
    <w:basedOn w:val="BodyText"/>
    <w:rsid w:val="001746A0"/>
    <w:pPr>
      <w:shd w:val="clear" w:color="auto" w:fill="D9D9D9"/>
      <w:tabs>
        <w:tab w:val="left" w:pos="992"/>
      </w:tabs>
      <w:ind w:left="119" w:right="119"/>
    </w:pPr>
    <w:rPr>
      <w:sz w:val="20"/>
    </w:rPr>
  </w:style>
  <w:style w:type="paragraph" w:customStyle="1" w:styleId="MarginIcons">
    <w:name w:val="Margin Icons"/>
    <w:basedOn w:val="BodyText"/>
    <w:rsid w:val="001746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6A0"/>
    <w:rPr>
      <w:rFonts w:ascii="Courier New" w:hAnsi="Courier New"/>
    </w:rPr>
  </w:style>
  <w:style w:type="paragraph" w:customStyle="1" w:styleId="NoteBullet">
    <w:name w:val="Note Bullet"/>
    <w:basedOn w:val="Note"/>
    <w:rsid w:val="001746A0"/>
    <w:pPr>
      <w:tabs>
        <w:tab w:val="clear" w:pos="680"/>
      </w:tabs>
      <w:spacing w:before="60" w:after="60"/>
    </w:pPr>
  </w:style>
  <w:style w:type="paragraph" w:customStyle="1" w:styleId="SubHeading2">
    <w:name w:val="SubHeading2"/>
    <w:basedOn w:val="HeadingBase"/>
    <w:rsid w:val="001746A0"/>
    <w:pPr>
      <w:spacing w:before="240" w:after="60"/>
    </w:pPr>
    <w:rPr>
      <w:sz w:val="20"/>
    </w:rPr>
  </w:style>
  <w:style w:type="paragraph" w:customStyle="1" w:styleId="SubHeading1">
    <w:name w:val="SubHeading1"/>
    <w:basedOn w:val="HeadingBase"/>
    <w:rsid w:val="001746A0"/>
    <w:pPr>
      <w:spacing w:before="240" w:after="60"/>
    </w:pPr>
    <w:rPr>
      <w:color w:val="918585"/>
      <w:sz w:val="22"/>
    </w:rPr>
  </w:style>
  <w:style w:type="paragraph" w:customStyle="1" w:styleId="SideHeading">
    <w:name w:val="Side Heading"/>
    <w:basedOn w:val="HeadingBase"/>
    <w:rsid w:val="001746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6A0"/>
    <w:pPr>
      <w:numPr>
        <w:numId w:val="10"/>
      </w:numPr>
    </w:pPr>
  </w:style>
  <w:style w:type="paragraph" w:styleId="PlainText">
    <w:name w:val="Plain Text"/>
    <w:basedOn w:val="Normal"/>
    <w:link w:val="PlainTextChar"/>
    <w:rsid w:val="001746A0"/>
    <w:rPr>
      <w:sz w:val="20"/>
    </w:rPr>
  </w:style>
  <w:style w:type="character" w:customStyle="1" w:styleId="PlainTextChar">
    <w:name w:val="Plain Text Char"/>
    <w:basedOn w:val="DefaultParagraphFont"/>
    <w:link w:val="PlainText"/>
    <w:rsid w:val="001746A0"/>
    <w:rPr>
      <w:rFonts w:ascii="Courier New" w:eastAsia="Times New Roman" w:hAnsi="Courier New" w:cs="Times New Roman"/>
      <w:sz w:val="20"/>
      <w:szCs w:val="20"/>
      <w:lang w:eastAsia="en-US"/>
    </w:rPr>
  </w:style>
  <w:style w:type="character" w:customStyle="1" w:styleId="MenuOption">
    <w:name w:val="Menu Option"/>
    <w:basedOn w:val="DefaultParagraphFont"/>
    <w:rsid w:val="001746A0"/>
    <w:rPr>
      <w:b/>
      <w:smallCaps/>
    </w:rPr>
  </w:style>
  <w:style w:type="paragraph" w:customStyle="1" w:styleId="TableListNumber">
    <w:name w:val="Table List Number"/>
    <w:basedOn w:val="ListNumber"/>
    <w:rsid w:val="001746A0"/>
    <w:pPr>
      <w:numPr>
        <w:numId w:val="0"/>
      </w:numPr>
    </w:pPr>
  </w:style>
  <w:style w:type="paragraph" w:styleId="TOC4">
    <w:name w:val="toc 4"/>
    <w:basedOn w:val="TOCBase"/>
    <w:next w:val="Normal"/>
    <w:semiHidden/>
    <w:rsid w:val="001746A0"/>
    <w:pPr>
      <w:tabs>
        <w:tab w:val="right" w:leader="dot" w:pos="9071"/>
      </w:tabs>
      <w:ind w:left="1701"/>
    </w:pPr>
  </w:style>
  <w:style w:type="paragraph" w:customStyle="1" w:styleId="ListAlpha">
    <w:name w:val="List Alpha"/>
    <w:basedOn w:val="List"/>
    <w:rsid w:val="001746A0"/>
    <w:pPr>
      <w:numPr>
        <w:numId w:val="8"/>
      </w:numPr>
    </w:pPr>
  </w:style>
  <w:style w:type="paragraph" w:customStyle="1" w:styleId="ListAlpha2">
    <w:name w:val="List Alpha 2"/>
    <w:basedOn w:val="List2"/>
    <w:rsid w:val="001746A0"/>
    <w:pPr>
      <w:numPr>
        <w:numId w:val="7"/>
      </w:numPr>
    </w:pPr>
  </w:style>
  <w:style w:type="paragraph" w:styleId="List2">
    <w:name w:val="List 2"/>
    <w:basedOn w:val="BodyText"/>
    <w:rsid w:val="001746A0"/>
    <w:pPr>
      <w:tabs>
        <w:tab w:val="left" w:pos="680"/>
      </w:tabs>
      <w:spacing w:before="60" w:after="60"/>
      <w:ind w:left="680" w:hanging="340"/>
    </w:pPr>
  </w:style>
  <w:style w:type="paragraph" w:styleId="List3">
    <w:name w:val="List 3"/>
    <w:basedOn w:val="BodyText"/>
    <w:rsid w:val="001746A0"/>
    <w:pPr>
      <w:tabs>
        <w:tab w:val="left" w:pos="1021"/>
      </w:tabs>
      <w:spacing w:before="60" w:after="60"/>
      <w:ind w:left="1020" w:hanging="340"/>
    </w:pPr>
  </w:style>
  <w:style w:type="paragraph" w:styleId="List4">
    <w:name w:val="List 4"/>
    <w:basedOn w:val="BodyText"/>
    <w:rsid w:val="001746A0"/>
    <w:pPr>
      <w:tabs>
        <w:tab w:val="left" w:pos="1361"/>
      </w:tabs>
      <w:spacing w:before="60" w:after="60"/>
      <w:ind w:left="1361" w:hanging="340"/>
    </w:pPr>
  </w:style>
  <w:style w:type="paragraph" w:styleId="List5">
    <w:name w:val="List 5"/>
    <w:basedOn w:val="BodyText"/>
    <w:rsid w:val="001746A0"/>
    <w:pPr>
      <w:tabs>
        <w:tab w:val="left" w:pos="1701"/>
      </w:tabs>
      <w:spacing w:before="60" w:after="60"/>
      <w:ind w:left="1701" w:hanging="340"/>
    </w:pPr>
  </w:style>
  <w:style w:type="paragraph" w:styleId="ListBullet3">
    <w:name w:val="List Bullet 3"/>
    <w:basedOn w:val="List3"/>
    <w:rsid w:val="001746A0"/>
    <w:pPr>
      <w:numPr>
        <w:numId w:val="13"/>
      </w:numPr>
      <w:tabs>
        <w:tab w:val="clear" w:pos="1021"/>
      </w:tabs>
      <w:ind w:left="1037" w:hanging="357"/>
    </w:pPr>
  </w:style>
  <w:style w:type="paragraph" w:styleId="ListBullet4">
    <w:name w:val="List Bullet 4"/>
    <w:basedOn w:val="List4"/>
    <w:rsid w:val="001746A0"/>
    <w:pPr>
      <w:numPr>
        <w:numId w:val="2"/>
      </w:numPr>
      <w:tabs>
        <w:tab w:val="clear" w:pos="1361"/>
      </w:tabs>
    </w:pPr>
  </w:style>
  <w:style w:type="paragraph" w:styleId="ListBullet5">
    <w:name w:val="List Bullet 5"/>
    <w:basedOn w:val="List5"/>
    <w:rsid w:val="001746A0"/>
    <w:pPr>
      <w:numPr>
        <w:numId w:val="3"/>
      </w:numPr>
    </w:pPr>
  </w:style>
  <w:style w:type="paragraph" w:styleId="ListContinue2">
    <w:name w:val="List Continue 2"/>
    <w:basedOn w:val="List2"/>
    <w:rsid w:val="001746A0"/>
    <w:pPr>
      <w:ind w:firstLine="0"/>
    </w:pPr>
  </w:style>
  <w:style w:type="paragraph" w:styleId="ListContinue3">
    <w:name w:val="List Continue 3"/>
    <w:basedOn w:val="List3"/>
    <w:rsid w:val="001746A0"/>
    <w:pPr>
      <w:ind w:left="1021" w:firstLine="0"/>
    </w:pPr>
  </w:style>
  <w:style w:type="paragraph" w:styleId="ListContinue4">
    <w:name w:val="List Continue 4"/>
    <w:basedOn w:val="List4"/>
    <w:rsid w:val="001746A0"/>
    <w:pPr>
      <w:ind w:firstLine="0"/>
    </w:pPr>
  </w:style>
  <w:style w:type="paragraph" w:styleId="ListContinue5">
    <w:name w:val="List Continue 5"/>
    <w:basedOn w:val="List5"/>
    <w:rsid w:val="001746A0"/>
    <w:pPr>
      <w:ind w:firstLine="0"/>
    </w:pPr>
  </w:style>
  <w:style w:type="paragraph" w:styleId="ListNumber3">
    <w:name w:val="List Number 3"/>
    <w:basedOn w:val="List3"/>
    <w:rsid w:val="001746A0"/>
    <w:pPr>
      <w:numPr>
        <w:numId w:val="4"/>
      </w:numPr>
    </w:pPr>
  </w:style>
  <w:style w:type="paragraph" w:styleId="ListNumber4">
    <w:name w:val="List Number 4"/>
    <w:basedOn w:val="List4"/>
    <w:rsid w:val="001746A0"/>
    <w:pPr>
      <w:numPr>
        <w:numId w:val="5"/>
      </w:numPr>
    </w:pPr>
  </w:style>
  <w:style w:type="paragraph" w:styleId="ListNumber5">
    <w:name w:val="List Number 5"/>
    <w:basedOn w:val="List5"/>
    <w:rsid w:val="001746A0"/>
    <w:pPr>
      <w:numPr>
        <w:numId w:val="6"/>
      </w:numPr>
    </w:pPr>
  </w:style>
  <w:style w:type="paragraph" w:styleId="BlockText">
    <w:name w:val="Block Text"/>
    <w:basedOn w:val="Normal"/>
    <w:rsid w:val="001746A0"/>
    <w:pPr>
      <w:spacing w:after="120"/>
      <w:ind w:left="1440" w:right="1440"/>
    </w:pPr>
  </w:style>
  <w:style w:type="character" w:customStyle="1" w:styleId="Subscript">
    <w:name w:val="Subscript"/>
    <w:basedOn w:val="DefaultParagraphFont"/>
    <w:rsid w:val="001746A0"/>
    <w:rPr>
      <w:sz w:val="16"/>
      <w:vertAlign w:val="subscript"/>
    </w:rPr>
  </w:style>
  <w:style w:type="character" w:customStyle="1" w:styleId="Superscript">
    <w:name w:val="Superscript"/>
    <w:basedOn w:val="DefaultParagraphFont"/>
    <w:rsid w:val="001746A0"/>
    <w:rPr>
      <w:sz w:val="16"/>
      <w:vertAlign w:val="superscript"/>
    </w:rPr>
  </w:style>
  <w:style w:type="character" w:customStyle="1" w:styleId="Symbols">
    <w:name w:val="Symbols"/>
    <w:basedOn w:val="DefaultParagraphFont"/>
    <w:rsid w:val="001746A0"/>
    <w:rPr>
      <w:rFonts w:ascii="Symbol" w:hAnsi="Symbol"/>
    </w:rPr>
  </w:style>
  <w:style w:type="character" w:customStyle="1" w:styleId="MenuOptions">
    <w:name w:val="Menu Options"/>
    <w:basedOn w:val="DefaultParagraphFont"/>
    <w:rsid w:val="001746A0"/>
    <w:rPr>
      <w:rFonts w:ascii="Arial Narrow" w:hAnsi="Arial Narrow"/>
      <w:smallCaps/>
    </w:rPr>
  </w:style>
  <w:style w:type="character" w:customStyle="1" w:styleId="Buttons">
    <w:name w:val="Buttons"/>
    <w:basedOn w:val="DefaultParagraphFont"/>
    <w:rsid w:val="001746A0"/>
    <w:rPr>
      <w:b/>
    </w:rPr>
  </w:style>
  <w:style w:type="character" w:customStyle="1" w:styleId="Underlined">
    <w:name w:val="Underlined"/>
    <w:basedOn w:val="DefaultParagraphFont"/>
    <w:rsid w:val="001746A0"/>
    <w:rPr>
      <w:u w:val="single"/>
    </w:rPr>
  </w:style>
  <w:style w:type="paragraph" w:customStyle="1" w:styleId="TableBodyTextRight">
    <w:name w:val="Table Body Text Right"/>
    <w:basedOn w:val="TableBodyText"/>
    <w:rsid w:val="001746A0"/>
    <w:pPr>
      <w:widowControl w:val="0"/>
      <w:autoSpaceDE w:val="0"/>
      <w:autoSpaceDN w:val="0"/>
      <w:adjustRightInd w:val="0"/>
      <w:jc w:val="right"/>
    </w:pPr>
    <w:rPr>
      <w:rFonts w:cs="Arial"/>
      <w:szCs w:val="18"/>
    </w:rPr>
  </w:style>
  <w:style w:type="paragraph" w:customStyle="1" w:styleId="CopyrightText">
    <w:name w:val="Copyright Text"/>
    <w:basedOn w:val="BodyText"/>
    <w:rsid w:val="001746A0"/>
    <w:rPr>
      <w:sz w:val="18"/>
    </w:rPr>
  </w:style>
  <w:style w:type="paragraph" w:customStyle="1" w:styleId="BodySmallRight">
    <w:name w:val="Body Small Right"/>
    <w:basedOn w:val="BodyTextRight"/>
    <w:rsid w:val="001746A0"/>
    <w:rPr>
      <w:sz w:val="18"/>
      <w:szCs w:val="18"/>
    </w:rPr>
  </w:style>
  <w:style w:type="paragraph" w:customStyle="1" w:styleId="MarginEdition">
    <w:name w:val="Margin Edition"/>
    <w:basedOn w:val="MarginNote"/>
    <w:rsid w:val="001746A0"/>
    <w:pPr>
      <w:spacing w:before="0" w:after="0"/>
    </w:pPr>
    <w:rPr>
      <w:rFonts w:ascii="Times New Roman" w:hAnsi="Times New Roman"/>
      <w:color w:val="999999"/>
    </w:rPr>
  </w:style>
  <w:style w:type="paragraph" w:customStyle="1" w:styleId="Spacer">
    <w:name w:val="Spacer"/>
    <w:basedOn w:val="Normal"/>
    <w:rsid w:val="001746A0"/>
    <w:rPr>
      <w:sz w:val="2"/>
      <w:szCs w:val="2"/>
    </w:rPr>
  </w:style>
  <w:style w:type="character" w:customStyle="1" w:styleId="Small">
    <w:name w:val="Small"/>
    <w:basedOn w:val="DefaultParagraphFont"/>
    <w:rsid w:val="001746A0"/>
    <w:rPr>
      <w:sz w:val="16"/>
    </w:rPr>
  </w:style>
  <w:style w:type="paragraph" w:customStyle="1" w:styleId="WideTable">
    <w:name w:val="Wide Table"/>
    <w:basedOn w:val="Normal"/>
    <w:rsid w:val="001746A0"/>
    <w:pPr>
      <w:ind w:left="-1418"/>
    </w:pPr>
    <w:rPr>
      <w:sz w:val="2"/>
      <w:szCs w:val="2"/>
    </w:rPr>
  </w:style>
  <w:style w:type="character" w:styleId="PageNumber">
    <w:name w:val="page number"/>
    <w:basedOn w:val="DefaultParagraphFont"/>
    <w:rsid w:val="001746A0"/>
  </w:style>
  <w:style w:type="paragraph" w:styleId="Quote">
    <w:name w:val="Quote"/>
    <w:basedOn w:val="Heading1"/>
    <w:link w:val="QuoteChar"/>
    <w:qFormat/>
    <w:rsid w:val="001746A0"/>
    <w:rPr>
      <w:b w:val="0"/>
      <w:sz w:val="72"/>
      <w:szCs w:val="72"/>
      <w:lang w:val="en-NZ"/>
    </w:rPr>
  </w:style>
  <w:style w:type="character" w:customStyle="1" w:styleId="QuoteChar">
    <w:name w:val="Quote Char"/>
    <w:basedOn w:val="DefaultParagraphFont"/>
    <w:link w:val="Quote"/>
    <w:rsid w:val="001746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6A0"/>
    <w:pPr>
      <w:pageBreakBefore/>
    </w:pPr>
  </w:style>
  <w:style w:type="paragraph" w:customStyle="1" w:styleId="Border">
    <w:name w:val="Border"/>
    <w:basedOn w:val="Normal"/>
    <w:qFormat/>
    <w:rsid w:val="001746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6A0"/>
    <w:rPr>
      <w:b/>
      <w:bCs/>
      <w:i/>
      <w:iCs/>
      <w:color w:val="auto"/>
    </w:rPr>
  </w:style>
  <w:style w:type="paragraph" w:styleId="IntenseQuote">
    <w:name w:val="Intense Quote"/>
    <w:basedOn w:val="Normal"/>
    <w:next w:val="Normal"/>
    <w:link w:val="IntenseQuoteChar"/>
    <w:uiPriority w:val="30"/>
    <w:qFormat/>
    <w:rsid w:val="001746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6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6A0"/>
    <w:rPr>
      <w:smallCaps/>
      <w:color w:val="auto"/>
      <w:u w:val="single"/>
    </w:rPr>
  </w:style>
  <w:style w:type="character" w:styleId="IntenseReference">
    <w:name w:val="Intense Reference"/>
    <w:basedOn w:val="DefaultParagraphFont"/>
    <w:uiPriority w:val="32"/>
    <w:qFormat/>
    <w:rsid w:val="001746A0"/>
    <w:rPr>
      <w:b/>
      <w:bCs/>
      <w:smallCaps/>
      <w:color w:val="auto"/>
      <w:spacing w:val="5"/>
      <w:u w:val="single"/>
    </w:rPr>
  </w:style>
  <w:style w:type="paragraph" w:customStyle="1" w:styleId="2ColumnHeading">
    <w:name w:val="2Column Heading"/>
    <w:basedOn w:val="BodyText"/>
    <w:qFormat/>
    <w:rsid w:val="001746A0"/>
    <w:pPr>
      <w:spacing w:after="60"/>
      <w:ind w:left="-2268"/>
    </w:pPr>
    <w:rPr>
      <w:b/>
    </w:rPr>
  </w:style>
  <w:style w:type="paragraph" w:customStyle="1" w:styleId="Heading1TOC">
    <w:name w:val="Heading1 TOC"/>
    <w:basedOn w:val="Normal"/>
    <w:qFormat/>
    <w:rsid w:val="001746A0"/>
    <w:pPr>
      <w:spacing w:before="240" w:after="120"/>
    </w:pPr>
    <w:rPr>
      <w:rFonts w:ascii="Times New Roman" w:hAnsi="Times New Roman"/>
      <w:b/>
      <w:sz w:val="32"/>
    </w:rPr>
  </w:style>
  <w:style w:type="paragraph" w:customStyle="1" w:styleId="Heading2TOC">
    <w:name w:val="Heading2 TOC"/>
    <w:basedOn w:val="Normal"/>
    <w:qFormat/>
    <w:rsid w:val="001746A0"/>
    <w:pPr>
      <w:spacing w:before="240" w:after="60"/>
    </w:pPr>
    <w:rPr>
      <w:rFonts w:ascii="Times New Roman" w:hAnsi="Times New Roman"/>
      <w:b/>
      <w:sz w:val="28"/>
    </w:rPr>
  </w:style>
  <w:style w:type="character" w:customStyle="1" w:styleId="Underline">
    <w:name w:val="Underline"/>
    <w:basedOn w:val="DefaultParagraphFont"/>
    <w:qFormat/>
    <w:rsid w:val="001746A0"/>
    <w:rPr>
      <w:u w:val="single"/>
    </w:rPr>
  </w:style>
  <w:style w:type="character" w:customStyle="1" w:styleId="BoldandItalics">
    <w:name w:val="Bold and Italics"/>
    <w:qFormat/>
    <w:rsid w:val="001746A0"/>
    <w:rPr>
      <w:b/>
      <w:i/>
      <w:u w:val="none"/>
    </w:rPr>
  </w:style>
  <w:style w:type="paragraph" w:styleId="BalloonText">
    <w:name w:val="Balloon Text"/>
    <w:basedOn w:val="Normal"/>
    <w:link w:val="BalloonTextChar"/>
    <w:rsid w:val="001746A0"/>
    <w:rPr>
      <w:rFonts w:ascii="Tahoma" w:hAnsi="Tahoma" w:cs="Tahoma"/>
      <w:sz w:val="16"/>
      <w:szCs w:val="16"/>
    </w:rPr>
  </w:style>
  <w:style w:type="character" w:customStyle="1" w:styleId="BalloonTextChar">
    <w:name w:val="Balloon Text Char"/>
    <w:basedOn w:val="DefaultParagraphFont"/>
    <w:link w:val="BalloonText"/>
    <w:rsid w:val="001746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6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46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6A0"/>
    <w:rPr>
      <w:b/>
      <w:color w:val="660033"/>
      <w:spacing w:val="0"/>
    </w:rPr>
  </w:style>
  <w:style w:type="paragraph" w:customStyle="1" w:styleId="Nameditemlist">
    <w:name w:val="Named item list"/>
    <w:basedOn w:val="BodyText"/>
    <w:qFormat/>
    <w:rsid w:val="001746A0"/>
    <w:pPr>
      <w:tabs>
        <w:tab w:val="left" w:pos="2835"/>
      </w:tabs>
      <w:ind w:left="2835" w:hanging="2835"/>
    </w:pPr>
  </w:style>
  <w:style w:type="paragraph" w:customStyle="1" w:styleId="BodyTextnopadding">
    <w:name w:val="Body Text no padding"/>
    <w:basedOn w:val="BodyText"/>
    <w:qFormat/>
    <w:rsid w:val="001746A0"/>
    <w:pPr>
      <w:spacing w:before="0" w:after="0"/>
    </w:pPr>
  </w:style>
  <w:style w:type="paragraph" w:customStyle="1" w:styleId="BodyTextBold">
    <w:name w:val="Body Text Bold"/>
    <w:basedOn w:val="BodyText"/>
    <w:qFormat/>
    <w:rsid w:val="001746A0"/>
    <w:rPr>
      <w:b/>
    </w:rPr>
  </w:style>
  <w:style w:type="character" w:styleId="Hyperlink">
    <w:name w:val="Hyperlink"/>
    <w:basedOn w:val="DefaultParagraphFont"/>
    <w:uiPriority w:val="99"/>
    <w:unhideWhenUsed/>
    <w:rsid w:val="00AC12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6334</Characters>
  <Application>Microsoft Office Word</Application>
  <DocSecurity>0</DocSecurity>
  <Lines>175</Lines>
  <Paragraphs>121</Paragraphs>
  <ScaleCrop>false</ScaleCrop>
  <Company>Author-it Software Corporation Ltd.</Company>
  <LinksUpToDate>false</LinksUpToDate>
  <CharactersWithSpaces>7158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CUAPPM431 Compile production schedules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2025-03-01T21:24:00Z</dcterms:created>
  <dcterms:modified xsi:type="dcterms:W3CDTF">2025-03-01T21:24:00Z</dcterms:modified>
</cp:coreProperties>
</file>