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507" w:rsidP="005D75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CUAPPM412 Organise and facilitate rehearsals</w:t>
      </w:r>
      <w:r>
        <w:fldChar w:fldCharType="end"/>
      </w:r>
    </w:p>
    <w:p w:rsidR="005D7507" w:rsidP="005D7507">
      <w:pPr>
        <w:pStyle w:val="Version"/>
        <w:sectPr w:rsidSect="00C91A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A90" w:rsidP="00C91A90">
      <w:pPr>
        <w:pStyle w:val="SuperHeading"/>
      </w:pPr>
      <w:r w:rsidRPr="00C91A90">
        <w:t>CUAPPM412 Organise and facilitate rehearsals</w:t>
      </w:r>
    </w:p>
    <w:p w:rsidR="00000000" w:rsidRPr="00C91A90" w:rsidP="00C91A90">
      <w:pPr>
        <w:pStyle w:val="Heading1"/>
      </w:pPr>
      <w:bookmarkStart w:id="1" w:name="O_788866"/>
      <w:bookmarkEnd w:id="1"/>
      <w:r w:rsidRPr="00C91A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9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BodyText"/>
            </w:pPr>
            <w:r w:rsidRPr="00C91A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rPr>
                <w:rStyle w:val="SpecialBold"/>
              </w:rPr>
              <w:t>Comments</w:t>
            </w:r>
          </w:p>
        </w:tc>
      </w:tr>
      <w:tr w:rsidTr="00C9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BodyText"/>
            </w:pPr>
            <w:r w:rsidRPr="00C91A90">
              <w:t>This version first released with CUA Creative Arts and Culture Training Package version 2.0.</w:t>
            </w:r>
          </w:p>
        </w:tc>
      </w:tr>
    </w:tbl>
    <w:p w:rsidR="00000000" w:rsidRPr="00C91A90" w:rsidP="00C91A90">
      <w:pPr>
        <w:pStyle w:val="BodyText"/>
      </w:pPr>
    </w:p>
    <w:p w:rsidR="00000000" w:rsidRPr="00C91A90" w:rsidP="00C91A90">
      <w:pPr>
        <w:pStyle w:val="AllowPageBreak"/>
      </w:pPr>
    </w:p>
    <w:p w:rsidR="00000000" w:rsidRPr="00C91A90" w:rsidP="00C91A90">
      <w:pPr>
        <w:pStyle w:val="Heading1"/>
      </w:pPr>
      <w:bookmarkStart w:id="2" w:name="O_788867"/>
      <w:bookmarkEnd w:id="2"/>
      <w:r w:rsidRPr="00C91A90">
        <w:t>Application</w:t>
      </w:r>
    </w:p>
    <w:p w:rsidR="00000000" w:rsidRPr="00C91A90" w:rsidP="005D7507">
      <w:pPr>
        <w:pStyle w:val="BodyText"/>
      </w:pPr>
      <w:r w:rsidRPr="00C91A90">
        <w:t>This unit describes the skills and knowledge required to organise and facilitate re</w:t>
      </w:r>
      <w:r w:rsidRPr="00C91A90">
        <w:t>hearsals across a range of productions – live, in film, television or events.</w:t>
      </w:r>
    </w:p>
    <w:p w:rsidR="00000000" w:rsidRPr="00C91A90" w:rsidP="005D7507">
      <w:pPr>
        <w:pStyle w:val="BodyText"/>
      </w:pPr>
      <w:r w:rsidRPr="00C91A90">
        <w:t>It applies to individuals who set up logistics and communication channels so rehearsals run smoothly. They prepare documentation, liaise with cast and crew, and locate and prepa</w:t>
      </w:r>
      <w:r w:rsidRPr="00C91A90">
        <w:t>re rehearsal venues. Coordinating rehearsals is typically the role of a production manager or stage manager in conjunction with a producer or director.</w:t>
      </w:r>
    </w:p>
    <w:p w:rsidR="00000000" w:rsidRPr="00C91A90" w:rsidP="005D7507">
      <w:pPr>
        <w:pStyle w:val="BodyText"/>
      </w:pPr>
      <w:r w:rsidRPr="00C91A90">
        <w:t>No licensing, legislative or certification requirements apply to this unit at the time of publication.</w:t>
      </w:r>
    </w:p>
    <w:p w:rsidR="00000000" w:rsidRPr="00C91A90" w:rsidP="00C91A90">
      <w:pPr>
        <w:pStyle w:val="Heading1"/>
      </w:pPr>
      <w:bookmarkStart w:id="3" w:name="O_788870"/>
      <w:bookmarkEnd w:id="3"/>
      <w:r w:rsidRPr="00C91A90">
        <w:t>Unit Sector</w:t>
      </w:r>
    </w:p>
    <w:p w:rsidR="00000000" w:rsidRPr="00C91A90" w:rsidP="005D7507">
      <w:pPr>
        <w:pStyle w:val="BodyText"/>
      </w:pPr>
      <w:r w:rsidRPr="00C91A90">
        <w:t>Media and Entertainment Production – Production Planning and Management</w:t>
      </w:r>
    </w:p>
    <w:p w:rsidR="00000000" w:rsidRPr="00C91A90" w:rsidP="00C91A90">
      <w:pPr>
        <w:pStyle w:val="Heading1"/>
      </w:pPr>
      <w:bookmarkStart w:id="4" w:name="O_788871"/>
      <w:bookmarkEnd w:id="4"/>
      <w:r w:rsidRPr="00C91A9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91A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BodyText"/>
            </w:pPr>
            <w:r w:rsidRPr="00C91A9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rPr>
                <w:rStyle w:val="SpecialBold"/>
              </w:rPr>
              <w:t>PERFORMANCE CRITERIA</w:t>
            </w:r>
          </w:p>
        </w:tc>
      </w:tr>
      <w:tr w:rsidTr="00C91A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BodyText"/>
            </w:pPr>
            <w:r w:rsidRPr="00C91A9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1A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1. Select and secure rehearsal facilities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BodyText"/>
            </w:pPr>
            <w:r w:rsidRPr="00C91A90">
              <w:t>1.1 Determine facility requirements for rehearsals through liaison with relevant production personnel and analysis of</w:t>
            </w:r>
            <w:r w:rsidRPr="00C91A90">
              <w:t xml:space="preserve"> rehearsal documentation</w:t>
            </w:r>
          </w:p>
          <w:p w:rsidR="00000000" w:rsidRPr="00C91A90" w:rsidP="00C91A90">
            <w:pPr>
              <w:pStyle w:val="BodyText"/>
            </w:pPr>
            <w:r w:rsidRPr="00C91A90">
              <w:t xml:space="preserve">1.2 Develop specifications for rehearsal venues </w:t>
            </w:r>
          </w:p>
          <w:p w:rsidR="00000000" w:rsidRPr="00C91A90" w:rsidP="00C91A90">
            <w:pPr>
              <w:pStyle w:val="BodyText"/>
            </w:pPr>
            <w:r w:rsidRPr="00C91A90">
              <w:t xml:space="preserve">1.3 Research potential rehearsal venues using appropriate information sources </w:t>
            </w:r>
          </w:p>
          <w:p w:rsidR="00000000" w:rsidRPr="00C91A90" w:rsidP="00C91A90">
            <w:pPr>
              <w:pStyle w:val="BodyText"/>
            </w:pPr>
            <w:r w:rsidRPr="00C91A90">
              <w:t xml:space="preserve">1.4 Assess suitability of venues based on comparison of services </w:t>
            </w:r>
            <w:r w:rsidRPr="00C91A90">
              <w:t xml:space="preserve">against specifications </w:t>
            </w:r>
          </w:p>
          <w:p w:rsidR="00000000" w:rsidRPr="00C91A90" w:rsidP="00C91A90">
            <w:pPr>
              <w:pStyle w:val="BodyText"/>
            </w:pPr>
            <w:r w:rsidRPr="00C91A90">
              <w:t>1.5 Complete a</w:t>
            </w:r>
            <w:r w:rsidRPr="00C91A90">
              <w:t xml:space="preserve"> risk assessment of potential venues and integrate findings into selection and planning processes</w:t>
            </w:r>
          </w:p>
          <w:p w:rsidR="00000000" w:rsidRPr="00C91A90" w:rsidP="00C91A90">
            <w:pPr>
              <w:pStyle w:val="BodyText"/>
            </w:pPr>
            <w:r w:rsidRPr="00C91A90">
              <w:t>1.6 Negotiate and liaise with venue management to ensure requirements can be met, and address potential problem areas in line with organisational procedures</w:t>
            </w:r>
          </w:p>
          <w:p w:rsidR="00000000" w:rsidRPr="00C91A90" w:rsidP="00C91A90">
            <w:pPr>
              <w:pStyle w:val="BodyText"/>
            </w:pPr>
            <w:r w:rsidRPr="00C91A90">
              <w:t>1</w:t>
            </w:r>
            <w:r w:rsidRPr="00C91A90">
              <w:t>.7 Provide clear and accurate briefings on rehearsal options to relevant production personnel, including recommendations and rationale</w:t>
            </w:r>
          </w:p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1.8 Book venue and confirm venue arrangements accurately in writing when selection process is finalised</w:t>
            </w:r>
          </w:p>
        </w:tc>
      </w:tr>
      <w:tr w:rsidTr="00C91A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2. Coordinate physical requirements for rehearsals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BodyText"/>
            </w:pPr>
            <w:r w:rsidRPr="00C91A90">
              <w:t>2.1 Measure and mark up rehearsal facilities to meet needs of production, including design and specifications</w:t>
            </w:r>
          </w:p>
          <w:p w:rsidR="00000000" w:rsidRPr="00C91A90" w:rsidP="00C91A90">
            <w:pPr>
              <w:pStyle w:val="BodyText"/>
            </w:pPr>
            <w:r w:rsidRPr="00C91A90">
              <w:t>2.2 Organise required physical elements according to rehearsal schedule and daily requirements</w:t>
            </w:r>
          </w:p>
          <w:p w:rsidR="00000000" w:rsidRPr="00C91A90" w:rsidP="00C91A90">
            <w:pPr>
              <w:pStyle w:val="BodyText"/>
            </w:pPr>
            <w:r w:rsidRPr="00C91A90">
              <w:t>2.3 Arrange transportation of physical elements to the rehearsal facility according to production specifications and within required timeframes</w:t>
            </w:r>
          </w:p>
          <w:p w:rsidR="00000000" w:rsidRPr="00C91A90" w:rsidP="00C91A90">
            <w:pPr>
              <w:pStyle w:val="BodyText"/>
            </w:pPr>
            <w:r w:rsidRPr="00C91A90">
              <w:t>2.4 Confirm physical elements are set up, checked by relevant production personnel, and operating according to d</w:t>
            </w:r>
            <w:r w:rsidRPr="00C91A90">
              <w:t>esign specifications</w:t>
            </w:r>
          </w:p>
          <w:p w:rsidR="00000000" w:rsidRPr="00C91A90" w:rsidP="00C91A90">
            <w:pPr>
              <w:pStyle w:val="BodyText"/>
            </w:pPr>
            <w:r w:rsidRPr="00C91A90">
              <w:t>2.5 Monitor set-ups to ensure work health and safety (WHS) and public safety standards are implemented, with reference to organisational policies and procedures</w:t>
            </w:r>
          </w:p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 xml:space="preserve">2.6 Advise production personnel of the nature and limitations of physical </w:t>
            </w:r>
            <w:r w:rsidRPr="00C91A90">
              <w:t>elements</w:t>
            </w:r>
          </w:p>
        </w:tc>
      </w:tr>
      <w:tr w:rsidTr="00C91A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3. Prepare and distribute rehearsal documentation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BodyText"/>
            </w:pPr>
            <w:r w:rsidRPr="00C91A90">
              <w:t>3.1 Confirm required contractual arrangements for venues, production personnel and others are in order, in line with organisational policies and procedures</w:t>
            </w:r>
          </w:p>
          <w:p w:rsidR="00000000" w:rsidRPr="00C91A90" w:rsidP="00C91A90">
            <w:pPr>
              <w:pStyle w:val="BodyText"/>
            </w:pPr>
            <w:r w:rsidRPr="00C91A90">
              <w:t>3.2 Compile and circulate information an</w:t>
            </w:r>
            <w:r w:rsidRPr="00C91A90">
              <w:t>d documentation required by production personnel promptly and to minimise potential disruptions to rehearsal</w:t>
            </w:r>
          </w:p>
          <w:p w:rsidR="00000000" w:rsidRPr="00C91A90" w:rsidP="00C91A90">
            <w:pPr>
              <w:pStyle w:val="BodyText"/>
            </w:pPr>
            <w:r w:rsidRPr="00C91A90">
              <w:t>3.3 Develop rehearsal schedules according to provisions in the relevant award, enterprise agreements and budget</w:t>
            </w:r>
          </w:p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 xml:space="preserve">3.4 Amend schedules and production </w:t>
            </w:r>
            <w:r w:rsidRPr="00C91A90">
              <w:t>documentation as necessary, and promptly distribute to appropriate personnel</w:t>
            </w:r>
          </w:p>
        </w:tc>
      </w:tr>
      <w:tr w:rsidTr="00C91A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 xml:space="preserve">4. Facilitate communications during </w:t>
            </w:r>
            <w:r w:rsidRPr="00C91A90">
              <w:t>rehearsals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BodyText"/>
            </w:pPr>
            <w:r w:rsidRPr="00C91A90">
              <w:t>4.1 Deal with requirements of creative and technical participants in a professional manner, taking into account any cultural or lan</w:t>
            </w:r>
            <w:r w:rsidRPr="00C91A90">
              <w:t xml:space="preserve">guage </w:t>
            </w:r>
            <w:r w:rsidRPr="00C91A90">
              <w:t>differences</w:t>
            </w:r>
          </w:p>
          <w:p w:rsidR="00000000" w:rsidRPr="00C91A90" w:rsidP="00C91A90">
            <w:pPr>
              <w:pStyle w:val="BodyText"/>
            </w:pPr>
            <w:r w:rsidRPr="00C91A90">
              <w:t>4.2 Communicate with creative and technical participants regularly throughout the rehearsal process in a manner that maintains positive working relations</w:t>
            </w:r>
          </w:p>
          <w:p w:rsidR="00000000" w:rsidRPr="00C91A90" w:rsidP="00C91A90">
            <w:pPr>
              <w:pStyle w:val="BodyText"/>
            </w:pPr>
            <w:r w:rsidRPr="00C91A90">
              <w:t xml:space="preserve">4.3 Broker resolution of any technical problems by facilitating discussions between </w:t>
            </w:r>
            <w:r w:rsidRPr="00C91A90">
              <w:t>performers and technical crew</w:t>
            </w:r>
          </w:p>
          <w:p w:rsidR="00000000" w:rsidRPr="00C91A90" w:rsidP="00C91A90">
            <w:pPr>
              <w:pStyle w:val="BodyText"/>
            </w:pPr>
            <w:r w:rsidRPr="00C91A90">
              <w:t>4.4 Take appropriate action to meet creative and technical requirements of participants</w:t>
            </w:r>
          </w:p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4.5 Process administrative requirements of cast and crew, including extras, as required</w:t>
            </w:r>
          </w:p>
        </w:tc>
      </w:tr>
      <w:tr w:rsidTr="00C91A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5. Participate in rehearsals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BodyText"/>
            </w:pPr>
            <w:r w:rsidRPr="00C91A90">
              <w:t>5.1 Provide technica</w:t>
            </w:r>
            <w:r w:rsidRPr="00C91A90">
              <w:t>l assistance as required and anticipate and respond to new rehearsal requirements</w:t>
            </w:r>
          </w:p>
          <w:p w:rsidR="00000000" w:rsidRPr="00C91A90" w:rsidP="00C91A90">
            <w:pPr>
              <w:pStyle w:val="BodyText"/>
            </w:pPr>
            <w:r w:rsidRPr="00C91A90">
              <w:t>5.2 Monitor rehearsals, and stage manage, if required, according to production requirements</w:t>
            </w:r>
          </w:p>
          <w:p w:rsidR="00000000" w:rsidRPr="00C91A90" w:rsidP="00C91A90">
            <w:pPr>
              <w:pStyle w:val="BodyText"/>
            </w:pPr>
            <w:r w:rsidRPr="00C91A90">
              <w:t>5.3 Calculate and record performance timings for use in production documents</w:t>
            </w:r>
          </w:p>
          <w:p w:rsidR="00000000" w:rsidRPr="00C91A90" w:rsidP="00C91A90">
            <w:pPr>
              <w:pStyle w:val="BodyText"/>
            </w:pPr>
            <w:r w:rsidRPr="00C91A90">
              <w:t>5.4 Participate in production meetings or post-rehearsal note sessions to identify any production problems and resolve with minimum disruption to the rehearsal process and budget</w:t>
            </w:r>
          </w:p>
          <w:p w:rsidR="00000000" w:rsidRPr="00C91A90" w:rsidP="00C91A90">
            <w:pPr>
              <w:pStyle w:val="BodyText"/>
            </w:pPr>
            <w:r w:rsidRPr="00C91A90">
              <w:t>5.5 Confirm and organise arrangements for future rehearsal sessions with rele</w:t>
            </w:r>
            <w:r w:rsidRPr="00C91A90">
              <w:t>vant production personnel as required</w:t>
            </w:r>
          </w:p>
        </w:tc>
      </w:tr>
    </w:tbl>
    <w:p w:rsidR="00000000" w:rsidRPr="00C91A90" w:rsidP="00C91A90">
      <w:pPr>
        <w:pStyle w:val="BodyText"/>
      </w:pPr>
    </w:p>
    <w:p w:rsidR="00000000" w:rsidRPr="00C91A90" w:rsidP="00C91A90">
      <w:pPr>
        <w:pStyle w:val="AllowPageBreak"/>
      </w:pPr>
    </w:p>
    <w:p w:rsidR="00000000" w:rsidRPr="00C91A90" w:rsidP="00C91A90">
      <w:pPr>
        <w:pStyle w:val="Heading1"/>
      </w:pPr>
      <w:bookmarkStart w:id="5" w:name="O_788872"/>
      <w:bookmarkEnd w:id="5"/>
      <w:r w:rsidRPr="00C91A90">
        <w:t>Foundation Skills</w:t>
      </w:r>
    </w:p>
    <w:p w:rsidR="00000000" w:rsidRPr="005D7507" w:rsidP="005D7507">
      <w:pPr>
        <w:pStyle w:val="BodyText"/>
        <w:rPr>
          <w:i/>
        </w:rPr>
      </w:pPr>
      <w:r w:rsidRPr="005D750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91A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BodyText"/>
            </w:pPr>
            <w:r w:rsidRPr="00C91A9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BodyText"/>
            </w:pPr>
            <w:r w:rsidRPr="00C91A90">
              <w:rPr>
                <w:rStyle w:val="SpecialBold"/>
              </w:rPr>
              <w:t>Performance</w:t>
            </w:r>
          </w:p>
          <w:p w:rsidR="00000000" w:rsidRPr="00C91A90" w:rsidP="00C91A90">
            <w:pPr>
              <w:pStyle w:val="BodyText"/>
            </w:pPr>
            <w:r w:rsidRPr="00C91A90">
              <w:rPr>
                <w:rStyle w:val="SpecialBold"/>
              </w:rPr>
              <w:t>Cri</w:t>
            </w:r>
            <w:r w:rsidRPr="00C91A90">
              <w:rPr>
                <w:rStyle w:val="SpecialBold"/>
              </w:rPr>
              <w:t>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rPr>
                <w:rStyle w:val="SpecialBold"/>
              </w:rPr>
              <w:t>Description</w:t>
            </w:r>
          </w:p>
        </w:tc>
      </w:tr>
      <w:tr w:rsidTr="00C91A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1.1, 1.3, 1.6, 2.5, 3.3, 4.5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ListBullet"/>
            </w:pPr>
            <w:r w:rsidRPr="00C91A90">
              <w:t>Interprets information in a variety of forms regarding production, and uses the knowledge gained to evaluate rehearsal requirements</w:t>
            </w:r>
          </w:p>
          <w:p w:rsidR="00000000" w:rsidP="00C91A90">
            <w:pPr>
              <w:pStyle w:val="ListBullet"/>
              <w:rPr>
                <w:lang w:val="en-NZ"/>
              </w:rPr>
            </w:pPr>
            <w:r w:rsidRPr="00C91A90">
              <w:t>Interprets complex WHS standards, award and enterprise agreement documentation for their application to work</w:t>
            </w:r>
          </w:p>
        </w:tc>
      </w:tr>
      <w:tr w:rsidTr="00C91A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1.2, 1.8, 3.3, 3.4, 5.3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ListBullet"/>
            </w:pPr>
            <w:r w:rsidRPr="00C91A90">
              <w:t>Develops detailed specifications to inform venue search process</w:t>
            </w:r>
          </w:p>
          <w:p w:rsidR="00000000" w:rsidP="00C91A90">
            <w:pPr>
              <w:pStyle w:val="ListBullet"/>
              <w:rPr>
                <w:lang w:val="en-NZ"/>
              </w:rPr>
            </w:pPr>
            <w:r w:rsidRPr="00C91A90">
              <w:t>Develops material for a specific audience and pur</w:t>
            </w:r>
            <w:r w:rsidRPr="00C91A90">
              <w:t>pose using clear, specific and industry-related language to convey explicit venue arrangements and agreements, rehearsal requirements and schedules</w:t>
            </w:r>
          </w:p>
        </w:tc>
      </w:tr>
      <w:tr w:rsidTr="00C91A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1.1, 1.6, 1.7, 2.6, 4.1-4.3, 5.1,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ListBullet"/>
            </w:pPr>
            <w:r w:rsidRPr="00C91A90">
              <w:t>Uses listening and questioning skills to obtain i</w:t>
            </w:r>
            <w:r w:rsidRPr="00C91A90">
              <w:t>nformation, discuss production and rehearsal requirements with key others, and confirm understanding</w:t>
            </w:r>
          </w:p>
          <w:p w:rsidR="00000000" w:rsidRPr="00C91A90" w:rsidP="00C91A90">
            <w:pPr>
              <w:pStyle w:val="ListBullet"/>
            </w:pPr>
            <w:r w:rsidRPr="00C91A90">
              <w:t>Facilitates and participates in potentially complex discussions and negotiations, expressing requirements while eliciting participant views and opinions</w:t>
            </w:r>
          </w:p>
          <w:p w:rsidR="00000000" w:rsidRPr="00C91A90" w:rsidP="00C91A90">
            <w:pPr>
              <w:pStyle w:val="ListBullet"/>
            </w:pPr>
            <w:r w:rsidRPr="00C91A90">
              <w:t>Di</w:t>
            </w:r>
            <w:r w:rsidRPr="00C91A90">
              <w:t>scusses rehearsal issues and solutions using industry-specific language suitable to audience and purpose</w:t>
            </w:r>
          </w:p>
          <w:p w:rsidR="00000000" w:rsidP="00C91A90">
            <w:pPr>
              <w:pStyle w:val="ListBullet"/>
              <w:rPr>
                <w:lang w:val="en-NZ"/>
              </w:rPr>
            </w:pPr>
            <w:r w:rsidRPr="00C91A90">
              <w:t>Delivers clear briefings to cast and crew during rehearsals, communicating effectively and openly about the rehearsal process and production limitation</w:t>
            </w:r>
            <w:r w:rsidRPr="00C91A90">
              <w:t>s and requirements</w:t>
            </w:r>
          </w:p>
        </w:tc>
      </w:tr>
      <w:tr w:rsidTr="00C91A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2.1, 3.3, 5.3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ListBullet"/>
            </w:pPr>
            <w:r w:rsidRPr="00C91A90">
              <w:t>Use simple calculations, measurements and estimates to complete tasks to coordinate the physical requirements for rehearsals</w:t>
            </w:r>
          </w:p>
          <w:p w:rsidR="00000000" w:rsidP="00C91A90">
            <w:pPr>
              <w:pStyle w:val="ListBullet"/>
              <w:rPr>
                <w:lang w:val="en-NZ"/>
              </w:rPr>
            </w:pPr>
            <w:r w:rsidRPr="00C91A90">
              <w:t>Interprets budgets to develop rehearsal schedules</w:t>
            </w:r>
          </w:p>
        </w:tc>
      </w:tr>
      <w:tr w:rsidTr="00C91A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1.6, 2.3, 2.5, 3.1, 3.3, 4.5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ListBullet"/>
            </w:pPr>
            <w:r w:rsidRPr="00C91A90">
              <w:t>Meets organisational expectations, requirements and procedures when planning and completing tasks</w:t>
            </w:r>
          </w:p>
          <w:p w:rsidR="00000000" w:rsidP="00C91A90">
            <w:pPr>
              <w:pStyle w:val="ListBullet"/>
              <w:rPr>
                <w:lang w:val="en-NZ"/>
              </w:rPr>
            </w:pPr>
            <w:r w:rsidRPr="00C91A90">
              <w:t>Takes responsibility for meeting legislative safety standards and requirements within scope of own role</w:t>
            </w:r>
          </w:p>
        </w:tc>
      </w:tr>
      <w:tr w:rsidTr="00C91A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1.</w:t>
            </w:r>
            <w:r w:rsidRPr="00C91A90">
              <w:t>1, 1.6, 1.7, 2.6, 4.1-4.3, 5.1, 5.4, 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ListBullet"/>
            </w:pPr>
            <w:r w:rsidRPr="00C91A90">
              <w:t xml:space="preserve">Collaborates with production and performance personnel to achieve joint outcomes, playing an active role in facilitating group interaction </w:t>
            </w:r>
          </w:p>
          <w:p w:rsidR="00000000" w:rsidRPr="00C91A90" w:rsidP="00C91A90">
            <w:pPr>
              <w:pStyle w:val="ListBullet"/>
            </w:pPr>
            <w:r w:rsidRPr="00C91A90">
              <w:t>Recognises importance of building rapport to establish and maintain effect</w:t>
            </w:r>
            <w:r w:rsidRPr="00C91A90">
              <w:t>ive working relationships</w:t>
            </w:r>
          </w:p>
          <w:p w:rsidR="00000000" w:rsidRPr="00C91A90" w:rsidP="00C91A90">
            <w:pPr>
              <w:pStyle w:val="ListBullet"/>
            </w:pPr>
            <w:r w:rsidRPr="00C91A90">
              <w:t xml:space="preserve">Uses negotiation skills to reach agreements with venue management </w:t>
            </w:r>
          </w:p>
          <w:p w:rsidR="00000000" w:rsidRPr="00C91A90" w:rsidP="00C91A90">
            <w:pPr>
              <w:pStyle w:val="ListBullet"/>
            </w:pPr>
            <w:r w:rsidRPr="00C91A90">
              <w:t>Selects and uses appropriate communication methods and practices adjusting communication style in recognition of the different needs of a diverse audience</w:t>
            </w:r>
          </w:p>
          <w:p w:rsidR="00000000" w:rsidRPr="00C91A90" w:rsidP="00C91A90">
            <w:pPr>
              <w:pStyle w:val="ListBullet"/>
            </w:pPr>
            <w:r w:rsidRPr="00C91A90">
              <w:t xml:space="preserve">Uses problem-solving and mediation skills to resolve issues </w:t>
            </w:r>
          </w:p>
          <w:p w:rsidR="00000000" w:rsidP="00C91A90">
            <w:pPr>
              <w:pStyle w:val="ListBullet"/>
              <w:rPr>
                <w:lang w:val="en-NZ"/>
              </w:rPr>
            </w:pPr>
            <w:r w:rsidRPr="00C91A90">
              <w:t>Shares information, assistance and constructive feedback</w:t>
            </w:r>
          </w:p>
        </w:tc>
      </w:tr>
      <w:tr w:rsidTr="00C91A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1.3-1.5, 1.8, 2.1-2.4, 3.2-3.4, 4.4, 5.2, 5.4, 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ListBullet"/>
            </w:pPr>
            <w:r w:rsidRPr="00C91A90">
              <w:t>Plans and sequences own workload, schedules work activities of othe</w:t>
            </w:r>
            <w:r w:rsidRPr="00C91A90">
              <w:t>rs and manages required communication</w:t>
            </w:r>
          </w:p>
          <w:p w:rsidR="00000000" w:rsidRPr="00C91A90" w:rsidP="00C91A90">
            <w:pPr>
              <w:pStyle w:val="ListBullet"/>
            </w:pPr>
            <w:r w:rsidRPr="00C91A90">
              <w:t>Establishes detailed criteria and a risk assessment strategy to inform search process and venue assessment</w:t>
            </w:r>
          </w:p>
          <w:p w:rsidR="00000000" w:rsidRPr="00C91A90" w:rsidP="00C91A90">
            <w:pPr>
              <w:pStyle w:val="ListBullet"/>
            </w:pPr>
            <w:r w:rsidRPr="00C91A90">
              <w:t>Makes decisions and organises resources that meet production needs, schedule requirements and safety standards</w:t>
            </w:r>
          </w:p>
          <w:p w:rsidR="00000000" w:rsidRPr="00C91A90" w:rsidP="00C91A90">
            <w:pPr>
              <w:pStyle w:val="ListBullet"/>
            </w:pPr>
            <w:r w:rsidRPr="00C91A90">
              <w:t>Manages document accuracy and distribution to deadlines</w:t>
            </w:r>
          </w:p>
          <w:p w:rsidR="00000000" w:rsidRPr="00C91A90" w:rsidP="00C91A90">
            <w:pPr>
              <w:pStyle w:val="ListBullet"/>
            </w:pPr>
            <w:r w:rsidRPr="00C91A90">
              <w:t>Analyses rehearsal participants requirements and provides solutions</w:t>
            </w:r>
          </w:p>
          <w:p w:rsidR="00000000" w:rsidRPr="00C91A90" w:rsidP="00C91A90">
            <w:pPr>
              <w:pStyle w:val="ListBullet"/>
            </w:pPr>
            <w:r w:rsidRPr="00C91A90">
              <w:t>Monitors technical aspects of rehearsals, identifies issues and contributes to solutions in rehearsal evaluation meetings</w:t>
            </w:r>
          </w:p>
        </w:tc>
      </w:tr>
    </w:tbl>
    <w:p w:rsidR="00000000" w:rsidRPr="00C91A90" w:rsidP="00C91A90">
      <w:pPr>
        <w:pStyle w:val="BodyText"/>
      </w:pPr>
    </w:p>
    <w:p w:rsidR="00000000" w:rsidRPr="00C91A90" w:rsidP="00C91A90">
      <w:pPr>
        <w:pStyle w:val="AllowPageBreak"/>
      </w:pPr>
    </w:p>
    <w:p w:rsidR="00000000" w:rsidRPr="00C91A90" w:rsidP="00C91A90">
      <w:pPr>
        <w:pStyle w:val="Heading1"/>
      </w:pPr>
      <w:bookmarkStart w:id="6" w:name="O_788874"/>
      <w:bookmarkEnd w:id="6"/>
      <w:r w:rsidRPr="00C91A9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9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BodyText"/>
            </w:pPr>
            <w:r w:rsidRPr="00C91A90">
              <w:rPr>
                <w:rStyle w:val="SpecialBold"/>
              </w:rPr>
              <w:t xml:space="preserve">Code and title </w:t>
            </w:r>
          </w:p>
          <w:p w:rsidR="00000000" w:rsidRPr="00C91A90" w:rsidP="00C91A90">
            <w:pPr>
              <w:pStyle w:val="BodyText"/>
            </w:pPr>
            <w:r w:rsidRPr="00C91A9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BodyText"/>
            </w:pPr>
            <w:r w:rsidRPr="00C91A90">
              <w:rPr>
                <w:rStyle w:val="SpecialBold"/>
              </w:rPr>
              <w:t>Code and title</w:t>
            </w:r>
          </w:p>
          <w:p w:rsidR="00000000" w:rsidRPr="00C91A90" w:rsidP="00C91A90">
            <w:pPr>
              <w:pStyle w:val="BodyText"/>
            </w:pPr>
            <w:r w:rsidRPr="00C91A9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BodyText"/>
            </w:pPr>
            <w:r w:rsidRPr="00C91A9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rPr>
                <w:rStyle w:val="SpecialBold"/>
              </w:rPr>
              <w:t>Equivalence status</w:t>
            </w:r>
          </w:p>
        </w:tc>
      </w:tr>
      <w:tr w:rsidTr="00C9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CUAPPM412 Organise and facilitate rehearsals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>CUFPPM409A Organise and facilitate rehearsals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90">
            <w:pPr>
              <w:pStyle w:val="BodyText"/>
              <w:rPr>
                <w:lang w:val="en-NZ"/>
              </w:rPr>
            </w:pPr>
            <w:r w:rsidRPr="00C91A90">
              <w:t xml:space="preserve">Updated to meet Standards for Training Packages. 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90" w:rsidP="00C91A90">
            <w:pPr>
              <w:pStyle w:val="BodyText"/>
            </w:pPr>
            <w:r w:rsidRPr="00C91A90">
              <w:t xml:space="preserve">Equivalent unit </w:t>
            </w:r>
          </w:p>
        </w:tc>
      </w:tr>
    </w:tbl>
    <w:p w:rsidR="00000000" w:rsidRPr="00C91A90" w:rsidP="00C91A90">
      <w:pPr>
        <w:pStyle w:val="BodyText"/>
      </w:pPr>
    </w:p>
    <w:p w:rsidR="00000000" w:rsidRPr="00C91A90" w:rsidP="00C91A90">
      <w:pPr>
        <w:pStyle w:val="AllowPageBreak"/>
      </w:pPr>
    </w:p>
    <w:p w:rsidR="00000000" w:rsidRPr="00C91A90" w:rsidP="00C91A90">
      <w:pPr>
        <w:pStyle w:val="Heading1"/>
      </w:pPr>
      <w:bookmarkStart w:id="7" w:name="O_788881"/>
      <w:bookmarkEnd w:id="7"/>
      <w:r w:rsidRPr="00C91A90">
        <w:t>Links</w:t>
      </w:r>
    </w:p>
    <w:p w:rsidR="00000000" w:rsidRPr="00C91A90" w:rsidP="005D7507">
      <w:pPr>
        <w:pStyle w:val="BodyText"/>
      </w:pPr>
      <w:r w:rsidRPr="00C91A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22A2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1A90" w:rsidP="00C91A90"/>
    <w:sectPr w:rsidSect="00C91A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90" w:rsidRPr="005D7507" w:rsidP="005D75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507" w:rsidP="00C91A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7507" w:rsidP="00C91A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7507" w:rsidP="00C91A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5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A90" w:rsidRPr="005D7507" w:rsidP="005D75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507" w:rsidRPr="002D2AF8" w:rsidP="00C91A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CUAPPM412 Organise and facilitate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D7507" w:rsidP="00C91A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6C7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0655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A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A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A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A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A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A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A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A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A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A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A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A90"/>
  </w:style>
  <w:style w:type="character" w:customStyle="1" w:styleId="Heading1Char">
    <w:name w:val="Heading 1 Char"/>
    <w:basedOn w:val="DefaultParagraphFont"/>
    <w:link w:val="Heading1"/>
    <w:rsid w:val="00C91A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A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A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A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1A90"/>
    <w:rPr>
      <w:b/>
      <w:spacing w:val="0"/>
    </w:rPr>
  </w:style>
  <w:style w:type="character" w:styleId="Emphasis">
    <w:name w:val="Emphasis"/>
    <w:basedOn w:val="DefaultParagraphFont"/>
    <w:qFormat/>
    <w:rsid w:val="00C91A90"/>
    <w:rPr>
      <w:i/>
    </w:rPr>
  </w:style>
  <w:style w:type="paragraph" w:customStyle="1" w:styleId="SuperHeading">
    <w:name w:val="SuperHeading"/>
    <w:basedOn w:val="Normal"/>
    <w:rsid w:val="00C91A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A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A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A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A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A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A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A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A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A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A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A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A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A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A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A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A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A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A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A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A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A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A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A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A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A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A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A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A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A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A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A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A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A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A90"/>
  </w:style>
  <w:style w:type="paragraph" w:styleId="TableofFigures">
    <w:name w:val="table of figures"/>
    <w:basedOn w:val="Normal"/>
    <w:next w:val="Normal"/>
    <w:semiHidden/>
    <w:rsid w:val="00C91A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A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1A90"/>
    <w:rPr>
      <w:rFonts w:ascii="Wingdings" w:hAnsi="Wingdings"/>
    </w:rPr>
  </w:style>
  <w:style w:type="paragraph" w:customStyle="1" w:styleId="TableHeading">
    <w:name w:val="Table Heading"/>
    <w:basedOn w:val="HeadingBase"/>
    <w:rsid w:val="00C91A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A90"/>
    <w:rPr>
      <w:color w:val="0033CC"/>
      <w:u w:val="none"/>
    </w:rPr>
  </w:style>
  <w:style w:type="paragraph" w:customStyle="1" w:styleId="BodyTextRight">
    <w:name w:val="Body Text Right"/>
    <w:basedOn w:val="BodyText"/>
    <w:rsid w:val="00C91A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A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A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A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A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A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A90"/>
    <w:rPr>
      <w:sz w:val="32"/>
    </w:rPr>
  </w:style>
  <w:style w:type="paragraph" w:customStyle="1" w:styleId="HeadingProcedure">
    <w:name w:val="Heading Procedure"/>
    <w:basedOn w:val="HeadingBase"/>
    <w:next w:val="Normal"/>
    <w:rsid w:val="00C91A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A90"/>
    <w:pPr>
      <w:spacing w:before="60" w:after="60"/>
    </w:pPr>
  </w:style>
  <w:style w:type="paragraph" w:styleId="ListContinue">
    <w:name w:val="List Continue"/>
    <w:basedOn w:val="List"/>
    <w:rsid w:val="00C91A90"/>
    <w:pPr>
      <w:ind w:firstLine="0"/>
    </w:pPr>
  </w:style>
  <w:style w:type="paragraph" w:customStyle="1" w:styleId="ListNote">
    <w:name w:val="List Note"/>
    <w:basedOn w:val="List"/>
    <w:rsid w:val="00C91A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A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A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A90"/>
    <w:rPr>
      <w:rFonts w:ascii="Courier New" w:hAnsi="Courier New"/>
    </w:rPr>
  </w:style>
  <w:style w:type="paragraph" w:customStyle="1" w:styleId="NoteBullet">
    <w:name w:val="Note Bullet"/>
    <w:basedOn w:val="Note"/>
    <w:rsid w:val="00C91A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A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A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A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A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1A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A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A90"/>
    <w:rPr>
      <w:b/>
      <w:smallCaps/>
    </w:rPr>
  </w:style>
  <w:style w:type="paragraph" w:customStyle="1" w:styleId="TableListNumber">
    <w:name w:val="Table List Number"/>
    <w:basedOn w:val="ListNumber"/>
    <w:rsid w:val="00C91A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A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A90"/>
    <w:pPr>
      <w:numPr>
        <w:numId w:val="8"/>
      </w:numPr>
    </w:pPr>
  </w:style>
  <w:style w:type="paragraph" w:customStyle="1" w:styleId="ListAlpha2">
    <w:name w:val="List Alpha 2"/>
    <w:basedOn w:val="List2"/>
    <w:rsid w:val="00C91A90"/>
    <w:pPr>
      <w:numPr>
        <w:numId w:val="7"/>
      </w:numPr>
    </w:pPr>
  </w:style>
  <w:style w:type="paragraph" w:styleId="List2">
    <w:name w:val="List 2"/>
    <w:basedOn w:val="BodyText"/>
    <w:rsid w:val="00C91A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A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A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A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A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A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1A90"/>
    <w:pPr>
      <w:numPr>
        <w:numId w:val="3"/>
      </w:numPr>
    </w:pPr>
  </w:style>
  <w:style w:type="paragraph" w:styleId="ListContinue2">
    <w:name w:val="List Continue 2"/>
    <w:basedOn w:val="List2"/>
    <w:rsid w:val="00C91A90"/>
    <w:pPr>
      <w:ind w:firstLine="0"/>
    </w:pPr>
  </w:style>
  <w:style w:type="paragraph" w:styleId="ListContinue3">
    <w:name w:val="List Continue 3"/>
    <w:basedOn w:val="List3"/>
    <w:rsid w:val="00C91A90"/>
    <w:pPr>
      <w:ind w:left="1021" w:firstLine="0"/>
    </w:pPr>
  </w:style>
  <w:style w:type="paragraph" w:styleId="ListContinue4">
    <w:name w:val="List Continue 4"/>
    <w:basedOn w:val="List4"/>
    <w:rsid w:val="00C91A90"/>
    <w:pPr>
      <w:ind w:firstLine="0"/>
    </w:pPr>
  </w:style>
  <w:style w:type="paragraph" w:styleId="ListContinue5">
    <w:name w:val="List Continue 5"/>
    <w:basedOn w:val="List5"/>
    <w:rsid w:val="00C91A90"/>
    <w:pPr>
      <w:ind w:firstLine="0"/>
    </w:pPr>
  </w:style>
  <w:style w:type="paragraph" w:styleId="ListNumber3">
    <w:name w:val="List Number 3"/>
    <w:basedOn w:val="List3"/>
    <w:rsid w:val="00C91A90"/>
    <w:pPr>
      <w:numPr>
        <w:numId w:val="4"/>
      </w:numPr>
    </w:pPr>
  </w:style>
  <w:style w:type="paragraph" w:styleId="ListNumber4">
    <w:name w:val="List Number 4"/>
    <w:basedOn w:val="List4"/>
    <w:rsid w:val="00C91A90"/>
    <w:pPr>
      <w:numPr>
        <w:numId w:val="5"/>
      </w:numPr>
    </w:pPr>
  </w:style>
  <w:style w:type="paragraph" w:styleId="ListNumber5">
    <w:name w:val="List Number 5"/>
    <w:basedOn w:val="List5"/>
    <w:rsid w:val="00C91A90"/>
    <w:pPr>
      <w:numPr>
        <w:numId w:val="6"/>
      </w:numPr>
    </w:pPr>
  </w:style>
  <w:style w:type="paragraph" w:styleId="BlockText">
    <w:name w:val="Block Text"/>
    <w:basedOn w:val="Normal"/>
    <w:rsid w:val="00C91A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A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A90"/>
    <w:rPr>
      <w:sz w:val="16"/>
      <w:vertAlign w:val="superscript"/>
    </w:rPr>
  </w:style>
  <w:style w:type="character" w:customStyle="1" w:styleId="Symbols">
    <w:name w:val="Symbols"/>
    <w:basedOn w:val="DefaultParagraphFont"/>
    <w:rsid w:val="00C91A90"/>
    <w:rPr>
      <w:rFonts w:ascii="Symbol" w:hAnsi="Symbol"/>
    </w:rPr>
  </w:style>
  <w:style w:type="character" w:customStyle="1" w:styleId="MenuOptions">
    <w:name w:val="Menu Options"/>
    <w:basedOn w:val="DefaultParagraphFont"/>
    <w:rsid w:val="00C91A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A90"/>
    <w:rPr>
      <w:b/>
    </w:rPr>
  </w:style>
  <w:style w:type="character" w:customStyle="1" w:styleId="Underlined">
    <w:name w:val="Underlined"/>
    <w:basedOn w:val="DefaultParagraphFont"/>
    <w:rsid w:val="00C91A90"/>
    <w:rPr>
      <w:u w:val="single"/>
    </w:rPr>
  </w:style>
  <w:style w:type="paragraph" w:customStyle="1" w:styleId="TableBodyTextRight">
    <w:name w:val="Table Body Text Right"/>
    <w:basedOn w:val="TableBodyText"/>
    <w:rsid w:val="00C91A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A90"/>
    <w:rPr>
      <w:sz w:val="18"/>
    </w:rPr>
  </w:style>
  <w:style w:type="paragraph" w:customStyle="1" w:styleId="BodySmallRight">
    <w:name w:val="Body Small Right"/>
    <w:basedOn w:val="BodyTextRight"/>
    <w:rsid w:val="00C91A90"/>
    <w:rPr>
      <w:sz w:val="18"/>
      <w:szCs w:val="18"/>
    </w:rPr>
  </w:style>
  <w:style w:type="paragraph" w:customStyle="1" w:styleId="MarginEdition">
    <w:name w:val="Margin Edition"/>
    <w:basedOn w:val="MarginNote"/>
    <w:rsid w:val="00C91A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A90"/>
    <w:rPr>
      <w:sz w:val="2"/>
      <w:szCs w:val="2"/>
    </w:rPr>
  </w:style>
  <w:style w:type="character" w:customStyle="1" w:styleId="Small">
    <w:name w:val="Small"/>
    <w:basedOn w:val="DefaultParagraphFont"/>
    <w:rsid w:val="00C91A90"/>
    <w:rPr>
      <w:sz w:val="16"/>
    </w:rPr>
  </w:style>
  <w:style w:type="paragraph" w:customStyle="1" w:styleId="WideTable">
    <w:name w:val="Wide Table"/>
    <w:basedOn w:val="Normal"/>
    <w:rsid w:val="00C91A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A90"/>
  </w:style>
  <w:style w:type="paragraph" w:styleId="Quote">
    <w:name w:val="Quote"/>
    <w:basedOn w:val="Heading1"/>
    <w:link w:val="QuoteChar"/>
    <w:qFormat/>
    <w:rsid w:val="00C91A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A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A90"/>
    <w:pPr>
      <w:pageBreakBefore/>
    </w:pPr>
  </w:style>
  <w:style w:type="paragraph" w:customStyle="1" w:styleId="Border">
    <w:name w:val="Border"/>
    <w:basedOn w:val="Normal"/>
    <w:qFormat/>
    <w:rsid w:val="00C91A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A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A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A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A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A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A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A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A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A90"/>
    <w:rPr>
      <w:u w:val="single"/>
    </w:rPr>
  </w:style>
  <w:style w:type="character" w:customStyle="1" w:styleId="BoldandItalics">
    <w:name w:val="Bold and Italics"/>
    <w:qFormat/>
    <w:rsid w:val="00C91A90"/>
    <w:rPr>
      <w:b/>
      <w:i/>
      <w:u w:val="none"/>
    </w:rPr>
  </w:style>
  <w:style w:type="paragraph" w:styleId="BalloonText">
    <w:name w:val="Balloon Text"/>
    <w:basedOn w:val="Normal"/>
    <w:link w:val="BalloonTextChar"/>
    <w:rsid w:val="00C91A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A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A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A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A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A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A90"/>
    <w:pPr>
      <w:spacing w:before="0" w:after="0"/>
    </w:pPr>
  </w:style>
  <w:style w:type="paragraph" w:customStyle="1" w:styleId="BodyTextBold">
    <w:name w:val="Body Text Bold"/>
    <w:basedOn w:val="BodyText"/>
    <w:qFormat/>
    <w:rsid w:val="00C91A90"/>
    <w:rPr>
      <w:b/>
    </w:rPr>
  </w:style>
  <w:style w:type="character" w:styleId="Hyperlink">
    <w:name w:val="Hyperlink"/>
    <w:basedOn w:val="DefaultParagraphFont"/>
    <w:uiPriority w:val="99"/>
    <w:unhideWhenUsed/>
    <w:rsid w:val="005D75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1112</Words>
  <Characters>7345</Characters>
  <Application>Microsoft Office Word</Application>
  <DocSecurity>0</DocSecurity>
  <Lines>244</Lines>
  <Paragraphs>128</Paragraphs>
  <ScaleCrop>false</ScaleCrop>
  <Company>Author-it Software Corporation Ltd.</Company>
  <LinksUpToDate>false</LinksUpToDate>
  <CharactersWithSpaces>8329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CUAPPM412 Organise and facilitate rehearsals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2022-04-08T08:00:00Z</dcterms:created>
  <dcterms:modified xsi:type="dcterms:W3CDTF">2022-04-08T08:00:00Z</dcterms:modified>
</cp:coreProperties>
</file>