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760" w:rsidP="00C76760">
      <w:pPr>
        <w:pStyle w:val="Title"/>
      </w:pPr>
      <w:r>
        <w:fldChar w:fldCharType="begin"/>
      </w:r>
      <w:r>
        <w:instrText xml:space="preserve"> TITLE   \* MERGEFORMAT </w:instrText>
      </w:r>
      <w:r>
        <w:fldChar w:fldCharType="separate"/>
      </w:r>
      <w:r>
        <w:t>CUAPPM406 Coordinate film and media production services and resources</w:t>
      </w:r>
      <w:r>
        <w:fldChar w:fldCharType="end"/>
      </w:r>
    </w:p>
    <w:p w:rsidR="00C76760" w:rsidP="00C76760">
      <w:pPr>
        <w:pStyle w:val="Version"/>
        <w:sectPr w:rsidSect="008A0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B5A" w:rsidP="008A0B5A">
      <w:pPr>
        <w:pStyle w:val="SuperHeading"/>
      </w:pPr>
      <w:r w:rsidRPr="008A0B5A">
        <w:t>CUAPPM406 Coordinate film and media production services and resources</w:t>
      </w:r>
    </w:p>
    <w:p w:rsidR="00000000" w:rsidRPr="008A0B5A" w:rsidP="008A0B5A">
      <w:pPr>
        <w:pStyle w:val="Heading1"/>
      </w:pPr>
      <w:bookmarkStart w:id="1" w:name="O_788657"/>
      <w:bookmarkEnd w:id="1"/>
      <w:r w:rsidRPr="008A0B5A">
        <w:t>Modification History</w:t>
      </w:r>
    </w:p>
    <w:tbl>
      <w:tblPr>
        <w:tblW w:w="0" w:type="auto"/>
        <w:tblLayout w:type="fixed"/>
        <w:tblCellMar>
          <w:left w:w="62" w:type="dxa"/>
          <w:right w:w="62" w:type="dxa"/>
        </w:tblCellMar>
        <w:tblLook w:val="0000"/>
      </w:tblPr>
      <w:tblGrid>
        <w:gridCol w:w="3153"/>
        <w:gridCol w:w="5873"/>
      </w:tblGrid>
      <w:tr w:rsidTr="008A0B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SpecialBold"/>
              </w:rPr>
              <w:t>Comments</w:t>
            </w:r>
          </w:p>
        </w:tc>
      </w:tr>
      <w:tr w:rsidTr="008A0B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This version first released with CUA Creative Arts and Culture Training Package version 2.0.</w:t>
            </w:r>
          </w:p>
        </w:tc>
      </w:tr>
    </w:tbl>
    <w:p w:rsidR="00000000" w:rsidRPr="008A0B5A" w:rsidP="008A0B5A">
      <w:pPr>
        <w:pStyle w:val="BodyText"/>
      </w:pPr>
    </w:p>
    <w:p w:rsidR="00000000" w:rsidRPr="008A0B5A" w:rsidP="008A0B5A">
      <w:pPr>
        <w:pStyle w:val="AllowPageBreak"/>
      </w:pPr>
    </w:p>
    <w:p w:rsidR="00000000" w:rsidRPr="008A0B5A" w:rsidP="008A0B5A">
      <w:pPr>
        <w:pStyle w:val="Heading1"/>
      </w:pPr>
      <w:bookmarkStart w:id="2" w:name="O_788658"/>
      <w:bookmarkEnd w:id="2"/>
      <w:r w:rsidRPr="008A0B5A">
        <w:t>Application</w:t>
      </w:r>
    </w:p>
    <w:p w:rsidR="00000000" w:rsidRPr="008A0B5A" w:rsidP="00C76760">
      <w:pPr>
        <w:pStyle w:val="BodyText"/>
      </w:pPr>
      <w:r w:rsidRPr="008A0B5A">
        <w:t xml:space="preserve">This unit describes the skills and knowledge required to coordinate administrative and resource requirements prior to and during productions including dramas, documentaries, and television or radio coverage of live concerts and events, theatre </w:t>
      </w:r>
      <w:r w:rsidRPr="008A0B5A">
        <w:t>productions and festivals.</w:t>
      </w:r>
    </w:p>
    <w:p w:rsidR="00000000" w:rsidRPr="008A0B5A" w:rsidP="00C76760">
      <w:pPr>
        <w:pStyle w:val="BodyText"/>
      </w:pPr>
      <w:r w:rsidRPr="008A0B5A">
        <w:t xml:space="preserve">It applies to individuals who work as production coordinators, unit managers and first assistant directors in supervising a team and reporting to a production manager, or a director or producer. </w:t>
      </w:r>
    </w:p>
    <w:p w:rsidR="00C76760" w:rsidP="00C76760">
      <w:pPr>
        <w:pStyle w:val="BodyText"/>
      </w:pPr>
      <w:r w:rsidRPr="008A0B5A">
        <w:t>No licensing, legislative, regu</w:t>
      </w:r>
      <w:r w:rsidRPr="008A0B5A">
        <w:t>latory or certification requirements apply to this unit at the time of publication.</w:t>
      </w:r>
    </w:p>
    <w:p w:rsidR="00000000" w:rsidRPr="008A0B5A" w:rsidP="008A0B5A">
      <w:pPr>
        <w:pStyle w:val="Heading1"/>
      </w:pPr>
      <w:bookmarkStart w:id="3" w:name="O_788661"/>
      <w:bookmarkEnd w:id="3"/>
      <w:r w:rsidRPr="008A0B5A">
        <w:t>Unit Sector</w:t>
      </w:r>
    </w:p>
    <w:p w:rsidR="00000000" w:rsidRPr="008A0B5A" w:rsidP="00C76760">
      <w:pPr>
        <w:pStyle w:val="BodyText"/>
      </w:pPr>
      <w:r w:rsidRPr="008A0B5A">
        <w:t>Media and Entertainment Production – Production Planning and Management</w:t>
      </w:r>
    </w:p>
    <w:p w:rsidR="00000000" w:rsidRPr="008A0B5A" w:rsidP="008A0B5A">
      <w:pPr>
        <w:pStyle w:val="Heading1"/>
      </w:pPr>
      <w:bookmarkStart w:id="4" w:name="O_788662"/>
      <w:bookmarkEnd w:id="4"/>
      <w:r w:rsidRPr="008A0B5A">
        <w:t>Elements and Performance Criteria</w:t>
      </w:r>
    </w:p>
    <w:tbl>
      <w:tblPr>
        <w:tblW w:w="9462" w:type="dxa"/>
        <w:tblLayout w:type="fixed"/>
        <w:tblCellMar>
          <w:left w:w="62" w:type="dxa"/>
          <w:right w:w="62" w:type="dxa"/>
        </w:tblCellMar>
        <w:tblLook w:val="0000"/>
      </w:tblPr>
      <w:tblGrid>
        <w:gridCol w:w="2700"/>
        <w:gridCol w:w="6762"/>
      </w:tblGrid>
      <w:tr w:rsidTr="008A0B5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SpecialBold"/>
              </w:rPr>
              <w:t>PERFORMANCE CRITERIA</w:t>
            </w:r>
          </w:p>
        </w:tc>
      </w:tr>
      <w:tr w:rsidTr="008A0B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Emphasis"/>
              </w:rPr>
              <w:t>Performance criteria describe the performance needed to demonstrate achievement of the element.</w:t>
            </w:r>
          </w:p>
        </w:tc>
      </w:tr>
      <w:tr w:rsidTr="008A0B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 Coordinate administrative requirements for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1.1 Confirm required resources in cons</w:t>
            </w:r>
            <w:r w:rsidRPr="008A0B5A">
              <w:t>ultation with relevant production staff</w:t>
            </w:r>
          </w:p>
          <w:p w:rsidR="00000000" w:rsidRPr="008A0B5A" w:rsidP="008A0B5A">
            <w:pPr>
              <w:pStyle w:val="BodyText"/>
            </w:pPr>
            <w:r w:rsidRPr="008A0B5A">
              <w:t>1.2 Assess required production resources against allocated budgets, and recommend any necessary adjustments to either to relevant production staff</w:t>
            </w:r>
          </w:p>
          <w:p w:rsidR="00000000" w:rsidRPr="008A0B5A" w:rsidP="008A0B5A">
            <w:pPr>
              <w:pStyle w:val="BodyText"/>
            </w:pPr>
            <w:r w:rsidRPr="008A0B5A">
              <w:t>1.3 Prepare, update and distribute production documentation in line w</w:t>
            </w:r>
            <w:r w:rsidRPr="008A0B5A">
              <w:t>ith organisational procedures</w:t>
            </w:r>
          </w:p>
          <w:p w:rsidR="00000000" w:rsidRPr="008A0B5A" w:rsidP="008A0B5A">
            <w:pPr>
              <w:pStyle w:val="BodyText"/>
            </w:pPr>
            <w:r w:rsidRPr="008A0B5A">
              <w:t>1.4 Advise suppliers of changes to requirements according to agreed procedures</w:t>
            </w:r>
          </w:p>
          <w:p w:rsidR="00000000" w:rsidRPr="008A0B5A" w:rsidP="008A0B5A">
            <w:pPr>
              <w:pStyle w:val="BodyText"/>
            </w:pPr>
            <w:r w:rsidRPr="008A0B5A">
              <w:t>1.5 Prepare and coordinate travel and accommodation arrangements for production staff</w:t>
            </w:r>
          </w:p>
          <w:p w:rsidR="00000000" w:rsidRPr="008A0B5A" w:rsidP="008A0B5A">
            <w:pPr>
              <w:pStyle w:val="BodyText"/>
            </w:pPr>
            <w:r w:rsidRPr="008A0B5A">
              <w:t>1.6 Prepare briefing materials for written and verbal communi</w:t>
            </w:r>
            <w:r w:rsidRPr="008A0B5A">
              <w:t>cations to production staff</w:t>
            </w:r>
          </w:p>
          <w:p w:rsidR="00000000" w:rsidRPr="008A0B5A" w:rsidP="008A0B5A">
            <w:pPr>
              <w:pStyle w:val="BodyText"/>
            </w:pPr>
            <w:r w:rsidRPr="008A0B5A">
              <w:t>1.7 Maintain production progress reports and records, and monitor production budgets, including resource documentation</w:t>
            </w:r>
          </w:p>
          <w:p w:rsidR="00000000" w:rsidP="008A0B5A">
            <w:pPr>
              <w:pStyle w:val="BodyText"/>
              <w:rPr>
                <w:lang w:val="en-NZ"/>
              </w:rPr>
            </w:pPr>
            <w:r w:rsidRPr="008A0B5A">
              <w:t>1.8 Coordinate transport of resources and personnel as required, and according to location and location services available</w:t>
            </w:r>
          </w:p>
        </w:tc>
      </w:tr>
      <w:tr w:rsidTr="008A0B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 xml:space="preserve">2. Organise production resources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2.1 Research and identify appropriate new and existing sources of supply for required resources</w:t>
            </w:r>
          </w:p>
          <w:p w:rsidR="00000000" w:rsidRPr="008A0B5A" w:rsidP="008A0B5A">
            <w:pPr>
              <w:pStyle w:val="BodyText"/>
            </w:pPr>
            <w:r w:rsidRPr="008A0B5A">
              <w:t>2.</w:t>
            </w:r>
            <w:r w:rsidRPr="008A0B5A">
              <w:t>2 Negotiate costs to achieve optimum budget outcomes</w:t>
            </w:r>
          </w:p>
          <w:p w:rsidR="00000000" w:rsidRPr="008A0B5A" w:rsidP="008A0B5A">
            <w:pPr>
              <w:pStyle w:val="BodyText"/>
            </w:pPr>
            <w:r w:rsidRPr="008A0B5A">
              <w:t>2.3 Procure production resources in a timely manner, including organising agreements with suppliers and providers, and seeking expert assistance as required</w:t>
            </w:r>
          </w:p>
          <w:p w:rsidR="00000000" w:rsidRPr="008A0B5A" w:rsidP="008A0B5A">
            <w:pPr>
              <w:pStyle w:val="BodyText"/>
            </w:pPr>
            <w:r w:rsidRPr="008A0B5A">
              <w:t>2.4 Identify and source alternative resources,</w:t>
            </w:r>
            <w:r w:rsidRPr="008A0B5A">
              <w:t xml:space="preserve"> in consultation with relevant personnel, should preferred resources be unavailable </w:t>
            </w:r>
          </w:p>
          <w:p w:rsidR="00000000" w:rsidP="008A0B5A">
            <w:pPr>
              <w:pStyle w:val="BodyText"/>
              <w:rPr>
                <w:lang w:val="en-NZ"/>
              </w:rPr>
            </w:pPr>
            <w:r w:rsidRPr="008A0B5A">
              <w:t>2.5 Book resources, as required, to meet production brief and budget, and according to organisational procedures</w:t>
            </w:r>
          </w:p>
        </w:tc>
      </w:tr>
      <w:tr w:rsidTr="008A0B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3. Coordinate resources and services during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3.</w:t>
            </w:r>
            <w:r w:rsidRPr="008A0B5A">
              <w:t>1 Prepare and distribute daily production documentation to relevant production staff</w:t>
            </w:r>
          </w:p>
          <w:p w:rsidR="00000000" w:rsidRPr="008A0B5A" w:rsidP="008A0B5A">
            <w:pPr>
              <w:pStyle w:val="BodyText"/>
            </w:pPr>
            <w:r w:rsidRPr="008A0B5A">
              <w:t xml:space="preserve">3.2 Check supply and condition of resources regularly, with relevant production staff, and maintain sufficient supply of resources to meet production requirements, budget </w:t>
            </w:r>
            <w:r w:rsidRPr="008A0B5A">
              <w:t>and schedule</w:t>
            </w:r>
          </w:p>
          <w:p w:rsidR="00000000" w:rsidRPr="008A0B5A" w:rsidP="008A0B5A">
            <w:pPr>
              <w:pStyle w:val="BodyText"/>
            </w:pPr>
            <w:r w:rsidRPr="008A0B5A">
              <w:t>3.3 Manage efficient and safe distribution and storage of resources throughout production</w:t>
            </w:r>
          </w:p>
          <w:p w:rsidR="00000000" w:rsidP="008A0B5A">
            <w:pPr>
              <w:pStyle w:val="BodyText"/>
              <w:rPr>
                <w:lang w:val="en-NZ"/>
              </w:rPr>
            </w:pPr>
            <w:r w:rsidRPr="008A0B5A">
              <w:t xml:space="preserve">3.4 Communicate changes to resource availability and production documentation promptly </w:t>
            </w:r>
          </w:p>
        </w:tc>
      </w:tr>
      <w:tr w:rsidTr="008A0B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4. Finalise production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4.1 Assist with finalising outst</w:t>
            </w:r>
            <w:r w:rsidRPr="008A0B5A">
              <w:t>anding accounts with suppliers</w:t>
            </w:r>
          </w:p>
          <w:p w:rsidR="00000000" w:rsidRPr="008A0B5A" w:rsidP="008A0B5A">
            <w:pPr>
              <w:pStyle w:val="BodyText"/>
            </w:pPr>
            <w:r w:rsidRPr="008A0B5A">
              <w:t>4.2 Prepare documentation at conclusion of production in line with organisational procedures</w:t>
            </w:r>
          </w:p>
          <w:p w:rsidR="00000000" w:rsidRPr="008A0B5A" w:rsidP="008A0B5A">
            <w:pPr>
              <w:pStyle w:val="BodyText"/>
            </w:pPr>
            <w:r w:rsidRPr="008A0B5A">
              <w:t>4.3 Ensure files and records are stored safely and in a suitable format</w:t>
            </w:r>
          </w:p>
          <w:p w:rsidR="00000000" w:rsidRPr="008A0B5A" w:rsidP="008A0B5A">
            <w:pPr>
              <w:pStyle w:val="BodyText"/>
            </w:pPr>
            <w:r w:rsidRPr="008A0B5A">
              <w:t>4.4 Return hired facilities, place valuable props and consum</w:t>
            </w:r>
            <w:r w:rsidRPr="008A0B5A">
              <w:t xml:space="preserve">ables in secure storage, and dispose of unneeded materials according to </w:t>
            </w:r>
            <w:r w:rsidRPr="008A0B5A">
              <w:t>organisational procedures</w:t>
            </w:r>
          </w:p>
          <w:p w:rsidR="00000000" w:rsidRPr="008A0B5A" w:rsidP="008A0B5A">
            <w:pPr>
              <w:pStyle w:val="BodyText"/>
            </w:pPr>
            <w:r w:rsidRPr="008A0B5A">
              <w:t>4.5 Leave worksite in original or improved condition, ensuring no adverse impact on site</w:t>
            </w:r>
          </w:p>
          <w:p w:rsidR="00000000" w:rsidRPr="008A0B5A" w:rsidP="008A0B5A">
            <w:pPr>
              <w:pStyle w:val="BodyText"/>
            </w:pPr>
            <w:r w:rsidRPr="008A0B5A">
              <w:t>4.6 Evaluate own role in provision of production services and note ar</w:t>
            </w:r>
            <w:r w:rsidRPr="008A0B5A">
              <w:t>eas for improvement</w:t>
            </w:r>
          </w:p>
        </w:tc>
      </w:tr>
    </w:tbl>
    <w:p w:rsidR="00000000" w:rsidRPr="008A0B5A" w:rsidP="008A0B5A">
      <w:pPr>
        <w:pStyle w:val="BodyText"/>
      </w:pPr>
    </w:p>
    <w:p w:rsidR="00000000" w:rsidRPr="008A0B5A" w:rsidP="008A0B5A">
      <w:pPr>
        <w:pStyle w:val="AllowPageBreak"/>
      </w:pPr>
    </w:p>
    <w:p w:rsidR="00000000" w:rsidRPr="008A0B5A" w:rsidP="008A0B5A">
      <w:pPr>
        <w:pStyle w:val="Heading1"/>
      </w:pPr>
      <w:bookmarkStart w:id="5" w:name="O_788663"/>
      <w:bookmarkEnd w:id="5"/>
      <w:r w:rsidRPr="008A0B5A">
        <w:t>Foundation Skills</w:t>
      </w:r>
    </w:p>
    <w:p w:rsidR="00000000" w:rsidRPr="00C76760" w:rsidP="00C76760">
      <w:pPr>
        <w:pStyle w:val="BodyText"/>
        <w:rPr>
          <w:i/>
        </w:rPr>
      </w:pPr>
      <w:r w:rsidRPr="00C7676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Performance</w:t>
            </w:r>
          </w:p>
          <w:p w:rsidR="00000000" w:rsidRPr="008A0B5A" w:rsidP="008A0B5A">
            <w:pPr>
              <w:pStyle w:val="BodyText"/>
            </w:pPr>
            <w:r w:rsidRPr="008A0B5A">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SpecialBold"/>
              </w:rPr>
              <w:t>Description</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1.2-1.4, 2.4,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ListBullet"/>
              <w:rPr>
                <w:lang w:val="en-NZ"/>
              </w:rPr>
            </w:pPr>
            <w:r w:rsidRPr="008A0B5A">
              <w:t>Interprets information in a variety of forms and uses it to coordinate supply or resources and services during production</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1.3, 1.6, 1.7, 3.1, 3.4, 4.2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ListBullet"/>
              <w:rPr>
                <w:lang w:val="en-NZ"/>
              </w:rPr>
            </w:pPr>
            <w:r w:rsidRPr="008A0B5A">
              <w:t>Develops material for a specific audience and purpos</w:t>
            </w:r>
            <w:r w:rsidRPr="008A0B5A">
              <w:t>e using clear, specific and industry-related language to convey explicit resource and service requirements</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1.1, 1.6, 3.2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ListBullet"/>
            </w:pPr>
            <w:r w:rsidRPr="008A0B5A">
              <w:t>Uses listening and questioning skills to determine required resources with key others</w:t>
            </w:r>
          </w:p>
          <w:p w:rsidR="00000000" w:rsidP="008A0B5A">
            <w:pPr>
              <w:pStyle w:val="ListBullet"/>
              <w:rPr>
                <w:lang w:val="en-NZ"/>
              </w:rPr>
            </w:pPr>
            <w:r w:rsidRPr="008A0B5A">
              <w:t>Participates in a verbal exc</w:t>
            </w:r>
            <w:r w:rsidRPr="008A0B5A">
              <w:t>hange of information, using appropriate, industry-specific and clear language</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1.7, 2.2, 2.5, 3.2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ListBullet"/>
            </w:pPr>
            <w:r w:rsidRPr="008A0B5A">
              <w:t>Calculates with whole numbers and routine fractions, decimals or percentages to manage resource selection and procurement in line with established b</w:t>
            </w:r>
            <w:r w:rsidRPr="008A0B5A">
              <w:t>udgets and negotiated prices</w:t>
            </w:r>
          </w:p>
          <w:p w:rsidR="00000000" w:rsidP="008A0B5A">
            <w:pPr>
              <w:pStyle w:val="ListBullet"/>
              <w:rPr>
                <w:lang w:val="en-NZ"/>
              </w:rPr>
            </w:pPr>
            <w:r w:rsidRPr="008A0B5A">
              <w:t>Interprets cost estimates</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1.3, 1.4, 2.5, 4.2-4.4,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ListBullet"/>
            </w:pPr>
            <w:r w:rsidRPr="008A0B5A">
              <w:t>Understands scope of own role and associated responsibilities, and the need to coordinate with others</w:t>
            </w:r>
          </w:p>
          <w:p w:rsidR="00000000" w:rsidRPr="008A0B5A" w:rsidP="008A0B5A">
            <w:pPr>
              <w:pStyle w:val="ListBullet"/>
            </w:pPr>
            <w:r w:rsidRPr="008A0B5A">
              <w:t>Takes responsibility for meeting organisational requirements within established budget and deadlines when planning and organising production resources and services</w:t>
            </w:r>
          </w:p>
          <w:p w:rsidR="00000000" w:rsidRPr="008A0B5A" w:rsidP="008A0B5A">
            <w:pPr>
              <w:pStyle w:val="ListBullet"/>
            </w:pPr>
            <w:r w:rsidRPr="008A0B5A">
              <w:t>Complies with organisational procedures and expectations</w:t>
            </w:r>
          </w:p>
          <w:p w:rsidR="00000000" w:rsidP="008A0B5A">
            <w:pPr>
              <w:pStyle w:val="ListBullet"/>
              <w:rPr>
                <w:lang w:val="en-NZ"/>
              </w:rPr>
            </w:pPr>
            <w:r w:rsidRPr="008A0B5A">
              <w:t>Participates in self-evaluation pro</w:t>
            </w:r>
            <w:r w:rsidRPr="008A0B5A">
              <w:t xml:space="preserve">cess and identifies future improvements </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 xml:space="preserve">Interact with others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1.1-1.3, 1.4, 1.6, 2.3, 2.4, 3.1, 3.4,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ListBullet"/>
            </w:pPr>
            <w:r w:rsidRPr="008A0B5A">
              <w:t>Collaborates with production personnel to achieve joint outcomes</w:t>
            </w:r>
          </w:p>
          <w:p w:rsidR="00000000" w:rsidRPr="008A0B5A" w:rsidP="008A0B5A">
            <w:pPr>
              <w:pStyle w:val="ListBullet"/>
            </w:pPr>
            <w:r w:rsidRPr="008A0B5A">
              <w:t>Provides assistance and information to others to achieve required supply outcomes</w:t>
            </w:r>
          </w:p>
          <w:p w:rsidR="00000000" w:rsidP="008A0B5A">
            <w:pPr>
              <w:pStyle w:val="ListBullet"/>
              <w:rPr>
                <w:lang w:val="en-NZ"/>
              </w:rPr>
            </w:pPr>
            <w:r w:rsidRPr="008A0B5A">
              <w:t>S</w:t>
            </w:r>
            <w:r w:rsidRPr="008A0B5A">
              <w:t>elects and uses appropriate communication methods and practices to update others</w:t>
            </w:r>
          </w:p>
        </w:tc>
      </w:tr>
      <w:tr w:rsidTr="008A0B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1.3-1.5, 1.8, 2.2-2.5, 3.2, 3.3, 4.1,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ListBullet"/>
            </w:pPr>
            <w:r w:rsidRPr="008A0B5A">
              <w:t xml:space="preserve">Plans and organises procurement in a logical and systematic method ensuring correct procedures </w:t>
            </w:r>
            <w:r w:rsidRPr="008A0B5A">
              <w:t>are followed and work tasks are prioritised</w:t>
            </w:r>
          </w:p>
          <w:p w:rsidR="00000000" w:rsidRPr="008A0B5A" w:rsidP="008A0B5A">
            <w:pPr>
              <w:pStyle w:val="ListBullet"/>
            </w:pPr>
            <w:r w:rsidRPr="008A0B5A">
              <w:t>Prepares schedule of required resources and services and monitors their supply and handling for compliance and suitability</w:t>
            </w:r>
          </w:p>
          <w:p w:rsidR="00000000" w:rsidRPr="008A0B5A" w:rsidP="008A0B5A">
            <w:pPr>
              <w:pStyle w:val="ListBullet"/>
            </w:pPr>
            <w:r w:rsidRPr="008A0B5A">
              <w:t>Uses digital applications to coordinate production services</w:t>
            </w:r>
          </w:p>
        </w:tc>
      </w:tr>
    </w:tbl>
    <w:p w:rsidR="00000000" w:rsidRPr="008A0B5A" w:rsidP="008A0B5A">
      <w:pPr>
        <w:pStyle w:val="BodyText"/>
      </w:pPr>
    </w:p>
    <w:p w:rsidR="00000000" w:rsidRPr="008A0B5A" w:rsidP="008A0B5A">
      <w:pPr>
        <w:pStyle w:val="AllowPageBreak"/>
      </w:pPr>
    </w:p>
    <w:p w:rsidR="00000000" w:rsidRPr="008A0B5A" w:rsidP="008A0B5A">
      <w:pPr>
        <w:pStyle w:val="Heading1"/>
      </w:pPr>
      <w:bookmarkStart w:id="6" w:name="O_788665"/>
      <w:bookmarkEnd w:id="6"/>
      <w:r w:rsidRPr="008A0B5A">
        <w:t>Unit Mappi</w:t>
      </w:r>
      <w:r w:rsidRPr="008A0B5A">
        <w:t>ng Information</w:t>
      </w:r>
    </w:p>
    <w:tbl>
      <w:tblPr>
        <w:tblW w:w="0" w:type="auto"/>
        <w:tblLayout w:type="fixed"/>
        <w:tblCellMar>
          <w:left w:w="62" w:type="dxa"/>
          <w:right w:w="62" w:type="dxa"/>
        </w:tblCellMar>
        <w:tblLook w:val="0000"/>
      </w:tblPr>
      <w:tblGrid>
        <w:gridCol w:w="2220"/>
        <w:gridCol w:w="2295"/>
        <w:gridCol w:w="2295"/>
        <w:gridCol w:w="2295"/>
      </w:tblGrid>
      <w:tr w:rsidTr="008A0B5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 xml:space="preserve">Code and title </w:t>
            </w:r>
          </w:p>
          <w:p w:rsidR="00000000" w:rsidRPr="008A0B5A" w:rsidP="008A0B5A">
            <w:pPr>
              <w:pStyle w:val="BodyText"/>
            </w:pPr>
            <w:r w:rsidRPr="008A0B5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Code and title</w:t>
            </w:r>
          </w:p>
          <w:p w:rsidR="00000000" w:rsidRPr="008A0B5A" w:rsidP="008A0B5A">
            <w:pPr>
              <w:pStyle w:val="BodyText"/>
            </w:pPr>
            <w:r w:rsidRPr="008A0B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SpecialBold"/>
              </w:rPr>
              <w:t>Equivalence status</w:t>
            </w:r>
          </w:p>
        </w:tc>
      </w:tr>
      <w:tr w:rsidTr="008A0B5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CUAPPM406 Coordinate film and media production services and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CUFPPM403A Coordinate film and media production services and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 xml:space="preserve">Updated to meet Standards for Training Packages. </w:t>
            </w:r>
          </w:p>
          <w:p w:rsidR="00000000" w:rsidP="008A0B5A">
            <w:pPr>
              <w:pStyle w:val="BodyText"/>
              <w:rPr>
                <w:lang w:val="en-NZ"/>
              </w:rPr>
            </w:pPr>
            <w:r w:rsidRPr="008A0B5A">
              <w:t xml:space="preserve">Minor edits to elements and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Equivalent unit</w:t>
            </w:r>
          </w:p>
        </w:tc>
      </w:tr>
    </w:tbl>
    <w:p w:rsidR="00000000" w:rsidRPr="008A0B5A" w:rsidP="008A0B5A">
      <w:pPr>
        <w:pStyle w:val="BodyText"/>
      </w:pPr>
    </w:p>
    <w:p w:rsidR="00000000" w:rsidRPr="008A0B5A" w:rsidP="008A0B5A">
      <w:pPr>
        <w:pStyle w:val="AllowPageBreak"/>
      </w:pPr>
    </w:p>
    <w:p w:rsidR="00000000" w:rsidRPr="008A0B5A" w:rsidP="008A0B5A">
      <w:pPr>
        <w:pStyle w:val="Heading1"/>
      </w:pPr>
      <w:bookmarkStart w:id="7" w:name="O_788672"/>
      <w:bookmarkEnd w:id="7"/>
      <w:r w:rsidRPr="008A0B5A">
        <w:t>Links</w:t>
      </w:r>
    </w:p>
    <w:p w:rsidR="00000000" w:rsidRPr="008A0B5A" w:rsidP="00C76760">
      <w:pPr>
        <w:pStyle w:val="BodyText"/>
      </w:pPr>
      <w:r w:rsidRPr="008A0B5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62F4C">
        <w:rPr>
          <w:rStyle w:val="Hyperlink"/>
        </w:rPr>
        <w:t>https://vetnet.gov.au/Pages/TrainingDocs.aspx?q=1db201d9-4006-4430-839f-382ef6b803d5</w:t>
      </w:r>
      <w:r>
        <w:fldChar w:fldCharType="end"/>
      </w:r>
    </w:p>
    <w:p w:rsidR="00000000" w:rsidRPr="008A0B5A" w:rsidP="00C76760">
      <w:pPr>
        <w:pStyle w:val="BodyText"/>
        <w:sectPr w:rsidSect="008A0B5A">
          <w:headerReference w:type="default" r:id="rId10"/>
          <w:footerReference w:type="default" r:id="rId11"/>
          <w:pgSz w:w="11908" w:h="16833"/>
          <w:pgMar w:top="1702" w:right="1418" w:bottom="1702" w:left="1418" w:header="992" w:footer="992" w:gutter="0"/>
          <w:cols w:space="720"/>
          <w:noEndnote/>
          <w:docGrid w:linePitch="299"/>
        </w:sectPr>
      </w:pPr>
    </w:p>
    <w:p w:rsidR="00000000" w:rsidRPr="008A0B5A" w:rsidP="008A0B5A">
      <w:pPr>
        <w:pStyle w:val="SuperHeading"/>
      </w:pPr>
      <w:r w:rsidRPr="008A0B5A">
        <w:t>Assessment Requirements for CUAPPM406 Coordinate film and media production services and resources</w:t>
      </w:r>
    </w:p>
    <w:p w:rsidR="00000000" w:rsidRPr="008A0B5A" w:rsidP="008A0B5A">
      <w:pPr>
        <w:pStyle w:val="Heading1"/>
      </w:pPr>
      <w:bookmarkStart w:id="8" w:name="O_788667"/>
      <w:bookmarkEnd w:id="8"/>
      <w:r w:rsidRPr="008A0B5A">
        <w:t>Modification History</w:t>
      </w:r>
    </w:p>
    <w:tbl>
      <w:tblPr>
        <w:tblW w:w="0" w:type="auto"/>
        <w:tblLayout w:type="fixed"/>
        <w:tblCellMar>
          <w:left w:w="62" w:type="dxa"/>
          <w:right w:w="62" w:type="dxa"/>
        </w:tblCellMar>
        <w:tblLook w:val="0000"/>
      </w:tblPr>
      <w:tblGrid>
        <w:gridCol w:w="3153"/>
        <w:gridCol w:w="5873"/>
      </w:tblGrid>
      <w:tr w:rsidTr="008A0B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rPr>
                <w:rStyle w:val="SpecialBold"/>
              </w:rPr>
              <w:t>Comments</w:t>
            </w:r>
          </w:p>
        </w:tc>
      </w:tr>
      <w:tr w:rsidTr="008A0B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A">
            <w:pPr>
              <w:pStyle w:val="BodyText"/>
              <w:rPr>
                <w:lang w:val="en-NZ"/>
              </w:rPr>
            </w:pPr>
            <w:r w:rsidRPr="008A0B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A" w:rsidP="008A0B5A">
            <w:pPr>
              <w:pStyle w:val="BodyText"/>
            </w:pPr>
            <w:r w:rsidRPr="008A0B5A">
              <w:t>This version first released with CUA Creative Arts and Culture Training Package version 2.0.</w:t>
            </w:r>
          </w:p>
        </w:tc>
      </w:tr>
    </w:tbl>
    <w:p w:rsidR="00000000" w:rsidRPr="008A0B5A" w:rsidP="008A0B5A">
      <w:pPr>
        <w:pStyle w:val="BodyText"/>
      </w:pPr>
    </w:p>
    <w:p w:rsidR="00000000" w:rsidRPr="008A0B5A" w:rsidP="008A0B5A">
      <w:pPr>
        <w:pStyle w:val="AllowPageBreak"/>
      </w:pPr>
    </w:p>
    <w:p w:rsidR="00000000" w:rsidRPr="008A0B5A" w:rsidP="008A0B5A">
      <w:pPr>
        <w:pStyle w:val="Heading1"/>
      </w:pPr>
      <w:bookmarkStart w:id="9" w:name="O_788668"/>
      <w:bookmarkEnd w:id="9"/>
      <w:r w:rsidRPr="008A0B5A">
        <w:t>Performance Evidence</w:t>
      </w:r>
    </w:p>
    <w:p w:rsidR="00000000" w:rsidRPr="008A0B5A" w:rsidP="00C76760">
      <w:pPr>
        <w:pStyle w:val="BodyText"/>
      </w:pPr>
      <w:r w:rsidRPr="008A0B5A">
        <w:t>Evidence of the ability to:</w:t>
      </w:r>
    </w:p>
    <w:p w:rsidR="00000000" w:rsidRPr="008A0B5A" w:rsidP="008A0B5A">
      <w:pPr>
        <w:pStyle w:val="ListBullet"/>
      </w:pPr>
      <w:r w:rsidRPr="008A0B5A">
        <w:t>source and negotiate the acquisition of production resources and services in line with product</w:t>
      </w:r>
      <w:r w:rsidRPr="008A0B5A">
        <w:t>ion requirements and budget, organisational procedures and protocols</w:t>
      </w:r>
    </w:p>
    <w:p w:rsidR="00000000" w:rsidRPr="008A0B5A" w:rsidP="008A0B5A">
      <w:pPr>
        <w:pStyle w:val="ListBullet"/>
      </w:pPr>
      <w:r w:rsidRPr="008A0B5A">
        <w:t>manage and monitor concurrent supply and use of resources and services for productions within deadlines and in consultation with relevant production staff</w:t>
      </w:r>
    </w:p>
    <w:p w:rsidR="00000000" w:rsidRPr="008A0B5A" w:rsidP="008A0B5A">
      <w:pPr>
        <w:pStyle w:val="ListBullet"/>
      </w:pPr>
      <w:r w:rsidRPr="008A0B5A">
        <w:t>coordinate the activities required to support an effective, efficient and timely supply of production resources and services</w:t>
      </w:r>
    </w:p>
    <w:p w:rsidR="00000000" w:rsidRPr="008A0B5A" w:rsidP="008A0B5A">
      <w:pPr>
        <w:pStyle w:val="ListBullet"/>
      </w:pPr>
      <w:r w:rsidRPr="008A0B5A">
        <w:t>organise appropriate documentation relevant to production needs and schedules.</w:t>
      </w:r>
    </w:p>
    <w:p w:rsidR="00000000" w:rsidRPr="008A0B5A" w:rsidP="008A0B5A">
      <w:pPr>
        <w:pStyle w:val="BodyText"/>
      </w:pPr>
    </w:p>
    <w:p w:rsidR="00000000" w:rsidRPr="008A0B5A" w:rsidP="00C76760">
      <w:pPr>
        <w:pStyle w:val="BodyText"/>
      </w:pPr>
      <w:r w:rsidRPr="008A0B5A">
        <w:t>Note: If a specific volume or frequency is not stat</w:t>
      </w:r>
      <w:r w:rsidRPr="008A0B5A">
        <w:t>ed, then evidence must be provided at least once.</w:t>
      </w:r>
    </w:p>
    <w:p w:rsidR="00000000" w:rsidRPr="008A0B5A" w:rsidP="008A0B5A">
      <w:pPr>
        <w:pStyle w:val="Heading1"/>
      </w:pPr>
      <w:bookmarkStart w:id="10" w:name="O_788669"/>
      <w:bookmarkEnd w:id="10"/>
      <w:r w:rsidRPr="008A0B5A">
        <w:t>Knowledge Evidence</w:t>
      </w:r>
    </w:p>
    <w:p w:rsidR="00000000" w:rsidRPr="008A0B5A" w:rsidP="00C76760">
      <w:pPr>
        <w:pStyle w:val="BodyText"/>
      </w:pPr>
      <w:r w:rsidRPr="008A0B5A">
        <w:t>To complete the unit requirements safely and effectively, the individual must:</w:t>
      </w:r>
    </w:p>
    <w:p w:rsidR="00000000" w:rsidRPr="008A0B5A" w:rsidP="008A0B5A">
      <w:pPr>
        <w:pStyle w:val="ListBullet"/>
      </w:pPr>
      <w:r w:rsidRPr="008A0B5A">
        <w:t>discuss key features and purpose of different documentation to be prepared and completed w</w:t>
      </w:r>
      <w:r w:rsidRPr="008A0B5A">
        <w:t>hen coordinating supply of resources and services for productions</w:t>
      </w:r>
    </w:p>
    <w:p w:rsidR="00000000" w:rsidRPr="008A0B5A" w:rsidP="008A0B5A">
      <w:pPr>
        <w:pStyle w:val="ListBullet"/>
      </w:pPr>
      <w:r w:rsidRPr="008A0B5A">
        <w:t>outline services that may need to be considered for off-site locations</w:t>
      </w:r>
    </w:p>
    <w:p w:rsidR="00000000" w:rsidRPr="008A0B5A" w:rsidP="008A0B5A">
      <w:pPr>
        <w:pStyle w:val="ListBullet"/>
      </w:pPr>
      <w:r w:rsidRPr="008A0B5A">
        <w:t>describe sources of supply for production resources and services, and typical industry procedures for supplier agreemen</w:t>
      </w:r>
      <w:r w:rsidRPr="008A0B5A">
        <w:t>ts and booking production resources and services</w:t>
      </w:r>
    </w:p>
    <w:p w:rsidR="00000000" w:rsidRPr="008A0B5A" w:rsidP="008A0B5A">
      <w:pPr>
        <w:pStyle w:val="ListBullet"/>
      </w:pPr>
      <w:r w:rsidRPr="008A0B5A">
        <w:t>outline administrative, public safety, and work health and safety (WHS) procedures that must be followed to run a cost-effective procurement team safely and efficiently</w:t>
      </w:r>
    </w:p>
    <w:p w:rsidR="00000000" w:rsidRPr="008A0B5A" w:rsidP="008A0B5A">
      <w:pPr>
        <w:pStyle w:val="ListBullet"/>
      </w:pPr>
      <w:r w:rsidRPr="008A0B5A">
        <w:t>identify typical problems and the main</w:t>
      </w:r>
      <w:r w:rsidRPr="008A0B5A">
        <w:t xml:space="preserve"> challenges of coordinating production services, and briefly describe solutions</w:t>
      </w:r>
    </w:p>
    <w:p w:rsidR="00000000" w:rsidRPr="008A0B5A" w:rsidP="008A0B5A">
      <w:pPr>
        <w:pStyle w:val="ListBullet"/>
      </w:pPr>
      <w:r w:rsidRPr="008A0B5A">
        <w:t>describe typical procedures involved at the completion of production.</w:t>
      </w:r>
    </w:p>
    <w:p w:rsidR="00000000" w:rsidRPr="008A0B5A" w:rsidP="008A0B5A">
      <w:pPr>
        <w:pStyle w:val="AllowPageBreak"/>
      </w:pPr>
    </w:p>
    <w:p w:rsidR="00000000" w:rsidRPr="008A0B5A" w:rsidP="008A0B5A">
      <w:pPr>
        <w:pStyle w:val="Heading1"/>
      </w:pPr>
      <w:bookmarkStart w:id="11" w:name="O_788670"/>
      <w:bookmarkEnd w:id="11"/>
      <w:r w:rsidRPr="008A0B5A">
        <w:t>Assessment Conditions</w:t>
      </w:r>
    </w:p>
    <w:p w:rsidR="00000000" w:rsidRPr="008A0B5A" w:rsidP="00C76760">
      <w:pPr>
        <w:pStyle w:val="BodyText"/>
      </w:pPr>
      <w:r w:rsidRPr="008A0B5A">
        <w:t>Assessment must be conducted in a safe environment where evidence g</w:t>
      </w:r>
      <w:r w:rsidRPr="008A0B5A">
        <w:t xml:space="preserve">athered demonstrates consistent performance of typical activities experienced in creative arts industry environments. The assessment environment must include access to: </w:t>
      </w:r>
    </w:p>
    <w:p w:rsidR="00000000" w:rsidRPr="008A0B5A" w:rsidP="008A0B5A">
      <w:pPr>
        <w:pStyle w:val="ListBullet"/>
      </w:pPr>
      <w:r w:rsidRPr="008A0B5A">
        <w:t>production schedules or other source material</w:t>
      </w:r>
    </w:p>
    <w:p w:rsidR="00000000" w:rsidRPr="008A0B5A" w:rsidP="008A0B5A">
      <w:pPr>
        <w:pStyle w:val="ListBullet"/>
      </w:pPr>
      <w:r w:rsidRPr="008A0B5A">
        <w:t>office procedures, protocols and docume</w:t>
      </w:r>
      <w:r w:rsidRPr="008A0B5A">
        <w:t>ntation relating to managing and monitoring resource acquisition for multiple productions</w:t>
      </w:r>
    </w:p>
    <w:p w:rsidR="00000000" w:rsidRPr="008A0B5A" w:rsidP="008A0B5A">
      <w:pPr>
        <w:pStyle w:val="ListBullet"/>
      </w:pPr>
      <w:r w:rsidRPr="008A0B5A">
        <w:t>interaction with others to support a collaborative approach to sourcing and supplying production resources and services.</w:t>
      </w:r>
    </w:p>
    <w:p w:rsidR="00000000" w:rsidRPr="008A0B5A" w:rsidP="008A0B5A">
      <w:pPr>
        <w:pStyle w:val="BodyText"/>
      </w:pPr>
    </w:p>
    <w:p w:rsidR="00000000" w:rsidRPr="008A0B5A" w:rsidP="00C76760">
      <w:pPr>
        <w:pStyle w:val="BodyText"/>
      </w:pPr>
      <w:r w:rsidRPr="008A0B5A">
        <w:t>Assessors of this unit must satisfy the requirements for assessors in applicable vocational educational and training legislation, frameworks and/or standards.</w:t>
      </w:r>
    </w:p>
    <w:p w:rsidR="00000000" w:rsidRPr="008A0B5A" w:rsidP="008A0B5A">
      <w:pPr>
        <w:pStyle w:val="Heading1"/>
      </w:pPr>
      <w:bookmarkStart w:id="12" w:name="O_788673"/>
      <w:bookmarkEnd w:id="12"/>
      <w:r w:rsidRPr="008A0B5A">
        <w:t>Links</w:t>
      </w:r>
    </w:p>
    <w:p w:rsidR="00000000" w:rsidRPr="008A0B5A" w:rsidP="00C76760">
      <w:pPr>
        <w:pStyle w:val="BodyText"/>
      </w:pPr>
      <w:r w:rsidRPr="008A0B5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62F4C">
        <w:rPr>
          <w:rStyle w:val="Hyperlink"/>
        </w:rPr>
        <w:t>https://vetnet.gov.au/Pages/TrainingDocs.aspx?q=1db201d9-4006-4430-839f-382ef6b803d5</w:t>
      </w:r>
      <w:r>
        <w:fldChar w:fldCharType="end"/>
      </w:r>
    </w:p>
    <w:p w:rsidR="00000000" w:rsidRPr="008A0B5A" w:rsidP="008A0B5A"/>
    <w:sectPr w:rsidSect="008A0B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rsidRPr="00C76760" w:rsidP="00C76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0" w:rsidP="008A0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6760" w:rsidP="008A0B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76760" w:rsidP="008A0B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rsidP="008A0B5A">
    <w:pPr>
      <w:pStyle w:val="Footer"/>
      <w:framePr w:wrap="around"/>
    </w:pPr>
    <w:r>
      <w:fldChar w:fldCharType="begin"/>
    </w:r>
    <w:r>
      <w:instrText xml:space="preserve"> DOCPROPERTY  Subject  \* MERGEFORMAT </w:instrText>
    </w:r>
    <w:r>
      <w:fldChar w:fldCharType="separate"/>
    </w:r>
    <w:r w:rsidR="00C76760">
      <w:t>Approved</w:t>
    </w:r>
    <w:r w:rsidR="00C76760">
      <w:fldChar w:fldCharType="end"/>
    </w:r>
    <w:r>
      <w:tab/>
      <w:t xml:space="preserve">Page </w:t>
    </w:r>
    <w:r>
      <w:fldChar w:fldCharType="begin"/>
    </w:r>
    <w:r>
      <w:instrText xml:space="preserve"> PAGE  \* Arabic  \* MERGEFORMAT </w:instrText>
    </w:r>
    <w:r>
      <w:fldChar w:fldCharType="separate"/>
    </w:r>
    <w:r w:rsidR="00C767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760">
      <w:rPr>
        <w:noProof/>
      </w:rPr>
      <w:t>5</w:t>
    </w:r>
    <w:r>
      <w:rPr>
        <w:noProof/>
      </w:rPr>
      <w:fldChar w:fldCharType="end"/>
    </w:r>
  </w:p>
  <w:p w:rsidR="008A0B5A" w:rsidP="008A0B5A">
    <w:pPr>
      <w:pStyle w:val="Footer"/>
      <w:framePr w:wrap="around"/>
    </w:pPr>
    <w:r>
      <w:t xml:space="preserve">© Commonwealth of Australia, </w:t>
    </w:r>
    <w:r>
      <w:fldChar w:fldCharType="begin"/>
    </w:r>
    <w:r>
      <w:instrText xml:space="preserve"> DATE  \@ "yyyy"  \* MERGEFORMAT </w:instrText>
    </w:r>
    <w:r>
      <w:fldChar w:fldCharType="separate"/>
    </w:r>
    <w:r w:rsidR="00C76760">
      <w:rPr>
        <w:noProof/>
      </w:rPr>
      <w:t>2025</w:t>
    </w:r>
    <w:r>
      <w:fldChar w:fldCharType="end"/>
    </w:r>
    <w:r>
      <w:tab/>
    </w:r>
    <w:r>
      <w:fldChar w:fldCharType="begin"/>
    </w:r>
    <w:r>
      <w:instrText xml:space="preserve"> DOCPROPERTY  Author  \* MERGEFORMAT </w:instrText>
    </w:r>
    <w:r>
      <w:fldChar w:fldCharType="separate"/>
    </w:r>
    <w:r w:rsidR="00C76760">
      <w:t>Service and Creative Skills Australia</w:t>
    </w:r>
    <w:r w:rsidR="00C76760">
      <w:fldChar w:fldCharType="end"/>
    </w:r>
  </w:p>
  <w:p w:rsidR="008A0B5A" w:rsidP="008A0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B5A" w:rsidRPr="00C76760" w:rsidP="00C76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0" w:rsidRPr="002D2AF8" w:rsidP="008A0B5A">
    <w:pPr>
      <w:pStyle w:val="Header"/>
      <w:framePr w:wrap="around"/>
    </w:pPr>
    <w:r>
      <w:fldChar w:fldCharType="begin"/>
    </w:r>
    <w:r>
      <w:instrText xml:space="preserve"> TITLE   \* MERGEFORMAT </w:instrText>
    </w:r>
    <w:r>
      <w:fldChar w:fldCharType="separate"/>
    </w:r>
    <w:r>
      <w:t>CUAPPM406 Coordinate film and media production services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6760" w:rsidP="008A0B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A" w:rsidRPr="002D2AF8" w:rsidP="008A0B5A">
    <w:pPr>
      <w:pStyle w:val="Header"/>
      <w:framePr w:wrap="around"/>
    </w:pPr>
    <w:r>
      <w:fldChar w:fldCharType="begin"/>
    </w:r>
    <w:r>
      <w:instrText xml:space="preserve"> TITLE   \* MERGEFORMAT </w:instrText>
    </w:r>
    <w:r>
      <w:fldChar w:fldCharType="separate"/>
    </w:r>
    <w:r w:rsidR="00C76760">
      <w:t>CUAPPM406 Coordinate film and media production services and resources</w:t>
    </w:r>
    <w:r w:rsidR="00C76760">
      <w:fldChar w:fldCharType="end"/>
    </w:r>
    <w:r>
      <w:tab/>
      <w:t xml:space="preserve">Date this document was generated: </w:t>
    </w:r>
    <w:r>
      <w:fldChar w:fldCharType="begin"/>
    </w:r>
    <w:r>
      <w:instrText xml:space="preserve"> CREATEDATE  \@ "d MMMM yyyy"  \* MERGEFORMAT </w:instrText>
    </w:r>
    <w:r>
      <w:fldChar w:fldCharType="separate"/>
    </w:r>
    <w:r w:rsidR="00C76760">
      <w:rPr>
        <w:noProof/>
      </w:rPr>
      <w:t>1 March 2025</w:t>
    </w:r>
    <w:r>
      <w:fldChar w:fldCharType="end"/>
    </w:r>
  </w:p>
  <w:p w:rsidR="008A0B5A" w:rsidP="008A0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E4B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C87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B5A"/>
    <w:pPr>
      <w:spacing w:before="360" w:after="60"/>
      <w:outlineLvl w:val="0"/>
    </w:pPr>
    <w:rPr>
      <w:sz w:val="32"/>
    </w:rPr>
  </w:style>
  <w:style w:type="paragraph" w:styleId="Heading2">
    <w:name w:val="heading 2"/>
    <w:basedOn w:val="HeadingBase"/>
    <w:next w:val="BodyText"/>
    <w:link w:val="Heading2Char"/>
    <w:qFormat/>
    <w:rsid w:val="008A0B5A"/>
    <w:pPr>
      <w:keepLines/>
      <w:spacing w:before="240" w:after="120"/>
      <w:outlineLvl w:val="1"/>
    </w:pPr>
    <w:rPr>
      <w:sz w:val="28"/>
      <w:szCs w:val="40"/>
    </w:rPr>
  </w:style>
  <w:style w:type="paragraph" w:styleId="Heading3">
    <w:name w:val="heading 3"/>
    <w:basedOn w:val="HeadingBase"/>
    <w:next w:val="BodyText"/>
    <w:link w:val="Heading3Char"/>
    <w:qFormat/>
    <w:rsid w:val="008A0B5A"/>
    <w:pPr>
      <w:spacing w:before="180" w:after="120"/>
      <w:outlineLvl w:val="2"/>
    </w:pPr>
    <w:rPr>
      <w:spacing w:val="-10"/>
      <w:kern w:val="32"/>
    </w:rPr>
  </w:style>
  <w:style w:type="paragraph" w:styleId="Heading4">
    <w:name w:val="heading 4"/>
    <w:basedOn w:val="HeadingBase"/>
    <w:next w:val="BodyText"/>
    <w:link w:val="Heading4Char"/>
    <w:qFormat/>
    <w:rsid w:val="008A0B5A"/>
    <w:pPr>
      <w:spacing w:before="160" w:after="120"/>
      <w:outlineLvl w:val="3"/>
    </w:pPr>
    <w:rPr>
      <w:sz w:val="22"/>
    </w:rPr>
  </w:style>
  <w:style w:type="paragraph" w:styleId="Heading5">
    <w:name w:val="heading 5"/>
    <w:basedOn w:val="HeadingBase"/>
    <w:next w:val="Normal"/>
    <w:link w:val="Heading5Char"/>
    <w:qFormat/>
    <w:rsid w:val="008A0B5A"/>
    <w:pPr>
      <w:spacing w:before="80"/>
      <w:outlineLvl w:val="4"/>
    </w:pPr>
    <w:rPr>
      <w:color w:val="918585"/>
      <w:sz w:val="20"/>
    </w:rPr>
  </w:style>
  <w:style w:type="paragraph" w:styleId="Heading6">
    <w:name w:val="heading 6"/>
    <w:basedOn w:val="HeadingBase"/>
    <w:next w:val="Normal"/>
    <w:link w:val="Heading6Char"/>
    <w:qFormat/>
    <w:rsid w:val="008A0B5A"/>
    <w:pPr>
      <w:spacing w:before="60"/>
      <w:outlineLvl w:val="5"/>
    </w:pPr>
    <w:rPr>
      <w:color w:val="918585"/>
      <w:sz w:val="20"/>
    </w:rPr>
  </w:style>
  <w:style w:type="paragraph" w:styleId="Heading7">
    <w:name w:val="heading 7"/>
    <w:basedOn w:val="Normal"/>
    <w:next w:val="Normal"/>
    <w:link w:val="Heading7Char"/>
    <w:qFormat/>
    <w:rsid w:val="008A0B5A"/>
    <w:pPr>
      <w:ind w:left="720"/>
      <w:outlineLvl w:val="6"/>
    </w:pPr>
    <w:rPr>
      <w:i/>
    </w:rPr>
  </w:style>
  <w:style w:type="paragraph" w:styleId="Heading8">
    <w:name w:val="heading 8"/>
    <w:basedOn w:val="Normal"/>
    <w:next w:val="Normal"/>
    <w:link w:val="Heading8Char"/>
    <w:qFormat/>
    <w:rsid w:val="008A0B5A"/>
    <w:pPr>
      <w:ind w:left="720"/>
      <w:outlineLvl w:val="7"/>
    </w:pPr>
    <w:rPr>
      <w:i/>
    </w:rPr>
  </w:style>
  <w:style w:type="paragraph" w:styleId="Heading9">
    <w:name w:val="heading 9"/>
    <w:basedOn w:val="Normal"/>
    <w:next w:val="Normal"/>
    <w:link w:val="Heading9Char"/>
    <w:qFormat/>
    <w:rsid w:val="008A0B5A"/>
    <w:pPr>
      <w:ind w:left="720"/>
      <w:outlineLvl w:val="8"/>
    </w:pPr>
    <w:rPr>
      <w:i/>
    </w:rPr>
  </w:style>
  <w:style w:type="character" w:default="1" w:styleId="DefaultParagraphFont">
    <w:name w:val="Default Paragraph Font"/>
    <w:uiPriority w:val="1"/>
    <w:unhideWhenUsed/>
    <w:rsid w:val="008A0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B5A"/>
  </w:style>
  <w:style w:type="character" w:customStyle="1" w:styleId="Heading1Char">
    <w:name w:val="Heading 1 Char"/>
    <w:basedOn w:val="DefaultParagraphFont"/>
    <w:link w:val="Heading1"/>
    <w:rsid w:val="008A0B5A"/>
    <w:rPr>
      <w:rFonts w:ascii="Times New Roman" w:eastAsia="Times New Roman" w:hAnsi="Times New Roman" w:cs="Times New Roman"/>
      <w:b/>
      <w:sz w:val="32"/>
      <w:szCs w:val="20"/>
      <w:lang w:eastAsia="en-US"/>
    </w:rPr>
  </w:style>
  <w:style w:type="paragraph" w:styleId="BodyText">
    <w:name w:val="Body Text"/>
    <w:basedOn w:val="Normal"/>
    <w:link w:val="BodyTextChar"/>
    <w:rsid w:val="008A0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B5A"/>
    <w:rPr>
      <w:rFonts w:ascii="Times New Roman" w:eastAsia="Times New Roman" w:hAnsi="Times New Roman" w:cs="Times New Roman"/>
      <w:sz w:val="24"/>
      <w:lang w:eastAsia="en-US"/>
    </w:rPr>
  </w:style>
  <w:style w:type="paragraph" w:styleId="ListBullet">
    <w:name w:val="List Bullet"/>
    <w:basedOn w:val="List"/>
    <w:rsid w:val="008A0B5A"/>
    <w:pPr>
      <w:numPr>
        <w:numId w:val="11"/>
      </w:numPr>
      <w:tabs>
        <w:tab w:val="clear" w:pos="340"/>
      </w:tabs>
      <w:spacing w:before="40" w:after="40"/>
    </w:pPr>
  </w:style>
  <w:style w:type="character" w:customStyle="1" w:styleId="SpecialBold">
    <w:name w:val="Special Bold"/>
    <w:basedOn w:val="DefaultParagraphFont"/>
    <w:rsid w:val="008A0B5A"/>
    <w:rPr>
      <w:b/>
      <w:spacing w:val="0"/>
    </w:rPr>
  </w:style>
  <w:style w:type="character" w:styleId="Emphasis">
    <w:name w:val="Emphasis"/>
    <w:basedOn w:val="DefaultParagraphFont"/>
    <w:qFormat/>
    <w:rsid w:val="008A0B5A"/>
    <w:rPr>
      <w:i/>
    </w:rPr>
  </w:style>
  <w:style w:type="paragraph" w:customStyle="1" w:styleId="SuperHeading">
    <w:name w:val="SuperHeading"/>
    <w:basedOn w:val="Normal"/>
    <w:rsid w:val="008A0B5A"/>
    <w:pPr>
      <w:spacing w:before="240" w:after="120"/>
      <w:outlineLvl w:val="0"/>
    </w:pPr>
    <w:rPr>
      <w:rFonts w:ascii="Times New Roman" w:hAnsi="Times New Roman"/>
      <w:b/>
      <w:sz w:val="32"/>
    </w:rPr>
  </w:style>
  <w:style w:type="paragraph" w:customStyle="1" w:styleId="AllowPageBreak">
    <w:name w:val="AllowPageBreak"/>
    <w:rsid w:val="008A0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B5A"/>
    <w:rPr>
      <w:rFonts w:ascii="Courier New" w:eastAsia="Times New Roman" w:hAnsi="Courier New" w:cs="Times New Roman"/>
      <w:i/>
      <w:szCs w:val="20"/>
      <w:lang w:eastAsia="en-US"/>
    </w:rPr>
  </w:style>
  <w:style w:type="paragraph" w:customStyle="1" w:styleId="HeadingBase">
    <w:name w:val="Heading Base"/>
    <w:rsid w:val="008A0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B5A"/>
    <w:pPr>
      <w:tabs>
        <w:tab w:val="right" w:leader="dot" w:pos="9072"/>
      </w:tabs>
      <w:ind w:left="567"/>
    </w:pPr>
    <w:rPr>
      <w:szCs w:val="22"/>
    </w:rPr>
  </w:style>
  <w:style w:type="paragraph" w:customStyle="1" w:styleId="TOCBase">
    <w:name w:val="TOC Base"/>
    <w:rsid w:val="008A0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B5A"/>
    <w:pPr>
      <w:tabs>
        <w:tab w:val="right" w:leader="dot" w:pos="9072"/>
      </w:tabs>
      <w:spacing w:before="40" w:after="40"/>
      <w:ind w:left="284"/>
    </w:pPr>
    <w:rPr>
      <w:rFonts w:ascii="Times New Roman" w:hAnsi="Times New Roman"/>
    </w:rPr>
  </w:style>
  <w:style w:type="paragraph" w:styleId="TOC1">
    <w:name w:val="toc 1"/>
    <w:basedOn w:val="TOCBase"/>
    <w:next w:val="Normal"/>
    <w:rsid w:val="008A0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B5A"/>
    <w:rPr>
      <w:rFonts w:ascii="Times New Roman" w:eastAsia="Times New Roman" w:hAnsi="Times New Roman" w:cs="Times New Roman"/>
      <w:sz w:val="16"/>
      <w:lang w:eastAsia="en-US"/>
    </w:rPr>
  </w:style>
  <w:style w:type="paragraph" w:styleId="Title">
    <w:name w:val="Title"/>
    <w:basedOn w:val="HeadingBase"/>
    <w:link w:val="TitleChar"/>
    <w:qFormat/>
    <w:rsid w:val="008A0B5A"/>
    <w:pPr>
      <w:spacing w:before="5040"/>
      <w:jc w:val="center"/>
    </w:pPr>
    <w:rPr>
      <w:sz w:val="48"/>
      <w:szCs w:val="72"/>
      <w:lang w:val="en-US"/>
    </w:rPr>
  </w:style>
  <w:style w:type="character" w:customStyle="1" w:styleId="TitleChar">
    <w:name w:val="Title Char"/>
    <w:basedOn w:val="DefaultParagraphFont"/>
    <w:link w:val="Title"/>
    <w:rsid w:val="008A0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B5A"/>
    <w:pPr>
      <w:tabs>
        <w:tab w:val="left" w:pos="3600"/>
        <w:tab w:val="left" w:pos="3958"/>
      </w:tabs>
    </w:pPr>
  </w:style>
  <w:style w:type="paragraph" w:styleId="List">
    <w:name w:val="List"/>
    <w:basedOn w:val="BodyText"/>
    <w:next w:val="BodyText"/>
    <w:rsid w:val="008A0B5A"/>
    <w:pPr>
      <w:tabs>
        <w:tab w:val="left" w:pos="340"/>
      </w:tabs>
      <w:spacing w:before="60" w:after="60"/>
      <w:ind w:left="340" w:hanging="340"/>
    </w:pPr>
  </w:style>
  <w:style w:type="paragraph" w:customStyle="1" w:styleId="Note">
    <w:name w:val="Note"/>
    <w:basedOn w:val="BodyText"/>
    <w:rsid w:val="008A0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B5A"/>
    <w:pPr>
      <w:framePr w:wrap="auto" w:hAnchor="text" w:y="6049"/>
    </w:pPr>
    <w:rPr>
      <w:color w:val="000000"/>
      <w:sz w:val="40"/>
    </w:rPr>
  </w:style>
  <w:style w:type="paragraph" w:customStyle="1" w:styleId="TOCTitle">
    <w:name w:val="TOCTitle"/>
    <w:basedOn w:val="Heading1"/>
    <w:rsid w:val="008A0B5A"/>
    <w:pPr>
      <w:spacing w:after="240"/>
      <w:jc w:val="center"/>
      <w:outlineLvl w:val="9"/>
    </w:pPr>
    <w:rPr>
      <w:caps/>
    </w:rPr>
  </w:style>
  <w:style w:type="paragraph" w:customStyle="1" w:styleId="Version">
    <w:name w:val="Version"/>
    <w:rsid w:val="008A0B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B5A"/>
    <w:pPr>
      <w:numPr>
        <w:numId w:val="12"/>
      </w:numPr>
      <w:tabs>
        <w:tab w:val="clear" w:pos="680"/>
      </w:tabs>
    </w:pPr>
  </w:style>
  <w:style w:type="paragraph" w:styleId="Index1">
    <w:name w:val="index 1"/>
    <w:basedOn w:val="Normal"/>
    <w:next w:val="Normal"/>
    <w:semiHidden/>
    <w:rsid w:val="008A0B5A"/>
    <w:pPr>
      <w:keepNext w:val="0"/>
      <w:tabs>
        <w:tab w:val="right" w:pos="4176"/>
      </w:tabs>
      <w:ind w:left="198" w:hanging="198"/>
    </w:pPr>
    <w:rPr>
      <w:rFonts w:ascii="Garamond" w:hAnsi="Garamond"/>
    </w:rPr>
  </w:style>
  <w:style w:type="paragraph" w:styleId="IndexHeading">
    <w:name w:val="index heading"/>
    <w:basedOn w:val="Normal"/>
    <w:next w:val="Index1"/>
    <w:semiHidden/>
    <w:rsid w:val="008A0B5A"/>
    <w:pPr>
      <w:spacing w:before="120" w:after="120"/>
    </w:pPr>
    <w:rPr>
      <w:rFonts w:ascii="Arial" w:hAnsi="Arial"/>
      <w:b/>
      <w:color w:val="918585"/>
      <w:sz w:val="24"/>
    </w:rPr>
  </w:style>
  <w:style w:type="paragraph" w:styleId="Header">
    <w:name w:val="header"/>
    <w:basedOn w:val="Normal"/>
    <w:link w:val="HeaderChar"/>
    <w:rsid w:val="008A0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B5A"/>
    <w:rPr>
      <w:rFonts w:ascii="Times New Roman" w:eastAsia="Times New Roman" w:hAnsi="Times New Roman" w:cs="Times New Roman"/>
      <w:sz w:val="16"/>
      <w:szCs w:val="20"/>
      <w:lang w:val="en-GB" w:eastAsia="en-US"/>
    </w:rPr>
  </w:style>
  <w:style w:type="paragraph" w:customStyle="1" w:styleId="Chapter">
    <w:name w:val="Chapter"/>
    <w:basedOn w:val="Normal"/>
    <w:rsid w:val="008A0B5A"/>
    <w:pPr>
      <w:spacing w:before="240"/>
    </w:pPr>
    <w:rPr>
      <w:rFonts w:ascii="Times New Roman" w:hAnsi="Times New Roman"/>
      <w:smallCaps/>
      <w:spacing w:val="80"/>
      <w:sz w:val="28"/>
    </w:rPr>
  </w:style>
  <w:style w:type="paragraph" w:customStyle="1" w:styleId="InChapter">
    <w:name w:val="InChapter"/>
    <w:basedOn w:val="Heading3"/>
    <w:rsid w:val="008A0B5A"/>
    <w:pPr>
      <w:spacing w:after="240"/>
      <w:outlineLvl w:val="9"/>
    </w:pPr>
    <w:rPr>
      <w:noProof/>
    </w:rPr>
  </w:style>
  <w:style w:type="paragraph" w:styleId="Index2">
    <w:name w:val="index 2"/>
    <w:basedOn w:val="Normal"/>
    <w:next w:val="Normal"/>
    <w:semiHidden/>
    <w:rsid w:val="008A0B5A"/>
    <w:pPr>
      <w:tabs>
        <w:tab w:val="right" w:pos="4176"/>
      </w:tabs>
      <w:ind w:left="568" w:hanging="284"/>
    </w:pPr>
    <w:rPr>
      <w:rFonts w:ascii="Garamond" w:hAnsi="Garamond"/>
    </w:rPr>
  </w:style>
  <w:style w:type="paragraph" w:customStyle="1" w:styleId="Byline">
    <w:name w:val="Byline"/>
    <w:rsid w:val="008A0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B5A"/>
    <w:pPr>
      <w:tabs>
        <w:tab w:val="clear" w:pos="3600"/>
        <w:tab w:val="clear" w:pos="3958"/>
      </w:tabs>
      <w:jc w:val="right"/>
    </w:pPr>
  </w:style>
  <w:style w:type="paragraph" w:styleId="Caption">
    <w:name w:val="caption"/>
    <w:basedOn w:val="BodyText"/>
    <w:next w:val="Normal"/>
    <w:qFormat/>
    <w:rsid w:val="008A0B5A"/>
    <w:pPr>
      <w:framePr w:w="2268" w:hSpace="181" w:vSpace="181" w:wrap="around" w:vAnchor="text" w:hAnchor="page" w:x="1135" w:y="285" w:anchorLock="1"/>
    </w:pPr>
    <w:rPr>
      <w:i/>
    </w:rPr>
  </w:style>
  <w:style w:type="paragraph" w:customStyle="1" w:styleId="MiniTOCTitle">
    <w:name w:val="MiniTOCTitle"/>
    <w:basedOn w:val="Heading4"/>
    <w:rsid w:val="008A0B5A"/>
    <w:pPr>
      <w:spacing w:before="240"/>
      <w:outlineLvl w:val="9"/>
    </w:pPr>
    <w:rPr>
      <w:noProof/>
      <w:sz w:val="24"/>
    </w:rPr>
  </w:style>
  <w:style w:type="paragraph" w:customStyle="1" w:styleId="MiniTOCItem">
    <w:name w:val="MiniTOCItem"/>
    <w:basedOn w:val="ListBullet"/>
    <w:rsid w:val="008A0B5A"/>
    <w:pPr>
      <w:numPr>
        <w:numId w:val="0"/>
      </w:numPr>
      <w:tabs>
        <w:tab w:val="right" w:leader="dot" w:pos="6521"/>
      </w:tabs>
      <w:spacing w:before="0" w:after="0"/>
    </w:pPr>
  </w:style>
  <w:style w:type="paragraph" w:customStyle="1" w:styleId="TOFTitle">
    <w:name w:val="TOFTitle"/>
    <w:basedOn w:val="TOCTitle"/>
    <w:rsid w:val="008A0B5A"/>
  </w:style>
  <w:style w:type="paragraph" w:styleId="TableofFigures">
    <w:name w:val="table of figures"/>
    <w:basedOn w:val="Normal"/>
    <w:next w:val="Normal"/>
    <w:semiHidden/>
    <w:rsid w:val="008A0B5A"/>
    <w:pPr>
      <w:tabs>
        <w:tab w:val="right" w:leader="dot" w:pos="9072"/>
      </w:tabs>
      <w:ind w:left="970" w:hanging="403"/>
    </w:pPr>
    <w:rPr>
      <w:rFonts w:ascii="Times New Roman" w:hAnsi="Times New Roman"/>
      <w:b/>
    </w:rPr>
  </w:style>
  <w:style w:type="paragraph" w:styleId="ListNumber">
    <w:name w:val="List Number"/>
    <w:basedOn w:val="List"/>
    <w:rsid w:val="008A0B5A"/>
    <w:pPr>
      <w:numPr>
        <w:numId w:val="14"/>
      </w:numPr>
      <w:tabs>
        <w:tab w:val="clear" w:pos="340"/>
      </w:tabs>
    </w:pPr>
  </w:style>
  <w:style w:type="character" w:customStyle="1" w:styleId="WingdingSymbols">
    <w:name w:val="Wingding Symbols"/>
    <w:rsid w:val="008A0B5A"/>
    <w:rPr>
      <w:rFonts w:ascii="Wingdings" w:hAnsi="Wingdings"/>
    </w:rPr>
  </w:style>
  <w:style w:type="paragraph" w:customStyle="1" w:styleId="TableHeading">
    <w:name w:val="Table Heading"/>
    <w:basedOn w:val="HeadingBase"/>
    <w:rsid w:val="008A0B5A"/>
    <w:pPr>
      <w:keepLines/>
      <w:pBdr>
        <w:bottom w:val="single" w:sz="6" w:space="1" w:color="918585"/>
      </w:pBdr>
      <w:spacing w:before="240"/>
    </w:pPr>
  </w:style>
  <w:style w:type="character" w:customStyle="1" w:styleId="HotSpot">
    <w:name w:val="HotSpot"/>
    <w:rsid w:val="008A0B5A"/>
    <w:rPr>
      <w:color w:val="0033CC"/>
      <w:u w:val="none"/>
    </w:rPr>
  </w:style>
  <w:style w:type="paragraph" w:customStyle="1" w:styleId="BodyTextRight">
    <w:name w:val="Body Text Right"/>
    <w:basedOn w:val="BodyText"/>
    <w:rsid w:val="008A0B5A"/>
    <w:pPr>
      <w:spacing w:before="0" w:after="0"/>
      <w:jc w:val="right"/>
    </w:pPr>
  </w:style>
  <w:style w:type="paragraph" w:styleId="Index3">
    <w:name w:val="index 3"/>
    <w:basedOn w:val="ListNumber2"/>
    <w:next w:val="Normal"/>
    <w:semiHidden/>
    <w:rsid w:val="008A0B5A"/>
    <w:pPr>
      <w:numPr>
        <w:numId w:val="0"/>
      </w:numPr>
      <w:tabs>
        <w:tab w:val="right" w:leader="dot" w:pos="4176"/>
      </w:tabs>
    </w:pPr>
  </w:style>
  <w:style w:type="paragraph" w:styleId="ListNumber2">
    <w:name w:val="List Number 2"/>
    <w:basedOn w:val="List2"/>
    <w:rsid w:val="008A0B5A"/>
    <w:pPr>
      <w:numPr>
        <w:numId w:val="9"/>
      </w:numPr>
      <w:tabs>
        <w:tab w:val="clear" w:pos="1060"/>
      </w:tabs>
    </w:pPr>
  </w:style>
  <w:style w:type="paragraph" w:customStyle="1" w:styleId="MarginNote">
    <w:name w:val="Margin Note"/>
    <w:basedOn w:val="BodyText"/>
    <w:rsid w:val="008A0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B5A"/>
    <w:rPr>
      <w:sz w:val="32"/>
    </w:rPr>
  </w:style>
  <w:style w:type="paragraph" w:customStyle="1" w:styleId="HeadingProcedure">
    <w:name w:val="Heading Procedure"/>
    <w:basedOn w:val="HeadingBase"/>
    <w:next w:val="Normal"/>
    <w:rsid w:val="008A0B5A"/>
    <w:pPr>
      <w:tabs>
        <w:tab w:val="left" w:pos="0"/>
      </w:tabs>
      <w:spacing w:before="120" w:after="60"/>
    </w:pPr>
    <w:rPr>
      <w:i/>
      <w:color w:val="918585"/>
      <w:sz w:val="22"/>
    </w:rPr>
  </w:style>
  <w:style w:type="paragraph" w:customStyle="1" w:styleId="TableBodyText">
    <w:name w:val="Table Body Text"/>
    <w:basedOn w:val="BodyText"/>
    <w:rsid w:val="008A0B5A"/>
    <w:pPr>
      <w:spacing w:before="60" w:after="60"/>
    </w:pPr>
  </w:style>
  <w:style w:type="paragraph" w:styleId="ListContinue">
    <w:name w:val="List Continue"/>
    <w:basedOn w:val="List"/>
    <w:rsid w:val="008A0B5A"/>
    <w:pPr>
      <w:ind w:firstLine="0"/>
    </w:pPr>
  </w:style>
  <w:style w:type="paragraph" w:customStyle="1" w:styleId="ListNote">
    <w:name w:val="List Note"/>
    <w:basedOn w:val="List"/>
    <w:rsid w:val="008A0B5A"/>
    <w:pPr>
      <w:pBdr>
        <w:top w:val="single" w:sz="6" w:space="2" w:color="918585"/>
        <w:bottom w:val="single" w:sz="6" w:space="2" w:color="918585"/>
      </w:pBdr>
      <w:tabs>
        <w:tab w:val="left" w:pos="1021"/>
      </w:tabs>
      <w:ind w:firstLine="0"/>
    </w:pPr>
  </w:style>
  <w:style w:type="paragraph" w:customStyle="1" w:styleId="Warning">
    <w:name w:val="Warning"/>
    <w:basedOn w:val="BodyText"/>
    <w:rsid w:val="008A0B5A"/>
    <w:pPr>
      <w:shd w:val="clear" w:color="auto" w:fill="D9D9D9"/>
      <w:tabs>
        <w:tab w:val="left" w:pos="992"/>
      </w:tabs>
      <w:ind w:left="119" w:right="119"/>
    </w:pPr>
    <w:rPr>
      <w:sz w:val="20"/>
    </w:rPr>
  </w:style>
  <w:style w:type="paragraph" w:customStyle="1" w:styleId="MarginIcons">
    <w:name w:val="Margin Icons"/>
    <w:basedOn w:val="BodyText"/>
    <w:rsid w:val="008A0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B5A"/>
    <w:rPr>
      <w:rFonts w:ascii="Courier New" w:hAnsi="Courier New"/>
    </w:rPr>
  </w:style>
  <w:style w:type="paragraph" w:customStyle="1" w:styleId="NoteBullet">
    <w:name w:val="Note Bullet"/>
    <w:basedOn w:val="Note"/>
    <w:rsid w:val="008A0B5A"/>
    <w:pPr>
      <w:tabs>
        <w:tab w:val="clear" w:pos="680"/>
      </w:tabs>
      <w:spacing w:before="60" w:after="60"/>
    </w:pPr>
  </w:style>
  <w:style w:type="paragraph" w:customStyle="1" w:styleId="SubHeading2">
    <w:name w:val="SubHeading2"/>
    <w:basedOn w:val="HeadingBase"/>
    <w:rsid w:val="008A0B5A"/>
    <w:pPr>
      <w:spacing w:before="240" w:after="60"/>
    </w:pPr>
    <w:rPr>
      <w:sz w:val="20"/>
    </w:rPr>
  </w:style>
  <w:style w:type="paragraph" w:customStyle="1" w:styleId="SubHeading1">
    <w:name w:val="SubHeading1"/>
    <w:basedOn w:val="HeadingBase"/>
    <w:rsid w:val="008A0B5A"/>
    <w:pPr>
      <w:spacing w:before="240" w:after="60"/>
    </w:pPr>
    <w:rPr>
      <w:color w:val="918585"/>
      <w:sz w:val="22"/>
    </w:rPr>
  </w:style>
  <w:style w:type="paragraph" w:customStyle="1" w:styleId="SideHeading">
    <w:name w:val="Side Heading"/>
    <w:basedOn w:val="HeadingBase"/>
    <w:rsid w:val="008A0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B5A"/>
    <w:pPr>
      <w:numPr>
        <w:numId w:val="10"/>
      </w:numPr>
    </w:pPr>
  </w:style>
  <w:style w:type="paragraph" w:styleId="PlainText">
    <w:name w:val="Plain Text"/>
    <w:basedOn w:val="Normal"/>
    <w:link w:val="PlainTextChar"/>
    <w:rsid w:val="008A0B5A"/>
    <w:rPr>
      <w:sz w:val="20"/>
    </w:rPr>
  </w:style>
  <w:style w:type="character" w:customStyle="1" w:styleId="PlainTextChar">
    <w:name w:val="Plain Text Char"/>
    <w:basedOn w:val="DefaultParagraphFont"/>
    <w:link w:val="PlainText"/>
    <w:rsid w:val="008A0B5A"/>
    <w:rPr>
      <w:rFonts w:ascii="Courier New" w:eastAsia="Times New Roman" w:hAnsi="Courier New" w:cs="Times New Roman"/>
      <w:sz w:val="20"/>
      <w:szCs w:val="20"/>
      <w:lang w:eastAsia="en-US"/>
    </w:rPr>
  </w:style>
  <w:style w:type="character" w:customStyle="1" w:styleId="MenuOption">
    <w:name w:val="Menu Option"/>
    <w:basedOn w:val="DefaultParagraphFont"/>
    <w:rsid w:val="008A0B5A"/>
    <w:rPr>
      <w:b/>
      <w:smallCaps/>
    </w:rPr>
  </w:style>
  <w:style w:type="paragraph" w:customStyle="1" w:styleId="TableListNumber">
    <w:name w:val="Table List Number"/>
    <w:basedOn w:val="ListNumber"/>
    <w:rsid w:val="008A0B5A"/>
    <w:pPr>
      <w:numPr>
        <w:numId w:val="0"/>
      </w:numPr>
    </w:pPr>
  </w:style>
  <w:style w:type="paragraph" w:styleId="TOC4">
    <w:name w:val="toc 4"/>
    <w:basedOn w:val="TOCBase"/>
    <w:next w:val="Normal"/>
    <w:semiHidden/>
    <w:rsid w:val="008A0B5A"/>
    <w:pPr>
      <w:tabs>
        <w:tab w:val="right" w:leader="dot" w:pos="9071"/>
      </w:tabs>
      <w:ind w:left="1701"/>
    </w:pPr>
  </w:style>
  <w:style w:type="paragraph" w:customStyle="1" w:styleId="ListAlpha">
    <w:name w:val="List Alpha"/>
    <w:basedOn w:val="List"/>
    <w:rsid w:val="008A0B5A"/>
    <w:pPr>
      <w:numPr>
        <w:numId w:val="8"/>
      </w:numPr>
    </w:pPr>
  </w:style>
  <w:style w:type="paragraph" w:customStyle="1" w:styleId="ListAlpha2">
    <w:name w:val="List Alpha 2"/>
    <w:basedOn w:val="List2"/>
    <w:rsid w:val="008A0B5A"/>
    <w:pPr>
      <w:numPr>
        <w:numId w:val="7"/>
      </w:numPr>
    </w:pPr>
  </w:style>
  <w:style w:type="paragraph" w:styleId="List2">
    <w:name w:val="List 2"/>
    <w:basedOn w:val="BodyText"/>
    <w:rsid w:val="008A0B5A"/>
    <w:pPr>
      <w:tabs>
        <w:tab w:val="left" w:pos="680"/>
      </w:tabs>
      <w:spacing w:before="60" w:after="60"/>
      <w:ind w:left="680" w:hanging="340"/>
    </w:pPr>
  </w:style>
  <w:style w:type="paragraph" w:styleId="List3">
    <w:name w:val="List 3"/>
    <w:basedOn w:val="BodyText"/>
    <w:rsid w:val="008A0B5A"/>
    <w:pPr>
      <w:tabs>
        <w:tab w:val="left" w:pos="1021"/>
      </w:tabs>
      <w:spacing w:before="60" w:after="60"/>
      <w:ind w:left="1020" w:hanging="340"/>
    </w:pPr>
  </w:style>
  <w:style w:type="paragraph" w:styleId="List4">
    <w:name w:val="List 4"/>
    <w:basedOn w:val="BodyText"/>
    <w:rsid w:val="008A0B5A"/>
    <w:pPr>
      <w:tabs>
        <w:tab w:val="left" w:pos="1361"/>
      </w:tabs>
      <w:spacing w:before="60" w:after="60"/>
      <w:ind w:left="1361" w:hanging="340"/>
    </w:pPr>
  </w:style>
  <w:style w:type="paragraph" w:styleId="List5">
    <w:name w:val="List 5"/>
    <w:basedOn w:val="BodyText"/>
    <w:rsid w:val="008A0B5A"/>
    <w:pPr>
      <w:tabs>
        <w:tab w:val="left" w:pos="1701"/>
      </w:tabs>
      <w:spacing w:before="60" w:after="60"/>
      <w:ind w:left="1701" w:hanging="340"/>
    </w:pPr>
  </w:style>
  <w:style w:type="paragraph" w:styleId="ListBullet3">
    <w:name w:val="List Bullet 3"/>
    <w:basedOn w:val="List3"/>
    <w:rsid w:val="008A0B5A"/>
    <w:pPr>
      <w:numPr>
        <w:numId w:val="13"/>
      </w:numPr>
      <w:tabs>
        <w:tab w:val="clear" w:pos="1021"/>
      </w:tabs>
      <w:ind w:left="1037" w:hanging="357"/>
    </w:pPr>
  </w:style>
  <w:style w:type="paragraph" w:styleId="ListBullet4">
    <w:name w:val="List Bullet 4"/>
    <w:basedOn w:val="List4"/>
    <w:rsid w:val="008A0B5A"/>
    <w:pPr>
      <w:numPr>
        <w:numId w:val="2"/>
      </w:numPr>
      <w:tabs>
        <w:tab w:val="clear" w:pos="1361"/>
      </w:tabs>
    </w:pPr>
  </w:style>
  <w:style w:type="paragraph" w:styleId="ListBullet5">
    <w:name w:val="List Bullet 5"/>
    <w:basedOn w:val="List5"/>
    <w:rsid w:val="008A0B5A"/>
    <w:pPr>
      <w:numPr>
        <w:numId w:val="3"/>
      </w:numPr>
    </w:pPr>
  </w:style>
  <w:style w:type="paragraph" w:styleId="ListContinue2">
    <w:name w:val="List Continue 2"/>
    <w:basedOn w:val="List2"/>
    <w:rsid w:val="008A0B5A"/>
    <w:pPr>
      <w:ind w:firstLine="0"/>
    </w:pPr>
  </w:style>
  <w:style w:type="paragraph" w:styleId="ListContinue3">
    <w:name w:val="List Continue 3"/>
    <w:basedOn w:val="List3"/>
    <w:rsid w:val="008A0B5A"/>
    <w:pPr>
      <w:ind w:left="1021" w:firstLine="0"/>
    </w:pPr>
  </w:style>
  <w:style w:type="paragraph" w:styleId="ListContinue4">
    <w:name w:val="List Continue 4"/>
    <w:basedOn w:val="List4"/>
    <w:rsid w:val="008A0B5A"/>
    <w:pPr>
      <w:ind w:firstLine="0"/>
    </w:pPr>
  </w:style>
  <w:style w:type="paragraph" w:styleId="ListContinue5">
    <w:name w:val="List Continue 5"/>
    <w:basedOn w:val="List5"/>
    <w:rsid w:val="008A0B5A"/>
    <w:pPr>
      <w:ind w:firstLine="0"/>
    </w:pPr>
  </w:style>
  <w:style w:type="paragraph" w:styleId="ListNumber3">
    <w:name w:val="List Number 3"/>
    <w:basedOn w:val="List3"/>
    <w:rsid w:val="008A0B5A"/>
    <w:pPr>
      <w:numPr>
        <w:numId w:val="4"/>
      </w:numPr>
    </w:pPr>
  </w:style>
  <w:style w:type="paragraph" w:styleId="ListNumber4">
    <w:name w:val="List Number 4"/>
    <w:basedOn w:val="List4"/>
    <w:rsid w:val="008A0B5A"/>
    <w:pPr>
      <w:numPr>
        <w:numId w:val="5"/>
      </w:numPr>
    </w:pPr>
  </w:style>
  <w:style w:type="paragraph" w:styleId="ListNumber5">
    <w:name w:val="List Number 5"/>
    <w:basedOn w:val="List5"/>
    <w:rsid w:val="008A0B5A"/>
    <w:pPr>
      <w:numPr>
        <w:numId w:val="6"/>
      </w:numPr>
    </w:pPr>
  </w:style>
  <w:style w:type="paragraph" w:styleId="BlockText">
    <w:name w:val="Block Text"/>
    <w:basedOn w:val="Normal"/>
    <w:rsid w:val="008A0B5A"/>
    <w:pPr>
      <w:spacing w:after="120"/>
      <w:ind w:left="1440" w:right="1440"/>
    </w:pPr>
  </w:style>
  <w:style w:type="character" w:customStyle="1" w:styleId="Subscript">
    <w:name w:val="Subscript"/>
    <w:basedOn w:val="DefaultParagraphFont"/>
    <w:rsid w:val="008A0B5A"/>
    <w:rPr>
      <w:sz w:val="16"/>
      <w:vertAlign w:val="subscript"/>
    </w:rPr>
  </w:style>
  <w:style w:type="character" w:customStyle="1" w:styleId="Superscript">
    <w:name w:val="Superscript"/>
    <w:basedOn w:val="DefaultParagraphFont"/>
    <w:rsid w:val="008A0B5A"/>
    <w:rPr>
      <w:sz w:val="16"/>
      <w:vertAlign w:val="superscript"/>
    </w:rPr>
  </w:style>
  <w:style w:type="character" w:customStyle="1" w:styleId="Symbols">
    <w:name w:val="Symbols"/>
    <w:basedOn w:val="DefaultParagraphFont"/>
    <w:rsid w:val="008A0B5A"/>
    <w:rPr>
      <w:rFonts w:ascii="Symbol" w:hAnsi="Symbol"/>
    </w:rPr>
  </w:style>
  <w:style w:type="character" w:customStyle="1" w:styleId="MenuOptions">
    <w:name w:val="Menu Options"/>
    <w:basedOn w:val="DefaultParagraphFont"/>
    <w:rsid w:val="008A0B5A"/>
    <w:rPr>
      <w:rFonts w:ascii="Arial Narrow" w:hAnsi="Arial Narrow"/>
      <w:smallCaps/>
    </w:rPr>
  </w:style>
  <w:style w:type="character" w:customStyle="1" w:styleId="Buttons">
    <w:name w:val="Buttons"/>
    <w:basedOn w:val="DefaultParagraphFont"/>
    <w:rsid w:val="008A0B5A"/>
    <w:rPr>
      <w:b/>
    </w:rPr>
  </w:style>
  <w:style w:type="character" w:customStyle="1" w:styleId="Underlined">
    <w:name w:val="Underlined"/>
    <w:basedOn w:val="DefaultParagraphFont"/>
    <w:rsid w:val="008A0B5A"/>
    <w:rPr>
      <w:u w:val="single"/>
    </w:rPr>
  </w:style>
  <w:style w:type="paragraph" w:customStyle="1" w:styleId="TableBodyTextRight">
    <w:name w:val="Table Body Text Right"/>
    <w:basedOn w:val="TableBodyText"/>
    <w:rsid w:val="008A0B5A"/>
    <w:pPr>
      <w:widowControl w:val="0"/>
      <w:autoSpaceDE w:val="0"/>
      <w:autoSpaceDN w:val="0"/>
      <w:adjustRightInd w:val="0"/>
      <w:jc w:val="right"/>
    </w:pPr>
    <w:rPr>
      <w:rFonts w:cs="Arial"/>
      <w:szCs w:val="18"/>
    </w:rPr>
  </w:style>
  <w:style w:type="paragraph" w:customStyle="1" w:styleId="CopyrightText">
    <w:name w:val="Copyright Text"/>
    <w:basedOn w:val="BodyText"/>
    <w:rsid w:val="008A0B5A"/>
    <w:rPr>
      <w:sz w:val="18"/>
    </w:rPr>
  </w:style>
  <w:style w:type="paragraph" w:customStyle="1" w:styleId="BodySmallRight">
    <w:name w:val="Body Small Right"/>
    <w:basedOn w:val="BodyTextRight"/>
    <w:rsid w:val="008A0B5A"/>
    <w:rPr>
      <w:sz w:val="18"/>
      <w:szCs w:val="18"/>
    </w:rPr>
  </w:style>
  <w:style w:type="paragraph" w:customStyle="1" w:styleId="MarginEdition">
    <w:name w:val="Margin Edition"/>
    <w:basedOn w:val="MarginNote"/>
    <w:rsid w:val="008A0B5A"/>
    <w:pPr>
      <w:spacing w:before="0" w:after="0"/>
    </w:pPr>
    <w:rPr>
      <w:rFonts w:ascii="Times New Roman" w:hAnsi="Times New Roman"/>
      <w:color w:val="999999"/>
    </w:rPr>
  </w:style>
  <w:style w:type="paragraph" w:customStyle="1" w:styleId="Spacer">
    <w:name w:val="Spacer"/>
    <w:basedOn w:val="Normal"/>
    <w:rsid w:val="008A0B5A"/>
    <w:rPr>
      <w:sz w:val="2"/>
      <w:szCs w:val="2"/>
    </w:rPr>
  </w:style>
  <w:style w:type="character" w:customStyle="1" w:styleId="Small">
    <w:name w:val="Small"/>
    <w:basedOn w:val="DefaultParagraphFont"/>
    <w:rsid w:val="008A0B5A"/>
    <w:rPr>
      <w:sz w:val="16"/>
    </w:rPr>
  </w:style>
  <w:style w:type="paragraph" w:customStyle="1" w:styleId="WideTable">
    <w:name w:val="Wide Table"/>
    <w:basedOn w:val="Normal"/>
    <w:rsid w:val="008A0B5A"/>
    <w:pPr>
      <w:ind w:left="-1418"/>
    </w:pPr>
    <w:rPr>
      <w:sz w:val="2"/>
      <w:szCs w:val="2"/>
    </w:rPr>
  </w:style>
  <w:style w:type="character" w:styleId="PageNumber">
    <w:name w:val="page number"/>
    <w:basedOn w:val="DefaultParagraphFont"/>
    <w:rsid w:val="008A0B5A"/>
  </w:style>
  <w:style w:type="paragraph" w:styleId="Quote">
    <w:name w:val="Quote"/>
    <w:basedOn w:val="Heading1"/>
    <w:link w:val="QuoteChar"/>
    <w:qFormat/>
    <w:rsid w:val="008A0B5A"/>
    <w:rPr>
      <w:b w:val="0"/>
      <w:sz w:val="72"/>
      <w:szCs w:val="72"/>
      <w:lang w:val="en-NZ"/>
    </w:rPr>
  </w:style>
  <w:style w:type="character" w:customStyle="1" w:styleId="QuoteChar">
    <w:name w:val="Quote Char"/>
    <w:basedOn w:val="DefaultParagraphFont"/>
    <w:link w:val="Quote"/>
    <w:rsid w:val="008A0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B5A"/>
    <w:pPr>
      <w:pageBreakBefore/>
    </w:pPr>
  </w:style>
  <w:style w:type="paragraph" w:customStyle="1" w:styleId="Border">
    <w:name w:val="Border"/>
    <w:basedOn w:val="Normal"/>
    <w:qFormat/>
    <w:rsid w:val="008A0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B5A"/>
    <w:rPr>
      <w:b/>
      <w:bCs/>
      <w:i/>
      <w:iCs/>
      <w:color w:val="auto"/>
    </w:rPr>
  </w:style>
  <w:style w:type="paragraph" w:styleId="IntenseQuote">
    <w:name w:val="Intense Quote"/>
    <w:basedOn w:val="Normal"/>
    <w:next w:val="Normal"/>
    <w:link w:val="IntenseQuoteChar"/>
    <w:uiPriority w:val="30"/>
    <w:qFormat/>
    <w:rsid w:val="008A0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B5A"/>
    <w:rPr>
      <w:smallCaps/>
      <w:color w:val="auto"/>
      <w:u w:val="single"/>
    </w:rPr>
  </w:style>
  <w:style w:type="character" w:styleId="IntenseReference">
    <w:name w:val="Intense Reference"/>
    <w:basedOn w:val="DefaultParagraphFont"/>
    <w:uiPriority w:val="32"/>
    <w:qFormat/>
    <w:rsid w:val="008A0B5A"/>
    <w:rPr>
      <w:b/>
      <w:bCs/>
      <w:smallCaps/>
      <w:color w:val="auto"/>
      <w:spacing w:val="5"/>
      <w:u w:val="single"/>
    </w:rPr>
  </w:style>
  <w:style w:type="paragraph" w:customStyle="1" w:styleId="2ColumnHeading">
    <w:name w:val="2Column Heading"/>
    <w:basedOn w:val="BodyText"/>
    <w:qFormat/>
    <w:rsid w:val="008A0B5A"/>
    <w:pPr>
      <w:spacing w:after="60"/>
      <w:ind w:left="-2268"/>
    </w:pPr>
    <w:rPr>
      <w:b/>
    </w:rPr>
  </w:style>
  <w:style w:type="paragraph" w:customStyle="1" w:styleId="Heading1TOC">
    <w:name w:val="Heading1 TOC"/>
    <w:basedOn w:val="Normal"/>
    <w:qFormat/>
    <w:rsid w:val="008A0B5A"/>
    <w:pPr>
      <w:spacing w:before="240" w:after="120"/>
    </w:pPr>
    <w:rPr>
      <w:rFonts w:ascii="Times New Roman" w:hAnsi="Times New Roman"/>
      <w:b/>
      <w:sz w:val="32"/>
    </w:rPr>
  </w:style>
  <w:style w:type="paragraph" w:customStyle="1" w:styleId="Heading2TOC">
    <w:name w:val="Heading2 TOC"/>
    <w:basedOn w:val="Normal"/>
    <w:qFormat/>
    <w:rsid w:val="008A0B5A"/>
    <w:pPr>
      <w:spacing w:before="240" w:after="60"/>
    </w:pPr>
    <w:rPr>
      <w:rFonts w:ascii="Times New Roman" w:hAnsi="Times New Roman"/>
      <w:b/>
      <w:sz w:val="28"/>
    </w:rPr>
  </w:style>
  <w:style w:type="character" w:customStyle="1" w:styleId="Underline">
    <w:name w:val="Underline"/>
    <w:basedOn w:val="DefaultParagraphFont"/>
    <w:qFormat/>
    <w:rsid w:val="008A0B5A"/>
    <w:rPr>
      <w:u w:val="single"/>
    </w:rPr>
  </w:style>
  <w:style w:type="character" w:customStyle="1" w:styleId="BoldandItalics">
    <w:name w:val="Bold and Italics"/>
    <w:qFormat/>
    <w:rsid w:val="008A0B5A"/>
    <w:rPr>
      <w:b/>
      <w:i/>
      <w:u w:val="none"/>
    </w:rPr>
  </w:style>
  <w:style w:type="paragraph" w:styleId="BalloonText">
    <w:name w:val="Balloon Text"/>
    <w:basedOn w:val="Normal"/>
    <w:link w:val="BalloonTextChar"/>
    <w:rsid w:val="008A0B5A"/>
    <w:rPr>
      <w:rFonts w:ascii="Tahoma" w:hAnsi="Tahoma" w:cs="Tahoma"/>
      <w:sz w:val="16"/>
      <w:szCs w:val="16"/>
    </w:rPr>
  </w:style>
  <w:style w:type="character" w:customStyle="1" w:styleId="BalloonTextChar">
    <w:name w:val="Balloon Text Char"/>
    <w:basedOn w:val="DefaultParagraphFont"/>
    <w:link w:val="BalloonText"/>
    <w:rsid w:val="008A0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B5A"/>
    <w:rPr>
      <w:b/>
      <w:color w:val="660033"/>
      <w:spacing w:val="0"/>
    </w:rPr>
  </w:style>
  <w:style w:type="paragraph" w:customStyle="1" w:styleId="Nameditemlist">
    <w:name w:val="Named item list"/>
    <w:basedOn w:val="BodyText"/>
    <w:qFormat/>
    <w:rsid w:val="008A0B5A"/>
    <w:pPr>
      <w:tabs>
        <w:tab w:val="left" w:pos="2835"/>
      </w:tabs>
      <w:ind w:left="2835" w:hanging="2835"/>
    </w:pPr>
  </w:style>
  <w:style w:type="paragraph" w:customStyle="1" w:styleId="BodyTextnopadding">
    <w:name w:val="Body Text no padding"/>
    <w:basedOn w:val="BodyText"/>
    <w:qFormat/>
    <w:rsid w:val="008A0B5A"/>
    <w:pPr>
      <w:spacing w:before="0" w:after="0"/>
    </w:pPr>
  </w:style>
  <w:style w:type="paragraph" w:customStyle="1" w:styleId="BodyTextBold">
    <w:name w:val="Body Text Bold"/>
    <w:basedOn w:val="BodyText"/>
    <w:qFormat/>
    <w:rsid w:val="008A0B5A"/>
    <w:rPr>
      <w:b/>
    </w:rPr>
  </w:style>
  <w:style w:type="character" w:styleId="Hyperlink">
    <w:name w:val="Hyperlink"/>
    <w:basedOn w:val="DefaultParagraphFont"/>
    <w:uiPriority w:val="99"/>
    <w:unhideWhenUsed/>
    <w:rsid w:val="00C76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8112</Characters>
  <Application>Microsoft Office Word</Application>
  <DocSecurity>0</DocSecurity>
  <Lines>261</Lines>
  <Paragraphs>148</Paragraphs>
  <ScaleCrop>false</ScaleCrop>
  <Company>Author-it Software Corporation Ltd.</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CUAPPM406 Coordinate film and media production services and resources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