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2E98" w:rsidP="00712E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CUAPPM402 Coordinate production operations</w:t>
      </w:r>
      <w:r>
        <w:fldChar w:fldCharType="end"/>
      </w:r>
    </w:p>
    <w:p w:rsidR="00712E98" w:rsidP="00712E98">
      <w:pPr>
        <w:pStyle w:val="Version"/>
        <w:sectPr w:rsidSect="00C91F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91FF3" w:rsidP="00C91FF3">
      <w:pPr>
        <w:pStyle w:val="SuperHeading"/>
      </w:pPr>
      <w:r w:rsidRPr="00C91FF3">
        <w:t>CUAPPM402 Coordinate production operations</w:t>
      </w:r>
    </w:p>
    <w:p w:rsidR="00000000" w:rsidRPr="00C91FF3" w:rsidP="00C91FF3">
      <w:pPr>
        <w:pStyle w:val="Heading1"/>
      </w:pPr>
      <w:bookmarkStart w:id="1" w:name="O_808352"/>
      <w:bookmarkEnd w:id="1"/>
      <w:r w:rsidRPr="00C91F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91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F3" w:rsidP="00C91FF3">
            <w:pPr>
              <w:pStyle w:val="BodyText"/>
            </w:pPr>
            <w:r w:rsidRPr="00C91FF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F3">
            <w:pPr>
              <w:pStyle w:val="BodyText"/>
              <w:rPr>
                <w:lang w:val="en-NZ"/>
              </w:rPr>
            </w:pPr>
            <w:r w:rsidRPr="00C91FF3">
              <w:rPr>
                <w:rStyle w:val="SpecialBold"/>
              </w:rPr>
              <w:t>Comments</w:t>
            </w:r>
          </w:p>
        </w:tc>
      </w:tr>
      <w:tr w:rsidTr="00C91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F3">
            <w:pPr>
              <w:pStyle w:val="BodyText"/>
              <w:rPr>
                <w:lang w:val="en-NZ"/>
              </w:rPr>
            </w:pPr>
            <w:r w:rsidRPr="00C91FF3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F3">
            <w:pPr>
              <w:pStyle w:val="BodyText"/>
              <w:rPr>
                <w:lang w:val="en-NZ"/>
              </w:rPr>
            </w:pPr>
            <w:r w:rsidRPr="00C91FF3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C91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F3">
            <w:pPr>
              <w:pStyle w:val="BodyText"/>
              <w:rPr>
                <w:lang w:val="en-NZ"/>
              </w:rPr>
            </w:pPr>
            <w:r w:rsidRPr="00C91FF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F3" w:rsidP="00C91FF3">
            <w:pPr>
              <w:pStyle w:val="BodyText"/>
            </w:pPr>
            <w:r w:rsidRPr="00C91FF3">
              <w:t>This version first released with CUA Creative Arts and Culture Training Package version 1.0.</w:t>
            </w:r>
          </w:p>
        </w:tc>
      </w:tr>
    </w:tbl>
    <w:p w:rsidR="00000000" w:rsidRPr="00C91FF3" w:rsidP="00C91FF3">
      <w:pPr>
        <w:pStyle w:val="BodyText"/>
      </w:pPr>
    </w:p>
    <w:p w:rsidR="00000000" w:rsidRPr="00C91FF3" w:rsidP="00C91FF3">
      <w:pPr>
        <w:pStyle w:val="AllowPageBreak"/>
      </w:pPr>
    </w:p>
    <w:p w:rsidR="00000000" w:rsidRPr="00C91FF3" w:rsidP="00C91FF3">
      <w:pPr>
        <w:pStyle w:val="Heading1"/>
      </w:pPr>
      <w:bookmarkStart w:id="2" w:name="O_808351"/>
      <w:bookmarkEnd w:id="2"/>
      <w:r w:rsidRPr="00C91FF3">
        <w:t>Application</w:t>
      </w:r>
    </w:p>
    <w:p w:rsidR="00000000" w:rsidRPr="00C91FF3" w:rsidP="00712E98">
      <w:pPr>
        <w:pStyle w:val="BodyText"/>
      </w:pPr>
      <w:r w:rsidRPr="00C91FF3">
        <w:t>This unit describes the performance outcomes, skills and knowledge required to monitor and coordinate production operati</w:t>
      </w:r>
      <w:r w:rsidRPr="00C91FF3">
        <w:t>ons in specialist areas, such as lighting, audio, stage management, vision systems, costume, sets, props, scenic art and staging.</w:t>
      </w:r>
    </w:p>
    <w:p w:rsidR="00000000" w:rsidRPr="00C91FF3" w:rsidP="00712E98">
      <w:pPr>
        <w:pStyle w:val="BodyText"/>
      </w:pPr>
      <w:r w:rsidRPr="00C91FF3">
        <w:t>Individuals who apply these skills work autonomously as they take responsibility for organising workflow and supervising prod</w:t>
      </w:r>
      <w:r w:rsidRPr="00C91FF3">
        <w:t>uction operations in their specialist area.</w:t>
      </w:r>
    </w:p>
    <w:p w:rsidR="00000000" w:rsidRPr="00C91FF3" w:rsidP="00712E98">
      <w:pPr>
        <w:pStyle w:val="BodyText"/>
      </w:pPr>
      <w:r w:rsidRPr="00C91FF3">
        <w:t>No licensing, legislative or certification requirements apply to this unit at the time of publication.</w:t>
      </w:r>
    </w:p>
    <w:p w:rsidR="00000000" w:rsidRPr="00C91FF3" w:rsidP="00C91FF3">
      <w:pPr>
        <w:pStyle w:val="Heading1"/>
      </w:pPr>
      <w:bookmarkStart w:id="3" w:name="O_808350"/>
      <w:bookmarkEnd w:id="3"/>
      <w:r w:rsidRPr="00C91FF3">
        <w:t>Unit Sector</w:t>
      </w:r>
    </w:p>
    <w:p w:rsidR="00000000" w:rsidRPr="00C91FF3" w:rsidP="00712E98">
      <w:pPr>
        <w:pStyle w:val="BodyText"/>
      </w:pPr>
      <w:r w:rsidRPr="00C91FF3">
        <w:t>Media and entertainment production - production management</w:t>
      </w:r>
    </w:p>
    <w:p w:rsidR="00000000" w:rsidRPr="00C91FF3" w:rsidP="00C91FF3">
      <w:pPr>
        <w:pStyle w:val="Heading1"/>
      </w:pPr>
      <w:bookmarkStart w:id="4" w:name="O_808349"/>
      <w:bookmarkEnd w:id="4"/>
      <w:r w:rsidRPr="00C91FF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C91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F3" w:rsidP="00C91FF3">
            <w:pPr>
              <w:pStyle w:val="BodyText"/>
            </w:pPr>
            <w:r w:rsidRPr="00C91FF3">
              <w:rPr>
                <w:rStyle w:val="SpecialBold"/>
              </w:rPr>
              <w:t>Elements</w:t>
            </w:r>
          </w:p>
          <w:p w:rsidR="00000000" w:rsidRPr="00C91FF3" w:rsidP="00C91FF3">
            <w:pPr>
              <w:pStyle w:val="BodyText"/>
            </w:pPr>
            <w:r w:rsidRPr="00C91FF3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F3" w:rsidP="00C91FF3">
            <w:pPr>
              <w:pStyle w:val="BodyText"/>
            </w:pPr>
            <w:r w:rsidRPr="00C91FF3">
              <w:rPr>
                <w:rStyle w:val="SpecialBold"/>
              </w:rPr>
              <w:t>Performance Criteria</w:t>
            </w:r>
          </w:p>
          <w:p w:rsidR="00000000" w:rsidP="00C91FF3">
            <w:pPr>
              <w:pStyle w:val="BodyText"/>
              <w:rPr>
                <w:lang w:val="en-NZ"/>
              </w:rPr>
            </w:pPr>
            <w:r w:rsidRPr="00C91F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91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F3">
            <w:pPr>
              <w:pStyle w:val="BodyText"/>
              <w:rPr>
                <w:lang w:val="en-NZ"/>
              </w:rPr>
            </w:pPr>
            <w:r w:rsidRPr="00C91FF3">
              <w:t>1. Organise workflow for production operations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F3" w:rsidP="00C91FF3">
            <w:pPr>
              <w:pStyle w:val="BodyText"/>
            </w:pPr>
            <w:r w:rsidRPr="00C91FF3">
              <w:t>1.1 As</w:t>
            </w:r>
            <w:r w:rsidRPr="00C91FF3">
              <w:t>sess workloads of colleagues and allocate work to facilitate effective and efficient operations</w:t>
            </w:r>
          </w:p>
          <w:p w:rsidR="00000000" w:rsidRPr="00C91FF3" w:rsidP="00C91FF3">
            <w:pPr>
              <w:pStyle w:val="BodyText"/>
            </w:pPr>
            <w:r w:rsidRPr="00C91FF3">
              <w:t>1.2 Assist colleagues to set work priorities through supportive feedback and coaching</w:t>
            </w:r>
          </w:p>
          <w:p w:rsidR="00000000" w:rsidRPr="00C91FF3" w:rsidP="00C91FF3">
            <w:pPr>
              <w:pStyle w:val="BodyText"/>
            </w:pPr>
            <w:r w:rsidRPr="00C91FF3">
              <w:t>1.3 Provide timely input to colleagues in relation to staffing needs</w:t>
            </w:r>
          </w:p>
          <w:p w:rsidR="00000000" w:rsidP="00C91FF3">
            <w:pPr>
              <w:pStyle w:val="BodyText"/>
              <w:rPr>
                <w:lang w:val="en-NZ"/>
              </w:rPr>
            </w:pPr>
            <w:r w:rsidRPr="00C91FF3">
              <w:t>1.4 A</w:t>
            </w:r>
            <w:r w:rsidRPr="00C91FF3">
              <w:t>ssess workflow and progress against agreed objectives and timelines</w:t>
            </w:r>
          </w:p>
        </w:tc>
      </w:tr>
      <w:tr w:rsidTr="00C91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F3">
            <w:pPr>
              <w:pStyle w:val="BodyText"/>
              <w:rPr>
                <w:lang w:val="en-NZ"/>
              </w:rPr>
            </w:pPr>
            <w:r w:rsidRPr="00C91FF3">
              <w:t>2. Monitor production operations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F3" w:rsidP="00C91FF3">
            <w:pPr>
              <w:pStyle w:val="BodyText"/>
            </w:pPr>
            <w:r w:rsidRPr="00C91FF3">
              <w:t>2.1 Check production aspects at appropriate times and according to health and safety and other legal requirements</w:t>
            </w:r>
          </w:p>
          <w:p w:rsidR="00000000" w:rsidRPr="00C91FF3" w:rsidP="00C91FF3">
            <w:pPr>
              <w:pStyle w:val="BodyText"/>
            </w:pPr>
            <w:r w:rsidRPr="00C91FF3">
              <w:t>2.2 Provide timely and relevant feedback</w:t>
            </w:r>
            <w:r w:rsidRPr="00C91FF3">
              <w:t xml:space="preserve"> and support on technical aspects to colleagues as required</w:t>
            </w:r>
          </w:p>
          <w:p w:rsidR="00000000" w:rsidRPr="00C91FF3" w:rsidP="00C91FF3">
            <w:pPr>
              <w:pStyle w:val="BodyText"/>
            </w:pPr>
            <w:r w:rsidRPr="00C91FF3">
              <w:t>2.3 Initiate or organise production modifications as required in consultation with colleagues</w:t>
            </w:r>
          </w:p>
          <w:p w:rsidR="00000000" w:rsidRPr="00C91FF3" w:rsidP="00C91FF3">
            <w:pPr>
              <w:pStyle w:val="BodyText"/>
            </w:pPr>
            <w:r w:rsidRPr="00C91FF3">
              <w:t>2.4 Check that documentation is updated and distributed according to production requirements</w:t>
            </w:r>
          </w:p>
          <w:p w:rsidR="00000000" w:rsidP="00C91FF3">
            <w:pPr>
              <w:pStyle w:val="BodyText"/>
              <w:rPr>
                <w:lang w:val="en-NZ"/>
              </w:rPr>
            </w:pPr>
            <w:r w:rsidRPr="00C91FF3">
              <w:t>2.5 Ident</w:t>
            </w:r>
            <w:r w:rsidRPr="00C91FF3">
              <w:t>ify the need for technical run-throughs and negotiate as required</w:t>
            </w:r>
          </w:p>
        </w:tc>
      </w:tr>
      <w:tr w:rsidTr="00C91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F3">
            <w:pPr>
              <w:pStyle w:val="BodyText"/>
              <w:rPr>
                <w:lang w:val="en-NZ"/>
              </w:rPr>
            </w:pPr>
            <w:r w:rsidRPr="00C91FF3">
              <w:t>3. Solve problems in relation to production operations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F3" w:rsidP="00C91FF3">
            <w:pPr>
              <w:pStyle w:val="BodyText"/>
            </w:pPr>
            <w:r w:rsidRPr="00C91FF3">
              <w:t>3.1 Analyse technical problems from an operational perspective to determine best course of action</w:t>
            </w:r>
          </w:p>
          <w:p w:rsidR="00000000" w:rsidRPr="00C91FF3" w:rsidP="00C91FF3">
            <w:pPr>
              <w:pStyle w:val="BodyText"/>
            </w:pPr>
            <w:r w:rsidRPr="00C91FF3">
              <w:t>3.2 Initiate short-term action to resolve immediate problems as required</w:t>
            </w:r>
          </w:p>
          <w:p w:rsidR="00000000" w:rsidRPr="00C91FF3" w:rsidP="00C91FF3">
            <w:pPr>
              <w:pStyle w:val="BodyText"/>
            </w:pPr>
            <w:r w:rsidRPr="00C91FF3">
              <w:t>3.3 Analyse problems for long-term impact, and organise solutions in consultation with colleagues</w:t>
            </w:r>
          </w:p>
          <w:p w:rsidR="00000000" w:rsidP="00C91FF3">
            <w:pPr>
              <w:pStyle w:val="BodyText"/>
              <w:rPr>
                <w:lang w:val="en-NZ"/>
              </w:rPr>
            </w:pPr>
            <w:r w:rsidRPr="00C91FF3">
              <w:t>3.4 Take follow-up action to monitor the effectiveness of solutions</w:t>
            </w:r>
          </w:p>
        </w:tc>
      </w:tr>
      <w:tr w:rsidTr="00C91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F3">
            <w:pPr>
              <w:pStyle w:val="BodyText"/>
              <w:rPr>
                <w:lang w:val="en-NZ"/>
              </w:rPr>
            </w:pPr>
            <w:r w:rsidRPr="00C91FF3">
              <w:t>4. Maximise qual</w:t>
            </w:r>
            <w:r w:rsidRPr="00C91FF3">
              <w:t>ity of production operations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F3" w:rsidP="00C91FF3">
            <w:pPr>
              <w:pStyle w:val="BodyText"/>
            </w:pPr>
            <w:r w:rsidRPr="00C91FF3">
              <w:t>4.1 Liaise with key production personnel to ensure that approach to production operations takes account of both creative and technical issues</w:t>
            </w:r>
          </w:p>
          <w:p w:rsidR="00000000" w:rsidRPr="00C91FF3" w:rsidP="00C91FF3">
            <w:pPr>
              <w:pStyle w:val="BodyText"/>
            </w:pPr>
            <w:r w:rsidRPr="00C91FF3">
              <w:t>4.2 Provide regular updates to colleagues in relation to production issues and genera</w:t>
            </w:r>
            <w:r w:rsidRPr="00C91FF3">
              <w:t>l progress</w:t>
            </w:r>
          </w:p>
          <w:p w:rsidR="00000000" w:rsidRPr="00C91FF3" w:rsidP="00C91FF3">
            <w:pPr>
              <w:pStyle w:val="BodyText"/>
            </w:pPr>
            <w:r w:rsidRPr="00C91FF3">
              <w:t>4.3 Seek information from colleagues so that changes in other areas of work can be addressed promptly</w:t>
            </w:r>
          </w:p>
          <w:p w:rsidR="00000000" w:rsidRPr="00C91FF3" w:rsidP="00C91FF3">
            <w:pPr>
              <w:pStyle w:val="BodyText"/>
            </w:pPr>
            <w:r w:rsidRPr="00C91FF3">
              <w:t>4.4 Contribute to evaluations of productions and implement recommendations aimed at improving overall effectiveness of production operations</w:t>
            </w:r>
          </w:p>
          <w:p w:rsidR="00000000" w:rsidRPr="00C91FF3" w:rsidP="00C91FF3">
            <w:pPr>
              <w:pStyle w:val="BodyText"/>
            </w:pPr>
            <w:r w:rsidRPr="00C91FF3">
              <w:t>4.</w:t>
            </w:r>
            <w:r w:rsidRPr="00C91FF3">
              <w:t>5 Seek feedback from relevant personnel on own work performance and note areas for improvement</w:t>
            </w:r>
          </w:p>
        </w:tc>
      </w:tr>
    </w:tbl>
    <w:p w:rsidR="00000000" w:rsidRPr="00C91FF3" w:rsidP="00C91FF3">
      <w:pPr>
        <w:pStyle w:val="BodyText"/>
      </w:pPr>
    </w:p>
    <w:p w:rsidR="00000000" w:rsidRPr="00C91FF3" w:rsidP="00C91FF3">
      <w:pPr>
        <w:pStyle w:val="AllowPageBreak"/>
      </w:pPr>
    </w:p>
    <w:p w:rsidR="00000000" w:rsidRPr="00C91FF3" w:rsidP="00C91FF3">
      <w:pPr>
        <w:pStyle w:val="Heading1"/>
      </w:pPr>
      <w:bookmarkStart w:id="5" w:name="O_808348"/>
      <w:bookmarkEnd w:id="5"/>
      <w:r w:rsidRPr="00C91FF3">
        <w:t>Foundation Skills</w:t>
      </w:r>
    </w:p>
    <w:p w:rsidR="00000000" w:rsidRPr="00712E98" w:rsidP="00712E98">
      <w:pPr>
        <w:pStyle w:val="BodyText"/>
        <w:rPr>
          <w:i/>
        </w:rPr>
      </w:pPr>
      <w:r w:rsidRPr="00712E98">
        <w:rPr>
          <w:rStyle w:val="Emphasis"/>
        </w:rPr>
        <w:t xml:space="preserve">This section describes language, literacy, numeracy and employment skills incorporated in the performance criteria that are </w:t>
      </w:r>
      <w:r w:rsidRPr="00712E98">
        <w:rPr>
          <w:rStyle w:val="Emphasis"/>
        </w:rPr>
        <w:t>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C91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F3" w:rsidP="00C91FF3">
            <w:pPr>
              <w:pStyle w:val="BodyText"/>
            </w:pPr>
            <w:r w:rsidRPr="00C91FF3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F3" w:rsidP="00C91FF3">
            <w:pPr>
              <w:pStyle w:val="BodyText"/>
            </w:pPr>
            <w:r w:rsidRPr="00C91FF3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F3">
            <w:pPr>
              <w:pStyle w:val="BodyText"/>
              <w:rPr>
                <w:lang w:val="en-NZ"/>
              </w:rPr>
            </w:pPr>
            <w:r w:rsidRPr="00C91FF3">
              <w:rPr>
                <w:rStyle w:val="SpecialBold"/>
              </w:rPr>
              <w:t>Description</w:t>
            </w:r>
          </w:p>
        </w:tc>
      </w:tr>
      <w:tr w:rsidTr="00C91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F3">
            <w:pPr>
              <w:pStyle w:val="BodyText"/>
              <w:rPr>
                <w:lang w:val="en-NZ"/>
              </w:rPr>
            </w:pPr>
            <w:r w:rsidRPr="00C91FF3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F3">
            <w:pPr>
              <w:pStyle w:val="BodyText"/>
              <w:rPr>
                <w:lang w:val="en-NZ"/>
              </w:rPr>
            </w:pPr>
            <w:r w:rsidRPr="00C91FF3">
              <w:t>4.5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F3">
            <w:pPr>
              <w:pStyle w:val="ListBullet"/>
              <w:rPr>
                <w:lang w:val="en-NZ"/>
              </w:rPr>
            </w:pPr>
            <w:r w:rsidRPr="00C91FF3">
              <w:t>Seeks the views of others to identify ways to improve own performance</w:t>
            </w:r>
          </w:p>
        </w:tc>
      </w:tr>
      <w:tr w:rsidTr="00C91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F3">
            <w:pPr>
              <w:pStyle w:val="BodyText"/>
              <w:rPr>
                <w:lang w:val="en-NZ"/>
              </w:rPr>
            </w:pPr>
            <w:r w:rsidRPr="00C91FF3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F3">
            <w:pPr>
              <w:pStyle w:val="BodyText"/>
              <w:rPr>
                <w:lang w:val="en-NZ"/>
              </w:rPr>
            </w:pPr>
            <w:r w:rsidRPr="00C91FF3">
              <w:t>2.4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F3">
            <w:pPr>
              <w:pStyle w:val="ListBullet"/>
              <w:rPr>
                <w:lang w:val="en-NZ"/>
              </w:rPr>
            </w:pPr>
            <w:r w:rsidRPr="00C91FF3">
              <w:t>Interprets production documentation in relation to own duties</w:t>
            </w:r>
          </w:p>
        </w:tc>
      </w:tr>
      <w:tr w:rsidTr="00C91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F3">
            <w:pPr>
              <w:pStyle w:val="BodyText"/>
              <w:rPr>
                <w:lang w:val="en-NZ"/>
              </w:rPr>
            </w:pPr>
            <w:r w:rsidRPr="00C91FF3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F3">
            <w:pPr>
              <w:pStyle w:val="BodyText"/>
              <w:rPr>
                <w:lang w:val="en-NZ"/>
              </w:rPr>
            </w:pPr>
            <w:r w:rsidRPr="00C91FF3">
              <w:t>2.4, 4.2, 4.5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F3" w:rsidP="00C91FF3">
            <w:pPr>
              <w:pStyle w:val="ListBullet"/>
            </w:pPr>
            <w:r w:rsidRPr="00C91FF3">
              <w:t>Prepares and updates workplace documentation</w:t>
            </w:r>
          </w:p>
          <w:p w:rsidR="00000000" w:rsidP="00C91FF3">
            <w:pPr>
              <w:pStyle w:val="ListBullet"/>
              <w:rPr>
                <w:lang w:val="en-NZ"/>
              </w:rPr>
            </w:pPr>
            <w:r w:rsidRPr="00C91FF3">
              <w:t>Documents outcomes from reviews of own performance</w:t>
            </w:r>
          </w:p>
        </w:tc>
      </w:tr>
      <w:tr w:rsidTr="00C91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F3">
            <w:pPr>
              <w:pStyle w:val="BodyText"/>
              <w:rPr>
                <w:lang w:val="en-NZ"/>
              </w:rPr>
            </w:pPr>
            <w:r w:rsidRPr="00C91FF3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F3">
            <w:pPr>
              <w:pStyle w:val="BodyText"/>
              <w:rPr>
                <w:lang w:val="en-NZ"/>
              </w:rPr>
            </w:pPr>
            <w:r w:rsidRPr="00C91FF3">
              <w:t>1.2, 1.3, 2.2, 2.3, 2.5, 4.1, 4.2, 4.3, 4.4, 4.5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F3" w:rsidP="00C91FF3">
            <w:pPr>
              <w:pStyle w:val="ListBullet"/>
            </w:pPr>
            <w:r w:rsidRPr="00C91FF3">
              <w:t>Obtains information by listening and questioning</w:t>
            </w:r>
          </w:p>
          <w:p w:rsidR="00000000" w:rsidRPr="00C91FF3" w:rsidP="00C91FF3">
            <w:pPr>
              <w:pStyle w:val="ListBullet"/>
            </w:pPr>
            <w:r w:rsidRPr="00C91FF3">
              <w:t>Discusses ideas and solutions</w:t>
            </w:r>
          </w:p>
          <w:p w:rsidR="00000000" w:rsidP="00C91FF3">
            <w:pPr>
              <w:pStyle w:val="ListBullet"/>
              <w:rPr>
                <w:lang w:val="en-NZ"/>
              </w:rPr>
            </w:pPr>
            <w:r w:rsidRPr="00C91FF3">
              <w:t>Uses clear language to contribute information and express requirements</w:t>
            </w:r>
          </w:p>
        </w:tc>
      </w:tr>
      <w:tr w:rsidTr="00C91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F3">
            <w:pPr>
              <w:pStyle w:val="BodyText"/>
              <w:rPr>
                <w:lang w:val="en-NZ"/>
              </w:rPr>
            </w:pPr>
            <w:r w:rsidRPr="00C91FF3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F3">
            <w:pPr>
              <w:pStyle w:val="BodyText"/>
              <w:rPr>
                <w:lang w:val="en-NZ"/>
              </w:rPr>
            </w:pPr>
            <w:r w:rsidRPr="00C91FF3">
              <w:t>1.1, 1.3, 1.4, 2.1, 2.2, 2.4, 4.1, 4.2, 4.3, 4.4, 4.5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F3" w:rsidP="00C91FF3">
            <w:pPr>
              <w:pStyle w:val="ListBullet"/>
            </w:pPr>
            <w:r w:rsidRPr="00C91FF3">
              <w:t xml:space="preserve">Takes responsibility for decisions about when and how to complete tasks </w:t>
            </w:r>
            <w:r w:rsidRPr="00C91FF3">
              <w:t xml:space="preserve">and coordinate with others </w:t>
            </w:r>
          </w:p>
          <w:p w:rsidR="00000000" w:rsidRPr="00C91FF3" w:rsidP="00C91FF3">
            <w:pPr>
              <w:pStyle w:val="ListBullet"/>
            </w:pPr>
            <w:r w:rsidRPr="00C91FF3">
              <w:t>Takes responsibility for meeting all legal requirements in coordinating production operations within scope of own role</w:t>
            </w:r>
          </w:p>
          <w:p w:rsidR="00000000" w:rsidRPr="00C91FF3" w:rsidP="00C91FF3">
            <w:pPr>
              <w:pStyle w:val="ListBullet"/>
            </w:pPr>
            <w:r w:rsidRPr="00C91FF3">
              <w:t xml:space="preserve">Applies organisational procedures and meets expectations associated with own role </w:t>
            </w:r>
          </w:p>
          <w:p w:rsidR="00000000" w:rsidP="00C91FF3">
            <w:pPr>
              <w:pStyle w:val="ListBullet"/>
              <w:rPr>
                <w:lang w:val="en-NZ"/>
              </w:rPr>
            </w:pPr>
            <w:r w:rsidRPr="00C91FF3">
              <w:t>Manages time efficiently</w:t>
            </w:r>
          </w:p>
        </w:tc>
      </w:tr>
      <w:tr w:rsidTr="00C91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F3">
            <w:pPr>
              <w:pStyle w:val="BodyText"/>
              <w:rPr>
                <w:lang w:val="en-NZ"/>
              </w:rPr>
            </w:pPr>
            <w:r w:rsidRPr="00C91FF3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F3">
            <w:pPr>
              <w:pStyle w:val="BodyText"/>
              <w:rPr>
                <w:lang w:val="en-NZ"/>
              </w:rPr>
            </w:pPr>
            <w:r w:rsidRPr="00C91FF3">
              <w:t>1.2, 1.3, 2.2, 2.3, 2.5, 4.1, 4.2, 4.3, 4.4, 4.5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F3" w:rsidP="00C91FF3">
            <w:pPr>
              <w:pStyle w:val="ListBullet"/>
            </w:pPr>
            <w:r w:rsidRPr="00C91FF3">
              <w:t>Shares information and resources and offers assistance</w:t>
            </w:r>
          </w:p>
          <w:p w:rsidR="00000000" w:rsidRPr="00C91FF3" w:rsidP="00C91FF3">
            <w:pPr>
              <w:pStyle w:val="ListBullet"/>
            </w:pPr>
            <w:r w:rsidRPr="00C91FF3">
              <w:t xml:space="preserve">Builds rapport in order to establish effective work relationships </w:t>
            </w:r>
          </w:p>
          <w:p w:rsidR="00000000" w:rsidRPr="00C91FF3" w:rsidP="00C91FF3">
            <w:pPr>
              <w:pStyle w:val="ListBullet"/>
            </w:pPr>
            <w:r w:rsidRPr="00C91FF3">
              <w:t xml:space="preserve">Meets commitments to others </w:t>
            </w:r>
          </w:p>
          <w:p w:rsidR="00000000" w:rsidP="00C91FF3">
            <w:pPr>
              <w:pStyle w:val="ListBullet"/>
              <w:rPr>
                <w:lang w:val="en-NZ"/>
              </w:rPr>
            </w:pPr>
            <w:r w:rsidRPr="00C91FF3">
              <w:t>Provides constructive feedback to team members on their performance</w:t>
            </w:r>
          </w:p>
        </w:tc>
      </w:tr>
      <w:tr w:rsidTr="00C91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F3">
            <w:pPr>
              <w:pStyle w:val="BodyText"/>
              <w:rPr>
                <w:lang w:val="en-NZ"/>
              </w:rPr>
            </w:pPr>
            <w:r w:rsidRPr="00C91FF3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F3">
            <w:pPr>
              <w:pStyle w:val="BodyText"/>
              <w:rPr>
                <w:lang w:val="en-NZ"/>
              </w:rPr>
            </w:pPr>
            <w:r w:rsidRPr="00C91FF3">
              <w:t>1.1, 1.2, 1.3, 1.4, 2.1, 2.2, 2.3, 2.4, 2.5, 3.1, 3.2, 3.3, 3.4, 4.1, 4.2, 4.3, 4.4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F3" w:rsidP="00C91FF3">
            <w:pPr>
              <w:pStyle w:val="ListBullet"/>
            </w:pPr>
            <w:r w:rsidRPr="00C91FF3">
              <w:t>Adopts a methodical and logical approach to coordinating production operations and m</w:t>
            </w:r>
            <w:r w:rsidRPr="00C91FF3">
              <w:t xml:space="preserve">anaging workflow </w:t>
            </w:r>
          </w:p>
          <w:p w:rsidR="00000000" w:rsidRPr="00C91FF3" w:rsidP="00C91FF3">
            <w:pPr>
              <w:pStyle w:val="ListBullet"/>
            </w:pPr>
            <w:r w:rsidRPr="00C91FF3">
              <w:t xml:space="preserve">Monitors impact of workload on work outcomes </w:t>
            </w:r>
          </w:p>
          <w:p w:rsidR="00000000" w:rsidRPr="00C91FF3" w:rsidP="00C91FF3">
            <w:pPr>
              <w:pStyle w:val="ListBullet"/>
            </w:pPr>
            <w:r w:rsidRPr="00C91FF3">
              <w:t>Recognises and takes responsibility for addressing predictable, and some less predictable, problems that could disrupt operations</w:t>
            </w:r>
          </w:p>
          <w:p w:rsidR="00000000" w:rsidRPr="00C91FF3" w:rsidP="00C91FF3">
            <w:pPr>
              <w:pStyle w:val="ListBullet"/>
            </w:pPr>
            <w:r w:rsidRPr="00C91FF3">
              <w:t>Demonstrates a commitment to improvement by contributing to ev</w:t>
            </w:r>
            <w:r w:rsidRPr="00C91FF3">
              <w:t>aluations of production operations</w:t>
            </w:r>
          </w:p>
          <w:p w:rsidR="00000000" w:rsidRPr="00C91FF3" w:rsidP="00C91FF3">
            <w:pPr>
              <w:pStyle w:val="ListBullet"/>
            </w:pPr>
            <w:r w:rsidRPr="00C91FF3">
              <w:t>Distributes information electronically</w:t>
            </w:r>
          </w:p>
          <w:p w:rsidR="00000000" w:rsidRPr="00C91FF3" w:rsidP="00C91FF3">
            <w:pPr>
              <w:pStyle w:val="ListBullet"/>
            </w:pPr>
            <w:r w:rsidRPr="00C91FF3">
              <w:t>Uses standard word processing and spreadsheet applications to prepare workplace documentation</w:t>
            </w:r>
          </w:p>
        </w:tc>
      </w:tr>
    </w:tbl>
    <w:p w:rsidR="00000000" w:rsidRPr="00C91FF3" w:rsidP="00C91FF3">
      <w:pPr>
        <w:pStyle w:val="BodyText"/>
      </w:pPr>
    </w:p>
    <w:p w:rsidR="00000000" w:rsidRPr="00C91FF3" w:rsidP="00C91FF3">
      <w:pPr>
        <w:pStyle w:val="AllowPageBreak"/>
      </w:pPr>
    </w:p>
    <w:p w:rsidR="00000000" w:rsidRPr="00C91FF3" w:rsidP="00C91FF3">
      <w:pPr>
        <w:pStyle w:val="Heading1"/>
      </w:pPr>
      <w:bookmarkStart w:id="6" w:name="O_808347"/>
      <w:bookmarkEnd w:id="6"/>
      <w:r w:rsidRPr="00C91FF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C91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F3" w:rsidP="00C91FF3">
            <w:pPr>
              <w:pStyle w:val="BodyText"/>
            </w:pPr>
            <w:r w:rsidRPr="00C91FF3">
              <w:rPr>
                <w:rStyle w:val="SpecialBold"/>
              </w:rPr>
              <w:t xml:space="preserve">Code and title </w:t>
            </w:r>
          </w:p>
          <w:p w:rsidR="00000000" w:rsidRPr="00C91FF3" w:rsidP="00C91FF3">
            <w:pPr>
              <w:pStyle w:val="BodyText"/>
            </w:pPr>
            <w:r w:rsidRPr="00C91FF3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F3" w:rsidP="00C91FF3">
            <w:pPr>
              <w:pStyle w:val="BodyText"/>
            </w:pPr>
            <w:r w:rsidRPr="00C91FF3">
              <w:rPr>
                <w:rStyle w:val="SpecialBold"/>
              </w:rPr>
              <w:t>Code and title</w:t>
            </w:r>
          </w:p>
          <w:p w:rsidR="00000000" w:rsidRPr="00C91FF3" w:rsidP="00C91FF3">
            <w:pPr>
              <w:pStyle w:val="BodyText"/>
            </w:pPr>
            <w:r w:rsidRPr="00C91FF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F3" w:rsidP="00C91FF3">
            <w:pPr>
              <w:pStyle w:val="BodyText"/>
            </w:pPr>
            <w:r w:rsidRPr="00C91FF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F3">
            <w:pPr>
              <w:pStyle w:val="BodyText"/>
              <w:rPr>
                <w:lang w:val="en-NZ"/>
              </w:rPr>
            </w:pPr>
            <w:r w:rsidRPr="00C91FF3">
              <w:rPr>
                <w:rStyle w:val="SpecialBold"/>
              </w:rPr>
              <w:t>Equivalence status</w:t>
            </w:r>
          </w:p>
        </w:tc>
      </w:tr>
      <w:tr w:rsidTr="00C91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F3">
            <w:pPr>
              <w:pStyle w:val="BodyText"/>
              <w:rPr>
                <w:lang w:val="en-NZ"/>
              </w:rPr>
            </w:pPr>
            <w:r w:rsidRPr="00C91FF3">
              <w:t>CUAPPM402 Coordinate production operations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F3">
            <w:pPr>
              <w:pStyle w:val="BodyText"/>
              <w:rPr>
                <w:lang w:val="en-NZ"/>
              </w:rPr>
            </w:pPr>
            <w:r w:rsidRPr="00C91FF3">
              <w:t>CUAPPM402 Coordinate production operations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F3">
            <w:pPr>
              <w:pStyle w:val="BodyText"/>
              <w:rPr>
                <w:lang w:val="en-NZ"/>
              </w:rPr>
            </w:pPr>
            <w:r w:rsidRPr="00C91FF3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F3" w:rsidP="00C91FF3">
            <w:pPr>
              <w:pStyle w:val="BodyText"/>
            </w:pPr>
            <w:r w:rsidRPr="00C91FF3">
              <w:t>Equivalent unit</w:t>
            </w:r>
          </w:p>
        </w:tc>
      </w:tr>
    </w:tbl>
    <w:p w:rsidR="00000000" w:rsidRPr="00C91FF3" w:rsidP="00C91FF3">
      <w:pPr>
        <w:pStyle w:val="BodyText"/>
      </w:pPr>
    </w:p>
    <w:p w:rsidR="00000000" w:rsidRPr="00C91FF3" w:rsidP="00C91FF3">
      <w:pPr>
        <w:pStyle w:val="AllowPageBreak"/>
      </w:pPr>
    </w:p>
    <w:p w:rsidR="00000000" w:rsidRPr="00C91FF3" w:rsidP="00C91FF3">
      <w:pPr>
        <w:pStyle w:val="Heading1"/>
      </w:pPr>
      <w:bookmarkStart w:id="7" w:name="O_808353"/>
      <w:bookmarkEnd w:id="7"/>
      <w:r w:rsidRPr="00C91FF3">
        <w:t>Links</w:t>
      </w:r>
    </w:p>
    <w:p w:rsidR="00000000" w:rsidRPr="00C91FF3" w:rsidP="00712E98">
      <w:pPr>
        <w:pStyle w:val="BodyText"/>
      </w:pPr>
      <w:r w:rsidRPr="00C91F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151F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91FF3" w:rsidP="00712E98">
      <w:pPr>
        <w:pStyle w:val="BodyText"/>
        <w:sectPr w:rsidSect="00C91FF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91FF3" w:rsidP="00C91FF3">
      <w:pPr>
        <w:pStyle w:val="SuperHeading"/>
      </w:pPr>
      <w:r w:rsidRPr="00C91FF3">
        <w:t>Assessment Requirements for CUAPPM402 Coordinate production operations</w:t>
      </w:r>
    </w:p>
    <w:p w:rsidR="00000000" w:rsidRPr="00C91FF3" w:rsidP="00C91FF3">
      <w:pPr>
        <w:pStyle w:val="Heading1"/>
      </w:pPr>
      <w:bookmarkStart w:id="8" w:name="O_808345"/>
      <w:bookmarkEnd w:id="8"/>
      <w:r w:rsidRPr="00C91F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91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F3" w:rsidP="00C91FF3">
            <w:pPr>
              <w:pStyle w:val="BodyText"/>
            </w:pPr>
            <w:r w:rsidRPr="00C91FF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F3">
            <w:pPr>
              <w:pStyle w:val="BodyText"/>
              <w:rPr>
                <w:lang w:val="en-NZ"/>
              </w:rPr>
            </w:pPr>
            <w:r w:rsidRPr="00C91FF3">
              <w:rPr>
                <w:rStyle w:val="SpecialBold"/>
              </w:rPr>
              <w:t>Comments</w:t>
            </w:r>
          </w:p>
        </w:tc>
      </w:tr>
      <w:tr w:rsidTr="00C91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F3">
            <w:pPr>
              <w:pStyle w:val="BodyText"/>
              <w:rPr>
                <w:lang w:val="en-NZ"/>
              </w:rPr>
            </w:pPr>
            <w:r w:rsidRPr="00C91FF3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F3">
            <w:pPr>
              <w:pStyle w:val="BodyText"/>
              <w:rPr>
                <w:lang w:val="en-NZ"/>
              </w:rPr>
            </w:pPr>
            <w:r w:rsidRPr="00C91FF3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C91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F3">
            <w:pPr>
              <w:pStyle w:val="BodyText"/>
              <w:rPr>
                <w:lang w:val="en-NZ"/>
              </w:rPr>
            </w:pPr>
            <w:r w:rsidRPr="00C91FF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F3" w:rsidP="00C91FF3">
            <w:pPr>
              <w:pStyle w:val="BodyText"/>
            </w:pPr>
            <w:r w:rsidRPr="00C91FF3">
              <w:t xml:space="preserve">This version first released with CUA </w:t>
            </w:r>
            <w:r w:rsidRPr="00C91FF3">
              <w:t>Creative Arts and Culture Training Package version 1.0.</w:t>
            </w:r>
          </w:p>
        </w:tc>
      </w:tr>
    </w:tbl>
    <w:p w:rsidR="00000000" w:rsidRPr="00C91FF3" w:rsidP="00C91FF3">
      <w:pPr>
        <w:pStyle w:val="BodyText"/>
      </w:pPr>
    </w:p>
    <w:p w:rsidR="00000000" w:rsidRPr="00C91FF3" w:rsidP="00C91FF3">
      <w:pPr>
        <w:pStyle w:val="AllowPageBreak"/>
      </w:pPr>
    </w:p>
    <w:p w:rsidR="00000000" w:rsidRPr="00C91FF3" w:rsidP="00C91FF3">
      <w:pPr>
        <w:pStyle w:val="Heading1"/>
      </w:pPr>
      <w:bookmarkStart w:id="9" w:name="O_808344"/>
      <w:bookmarkEnd w:id="9"/>
      <w:r w:rsidRPr="00C91FF3">
        <w:t>Performance Evidence</w:t>
      </w:r>
    </w:p>
    <w:p w:rsidR="00000000" w:rsidRPr="00C91FF3" w:rsidP="00712E98">
      <w:pPr>
        <w:pStyle w:val="BodyText"/>
      </w:pPr>
      <w:r w:rsidRPr="00C91FF3">
        <w:t>Evidence of the ability to:</w:t>
      </w:r>
    </w:p>
    <w:p w:rsidR="00000000" w:rsidRPr="00C91FF3" w:rsidP="00C91FF3">
      <w:pPr>
        <w:pStyle w:val="ListBullet"/>
      </w:pPr>
      <w:r w:rsidRPr="00C91FF3">
        <w:t>coordinate operations in at least one technical area for at least one production or event in line with production requirements</w:t>
      </w:r>
    </w:p>
    <w:p w:rsidR="00000000" w:rsidRPr="00C91FF3" w:rsidP="00C91FF3">
      <w:pPr>
        <w:pStyle w:val="ListBullet"/>
      </w:pPr>
      <w:r w:rsidRPr="00C91FF3">
        <w:t>respond to a range of common technical problems and challenges</w:t>
      </w:r>
    </w:p>
    <w:p w:rsidR="00000000" w:rsidRPr="00C91FF3" w:rsidP="00C91FF3">
      <w:pPr>
        <w:pStyle w:val="ListBullet"/>
      </w:pPr>
      <w:r w:rsidRPr="00C91FF3">
        <w:t>supervise others effectively.</w:t>
      </w:r>
    </w:p>
    <w:p w:rsidR="00000000" w:rsidRPr="00C91FF3" w:rsidP="00C91FF3">
      <w:pPr>
        <w:pStyle w:val="BodyText"/>
      </w:pPr>
    </w:p>
    <w:p w:rsidR="00000000" w:rsidRPr="00C91FF3" w:rsidP="00712E98">
      <w:pPr>
        <w:pStyle w:val="BodyText"/>
      </w:pPr>
      <w:r w:rsidRPr="00C91FF3">
        <w:t>Note: If a specific volume or frequency is not stated, then evidence must be provided for each of the above points at least once.</w:t>
      </w:r>
    </w:p>
    <w:p w:rsidR="00000000" w:rsidRPr="00C91FF3" w:rsidP="00C91FF3">
      <w:pPr>
        <w:pStyle w:val="Heading1"/>
      </w:pPr>
      <w:bookmarkStart w:id="10" w:name="O_808343"/>
      <w:bookmarkEnd w:id="10"/>
      <w:r w:rsidRPr="00C91FF3">
        <w:t>Knowledge Evide</w:t>
      </w:r>
      <w:r w:rsidRPr="00C91FF3">
        <w:t>nce</w:t>
      </w:r>
    </w:p>
    <w:p w:rsidR="00000000" w:rsidRPr="00C91FF3" w:rsidP="00712E98">
      <w:pPr>
        <w:pStyle w:val="BodyText"/>
      </w:pPr>
      <w:r w:rsidRPr="00C91FF3">
        <w:t>To complete the unit requirements the individual must:</w:t>
      </w:r>
    </w:p>
    <w:p w:rsidR="00000000" w:rsidRPr="00C91FF3" w:rsidP="00C91FF3">
      <w:pPr>
        <w:pStyle w:val="ListBullet"/>
      </w:pPr>
      <w:r w:rsidRPr="00C91FF3">
        <w:t>describe issues and challenges that typically arise when realising productions in selected area of expertise, and suggest ways of addressing them</w:t>
      </w:r>
    </w:p>
    <w:p w:rsidR="00000000" w:rsidRPr="00C91FF3" w:rsidP="00C91FF3">
      <w:pPr>
        <w:pStyle w:val="ListBullet"/>
      </w:pPr>
      <w:r w:rsidRPr="00C91FF3">
        <w:t>describe key aspects of the overall technical and</w:t>
      </w:r>
      <w:r w:rsidRPr="00C91FF3">
        <w:t xml:space="preserve"> creative production process for different types of live productions</w:t>
      </w:r>
    </w:p>
    <w:p w:rsidR="00000000" w:rsidRPr="00C91FF3" w:rsidP="00C91FF3">
      <w:pPr>
        <w:pStyle w:val="ListBullet"/>
      </w:pPr>
      <w:r w:rsidRPr="00C91FF3">
        <w:t>explain the relationships between key artistic and technical personnel</w:t>
      </w:r>
    </w:p>
    <w:p w:rsidR="00000000" w:rsidRPr="00C91FF3" w:rsidP="00C91FF3">
      <w:pPr>
        <w:pStyle w:val="ListBullet"/>
      </w:pPr>
      <w:r w:rsidRPr="00C91FF3">
        <w:t>explain key principles that underpin effective delegation</w:t>
      </w:r>
    </w:p>
    <w:p w:rsidR="00000000" w:rsidRPr="00C91FF3" w:rsidP="00C91FF3">
      <w:pPr>
        <w:pStyle w:val="ListBullet"/>
      </w:pPr>
      <w:r w:rsidRPr="00C91FF3">
        <w:t xml:space="preserve">explain how problem-solving and decision-making processes </w:t>
      </w:r>
      <w:r w:rsidRPr="00C91FF3">
        <w:t>and techniques are applied in the context of coordinating production operations</w:t>
      </w:r>
    </w:p>
    <w:p w:rsidR="00000000" w:rsidRPr="00C91FF3" w:rsidP="00C91FF3">
      <w:pPr>
        <w:pStyle w:val="ListBullet"/>
      </w:pPr>
      <w:r w:rsidRPr="00C91FF3">
        <w:t xml:space="preserve">provide examples of work health and safety issues that affect the coordination of production operations. </w:t>
      </w:r>
    </w:p>
    <w:p w:rsidR="00000000" w:rsidRPr="00C91FF3" w:rsidP="00C91FF3">
      <w:pPr>
        <w:pStyle w:val="AllowPageBreak"/>
      </w:pPr>
    </w:p>
    <w:p w:rsidR="00000000" w:rsidRPr="00C91FF3" w:rsidP="00C91FF3">
      <w:pPr>
        <w:pStyle w:val="Heading1"/>
      </w:pPr>
      <w:bookmarkStart w:id="11" w:name="O_808342"/>
      <w:bookmarkEnd w:id="11"/>
      <w:r w:rsidRPr="00C91FF3">
        <w:t>Assessment Conditions</w:t>
      </w:r>
    </w:p>
    <w:p w:rsidR="00000000" w:rsidRPr="00C91FF3" w:rsidP="00712E98">
      <w:pPr>
        <w:pStyle w:val="BodyText"/>
      </w:pPr>
      <w:r w:rsidRPr="00C91FF3">
        <w:t>Assessment must be conducted in</w:t>
      </w:r>
      <w:r w:rsidRPr="00C91FF3">
        <w:t xml:space="preserve"> a safe environment where evidence gathered demonstrates consistent performance of typical activities experienced in creative arts industry environments. The assessment environment must include access to:</w:t>
      </w:r>
    </w:p>
    <w:p w:rsidR="00000000" w:rsidRPr="00C91FF3" w:rsidP="00C91FF3">
      <w:pPr>
        <w:pStyle w:val="ListBullet"/>
      </w:pPr>
      <w:r w:rsidRPr="00C91FF3">
        <w:t xml:space="preserve">technical production equipment </w:t>
      </w:r>
    </w:p>
    <w:p w:rsidR="00000000" w:rsidRPr="00C91FF3" w:rsidP="00C91FF3">
      <w:pPr>
        <w:pStyle w:val="ListBullet"/>
      </w:pPr>
      <w:r w:rsidRPr="00C91FF3">
        <w:t>a venue where a pr</w:t>
      </w:r>
      <w:r w:rsidRPr="00C91FF3">
        <w:t xml:space="preserve">oduction can be staged venues </w:t>
      </w:r>
    </w:p>
    <w:p w:rsidR="00000000" w:rsidRPr="00C91FF3" w:rsidP="00C91FF3">
      <w:pPr>
        <w:pStyle w:val="ListBullet"/>
      </w:pPr>
      <w:r w:rsidRPr="00C91FF3">
        <w:t>interaction with a team to reflect the collaborative nature of the skills in this unit.</w:t>
      </w:r>
    </w:p>
    <w:p w:rsidR="00000000" w:rsidRPr="00C91FF3" w:rsidP="00C91FF3">
      <w:pPr>
        <w:pStyle w:val="BodyText"/>
      </w:pPr>
    </w:p>
    <w:p w:rsidR="00000000" w:rsidRPr="00C91FF3" w:rsidP="00712E98">
      <w:pPr>
        <w:pStyle w:val="BodyText"/>
      </w:pPr>
      <w:r w:rsidRPr="00C91FF3">
        <w:t>Assessors of this unit must satisfy the requirements for assessors in applicable vocational educational and training legislation, frameworks and/or standards.</w:t>
      </w:r>
    </w:p>
    <w:p w:rsidR="00000000" w:rsidRPr="00C91FF3" w:rsidP="00C91FF3">
      <w:pPr>
        <w:pStyle w:val="Heading1"/>
      </w:pPr>
      <w:bookmarkStart w:id="12" w:name="O_808354"/>
      <w:bookmarkEnd w:id="12"/>
      <w:r w:rsidRPr="00C91FF3">
        <w:t>Links</w:t>
      </w:r>
    </w:p>
    <w:p w:rsidR="00000000" w:rsidRPr="00C91FF3" w:rsidP="00712E98">
      <w:pPr>
        <w:pStyle w:val="BodyText"/>
      </w:pPr>
      <w:r w:rsidRPr="00C91F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151F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91FF3" w:rsidP="00C91FF3"/>
    <w:sectPr w:rsidSect="00C91FF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F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FF3" w:rsidRPr="00712E98" w:rsidP="00712E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F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E98" w:rsidP="00C91F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12E98" w:rsidP="00C91F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12E98" w:rsidP="00C91FF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FF3" w:rsidP="00C91F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12E98">
      <w:t>Approved</w:t>
    </w:r>
    <w:r w:rsidR="00712E9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12E9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12E98">
      <w:rPr>
        <w:noProof/>
      </w:rPr>
      <w:t>5</w:t>
    </w:r>
    <w:r>
      <w:rPr>
        <w:noProof/>
      </w:rPr>
      <w:fldChar w:fldCharType="end"/>
    </w:r>
  </w:p>
  <w:p w:rsidR="00C91FF3" w:rsidP="00C91F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12E9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12E98">
      <w:t>Service and Creative Skills Australia</w:t>
    </w:r>
    <w:r w:rsidR="00712E98">
      <w:fldChar w:fldCharType="end"/>
    </w:r>
  </w:p>
  <w:p w:rsidR="00C91FF3" w:rsidP="00C91F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F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E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1FF3" w:rsidRPr="00712E98" w:rsidP="00712E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F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E98" w:rsidRPr="002D2AF8" w:rsidP="00C91F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CUAPPM402 Coordinate production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12E98" w:rsidP="00C91FF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FF3" w:rsidRPr="002D2AF8" w:rsidP="00C91F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12E98">
      <w:t>CUAPPM402 Coordinate production operations</w:t>
    </w:r>
    <w:r w:rsidR="00712E9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12E98">
      <w:rPr>
        <w:noProof/>
      </w:rPr>
      <w:t>2 March 2025</w:t>
    </w:r>
    <w:r>
      <w:fldChar w:fldCharType="end"/>
    </w:r>
  </w:p>
  <w:p w:rsidR="00C91FF3" w:rsidP="00C91F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9EED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4290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F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1F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1F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1F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1F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1F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1F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1F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1F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1F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1F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1FF3"/>
  </w:style>
  <w:style w:type="character" w:customStyle="1" w:styleId="Heading1Char">
    <w:name w:val="Heading 1 Char"/>
    <w:basedOn w:val="DefaultParagraphFont"/>
    <w:link w:val="Heading1"/>
    <w:rsid w:val="00C91F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1F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1F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1F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1FF3"/>
    <w:rPr>
      <w:b/>
      <w:spacing w:val="0"/>
    </w:rPr>
  </w:style>
  <w:style w:type="character" w:styleId="Emphasis">
    <w:name w:val="Emphasis"/>
    <w:basedOn w:val="DefaultParagraphFont"/>
    <w:qFormat/>
    <w:rsid w:val="00C91FF3"/>
    <w:rPr>
      <w:i/>
    </w:rPr>
  </w:style>
  <w:style w:type="paragraph" w:customStyle="1" w:styleId="SuperHeading">
    <w:name w:val="SuperHeading"/>
    <w:basedOn w:val="Normal"/>
    <w:rsid w:val="00C91F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1F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1F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1F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1F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1F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1F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1F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1F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1F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1F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1F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1F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1F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1F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1F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1F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1F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1F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1F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1F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1F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1F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1F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1F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1F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1F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1F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1F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1F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1F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1F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1F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1F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1F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1F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1F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1F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1FF3"/>
  </w:style>
  <w:style w:type="paragraph" w:styleId="TableofFigures">
    <w:name w:val="table of figures"/>
    <w:basedOn w:val="Normal"/>
    <w:next w:val="Normal"/>
    <w:semiHidden/>
    <w:rsid w:val="00C91F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1F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1FF3"/>
    <w:rPr>
      <w:rFonts w:ascii="Wingdings" w:hAnsi="Wingdings"/>
    </w:rPr>
  </w:style>
  <w:style w:type="paragraph" w:customStyle="1" w:styleId="TableHeading">
    <w:name w:val="Table Heading"/>
    <w:basedOn w:val="HeadingBase"/>
    <w:rsid w:val="00C91F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1FF3"/>
    <w:rPr>
      <w:color w:val="0033CC"/>
      <w:u w:val="none"/>
    </w:rPr>
  </w:style>
  <w:style w:type="paragraph" w:customStyle="1" w:styleId="BodyTextRight">
    <w:name w:val="Body Text Right"/>
    <w:basedOn w:val="BodyText"/>
    <w:rsid w:val="00C91F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1F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1F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1F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1F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1F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1FF3"/>
    <w:rPr>
      <w:sz w:val="32"/>
    </w:rPr>
  </w:style>
  <w:style w:type="paragraph" w:customStyle="1" w:styleId="HeadingProcedure">
    <w:name w:val="Heading Procedure"/>
    <w:basedOn w:val="HeadingBase"/>
    <w:next w:val="Normal"/>
    <w:rsid w:val="00C91F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1FF3"/>
    <w:pPr>
      <w:spacing w:before="60" w:after="60"/>
    </w:pPr>
  </w:style>
  <w:style w:type="paragraph" w:styleId="ListContinue">
    <w:name w:val="List Continue"/>
    <w:basedOn w:val="List"/>
    <w:rsid w:val="00C91FF3"/>
    <w:pPr>
      <w:ind w:firstLine="0"/>
    </w:pPr>
  </w:style>
  <w:style w:type="paragraph" w:customStyle="1" w:styleId="ListNote">
    <w:name w:val="List Note"/>
    <w:basedOn w:val="List"/>
    <w:rsid w:val="00C91F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1F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1F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1FF3"/>
    <w:rPr>
      <w:rFonts w:ascii="Courier New" w:hAnsi="Courier New"/>
    </w:rPr>
  </w:style>
  <w:style w:type="paragraph" w:customStyle="1" w:styleId="NoteBullet">
    <w:name w:val="Note Bullet"/>
    <w:basedOn w:val="Note"/>
    <w:rsid w:val="00C91F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1F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1F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1F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1F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1F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1F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1FF3"/>
    <w:rPr>
      <w:b/>
      <w:smallCaps/>
    </w:rPr>
  </w:style>
  <w:style w:type="paragraph" w:customStyle="1" w:styleId="TableListNumber">
    <w:name w:val="Table List Number"/>
    <w:basedOn w:val="ListNumber"/>
    <w:rsid w:val="00C91F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1F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1FF3"/>
    <w:pPr>
      <w:numPr>
        <w:numId w:val="8"/>
      </w:numPr>
    </w:pPr>
  </w:style>
  <w:style w:type="paragraph" w:customStyle="1" w:styleId="ListAlpha2">
    <w:name w:val="List Alpha 2"/>
    <w:basedOn w:val="List2"/>
    <w:rsid w:val="00C91FF3"/>
    <w:pPr>
      <w:numPr>
        <w:numId w:val="7"/>
      </w:numPr>
    </w:pPr>
  </w:style>
  <w:style w:type="paragraph" w:styleId="List2">
    <w:name w:val="List 2"/>
    <w:basedOn w:val="BodyText"/>
    <w:rsid w:val="00C91F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1F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1F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1F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1F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1F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1FF3"/>
    <w:pPr>
      <w:numPr>
        <w:numId w:val="3"/>
      </w:numPr>
    </w:pPr>
  </w:style>
  <w:style w:type="paragraph" w:styleId="ListContinue2">
    <w:name w:val="List Continue 2"/>
    <w:basedOn w:val="List2"/>
    <w:rsid w:val="00C91FF3"/>
    <w:pPr>
      <w:ind w:firstLine="0"/>
    </w:pPr>
  </w:style>
  <w:style w:type="paragraph" w:styleId="ListContinue3">
    <w:name w:val="List Continue 3"/>
    <w:basedOn w:val="List3"/>
    <w:rsid w:val="00C91FF3"/>
    <w:pPr>
      <w:ind w:left="1021" w:firstLine="0"/>
    </w:pPr>
  </w:style>
  <w:style w:type="paragraph" w:styleId="ListContinue4">
    <w:name w:val="List Continue 4"/>
    <w:basedOn w:val="List4"/>
    <w:rsid w:val="00C91FF3"/>
    <w:pPr>
      <w:ind w:firstLine="0"/>
    </w:pPr>
  </w:style>
  <w:style w:type="paragraph" w:styleId="ListContinue5">
    <w:name w:val="List Continue 5"/>
    <w:basedOn w:val="List5"/>
    <w:rsid w:val="00C91FF3"/>
    <w:pPr>
      <w:ind w:firstLine="0"/>
    </w:pPr>
  </w:style>
  <w:style w:type="paragraph" w:styleId="ListNumber3">
    <w:name w:val="List Number 3"/>
    <w:basedOn w:val="List3"/>
    <w:rsid w:val="00C91FF3"/>
    <w:pPr>
      <w:numPr>
        <w:numId w:val="4"/>
      </w:numPr>
    </w:pPr>
  </w:style>
  <w:style w:type="paragraph" w:styleId="ListNumber4">
    <w:name w:val="List Number 4"/>
    <w:basedOn w:val="List4"/>
    <w:rsid w:val="00C91FF3"/>
    <w:pPr>
      <w:numPr>
        <w:numId w:val="5"/>
      </w:numPr>
    </w:pPr>
  </w:style>
  <w:style w:type="paragraph" w:styleId="ListNumber5">
    <w:name w:val="List Number 5"/>
    <w:basedOn w:val="List5"/>
    <w:rsid w:val="00C91FF3"/>
    <w:pPr>
      <w:numPr>
        <w:numId w:val="6"/>
      </w:numPr>
    </w:pPr>
  </w:style>
  <w:style w:type="paragraph" w:styleId="BlockText">
    <w:name w:val="Block Text"/>
    <w:basedOn w:val="Normal"/>
    <w:rsid w:val="00C91F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1F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1FF3"/>
    <w:rPr>
      <w:sz w:val="16"/>
      <w:vertAlign w:val="superscript"/>
    </w:rPr>
  </w:style>
  <w:style w:type="character" w:customStyle="1" w:styleId="Symbols">
    <w:name w:val="Symbols"/>
    <w:basedOn w:val="DefaultParagraphFont"/>
    <w:rsid w:val="00C91FF3"/>
    <w:rPr>
      <w:rFonts w:ascii="Symbol" w:hAnsi="Symbol"/>
    </w:rPr>
  </w:style>
  <w:style w:type="character" w:customStyle="1" w:styleId="MenuOptions">
    <w:name w:val="Menu Options"/>
    <w:basedOn w:val="DefaultParagraphFont"/>
    <w:rsid w:val="00C91F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1FF3"/>
    <w:rPr>
      <w:b/>
    </w:rPr>
  </w:style>
  <w:style w:type="character" w:customStyle="1" w:styleId="Underlined">
    <w:name w:val="Underlined"/>
    <w:basedOn w:val="DefaultParagraphFont"/>
    <w:rsid w:val="00C91FF3"/>
    <w:rPr>
      <w:u w:val="single"/>
    </w:rPr>
  </w:style>
  <w:style w:type="paragraph" w:customStyle="1" w:styleId="TableBodyTextRight">
    <w:name w:val="Table Body Text Right"/>
    <w:basedOn w:val="TableBodyText"/>
    <w:rsid w:val="00C91F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1FF3"/>
    <w:rPr>
      <w:sz w:val="18"/>
    </w:rPr>
  </w:style>
  <w:style w:type="paragraph" w:customStyle="1" w:styleId="BodySmallRight">
    <w:name w:val="Body Small Right"/>
    <w:basedOn w:val="BodyTextRight"/>
    <w:rsid w:val="00C91FF3"/>
    <w:rPr>
      <w:sz w:val="18"/>
      <w:szCs w:val="18"/>
    </w:rPr>
  </w:style>
  <w:style w:type="paragraph" w:customStyle="1" w:styleId="MarginEdition">
    <w:name w:val="Margin Edition"/>
    <w:basedOn w:val="MarginNote"/>
    <w:rsid w:val="00C91F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1FF3"/>
    <w:rPr>
      <w:sz w:val="2"/>
      <w:szCs w:val="2"/>
    </w:rPr>
  </w:style>
  <w:style w:type="character" w:customStyle="1" w:styleId="Small">
    <w:name w:val="Small"/>
    <w:basedOn w:val="DefaultParagraphFont"/>
    <w:rsid w:val="00C91FF3"/>
    <w:rPr>
      <w:sz w:val="16"/>
    </w:rPr>
  </w:style>
  <w:style w:type="paragraph" w:customStyle="1" w:styleId="WideTable">
    <w:name w:val="Wide Table"/>
    <w:basedOn w:val="Normal"/>
    <w:rsid w:val="00C91F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1FF3"/>
  </w:style>
  <w:style w:type="paragraph" w:styleId="Quote">
    <w:name w:val="Quote"/>
    <w:basedOn w:val="Heading1"/>
    <w:link w:val="QuoteChar"/>
    <w:qFormat/>
    <w:rsid w:val="00C91F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1F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1FF3"/>
    <w:pPr>
      <w:pageBreakBefore/>
    </w:pPr>
  </w:style>
  <w:style w:type="paragraph" w:customStyle="1" w:styleId="Border">
    <w:name w:val="Border"/>
    <w:basedOn w:val="Normal"/>
    <w:qFormat/>
    <w:rsid w:val="00C91F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1F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F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F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1F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1F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1F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1F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1F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1FF3"/>
    <w:rPr>
      <w:u w:val="single"/>
    </w:rPr>
  </w:style>
  <w:style w:type="character" w:customStyle="1" w:styleId="BoldandItalics">
    <w:name w:val="Bold and Italics"/>
    <w:qFormat/>
    <w:rsid w:val="00C91FF3"/>
    <w:rPr>
      <w:b/>
      <w:i/>
      <w:u w:val="none"/>
    </w:rPr>
  </w:style>
  <w:style w:type="paragraph" w:styleId="BalloonText">
    <w:name w:val="Balloon Text"/>
    <w:basedOn w:val="Normal"/>
    <w:link w:val="BalloonTextChar"/>
    <w:rsid w:val="00C91F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1F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1F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1F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1F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1F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1FF3"/>
    <w:pPr>
      <w:spacing w:before="0" w:after="0"/>
    </w:pPr>
  </w:style>
  <w:style w:type="paragraph" w:customStyle="1" w:styleId="BodyTextBold">
    <w:name w:val="Body Text Bold"/>
    <w:basedOn w:val="BodyText"/>
    <w:qFormat/>
    <w:rsid w:val="00C91FF3"/>
    <w:rPr>
      <w:b/>
    </w:rPr>
  </w:style>
  <w:style w:type="character" w:styleId="Hyperlink">
    <w:name w:val="Hyperlink"/>
    <w:basedOn w:val="DefaultParagraphFont"/>
    <w:uiPriority w:val="99"/>
    <w:unhideWhenUsed/>
    <w:rsid w:val="00712E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1117</Words>
  <Characters>7165</Characters>
  <Application>Microsoft Office Word</Application>
  <DocSecurity>0</DocSecurity>
  <Lines>265</Lines>
  <Paragraphs>150</Paragraphs>
  <ScaleCrop>false</ScaleCrop>
  <Company>Author-it Software Corporation Ltd.</Company>
  <LinksUpToDate>false</LinksUpToDate>
  <CharactersWithSpaces>8132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CUAPPM402 Coordinate production operations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2025-03-01T19:37:00Z</dcterms:created>
  <dcterms:modified xsi:type="dcterms:W3CDTF">2025-03-01T19:37:00Z</dcterms:modified>
</cp:coreProperties>
</file>