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C11" w:rsidP="00555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CUAPOS401 Edit screen content for fast turnaround</w:t>
      </w:r>
      <w:r>
        <w:fldChar w:fldCharType="end"/>
      </w:r>
    </w:p>
    <w:p w:rsidR="00555C11" w:rsidP="00555C11">
      <w:pPr>
        <w:pStyle w:val="Version"/>
        <w:sectPr w:rsidSect="00923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7D2" w:rsidP="009237D2">
      <w:pPr>
        <w:pStyle w:val="SuperHeading"/>
      </w:pPr>
      <w:r w:rsidRPr="009237D2">
        <w:t>CUAPOS401 Edit screen content for fast turnaround</w:t>
      </w:r>
    </w:p>
    <w:p w:rsidR="00000000" w:rsidRPr="009237D2" w:rsidP="009237D2">
      <w:pPr>
        <w:pStyle w:val="Heading1"/>
      </w:pPr>
      <w:bookmarkStart w:id="1" w:name="O_788391"/>
      <w:bookmarkEnd w:id="1"/>
      <w:r w:rsidRPr="00923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3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rPr>
                <w:rStyle w:val="SpecialBold"/>
              </w:rPr>
              <w:t>Comments</w:t>
            </w:r>
          </w:p>
        </w:tc>
      </w:tr>
      <w:tr w:rsidTr="00923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>This version first released with CUA Creative Arts and Culture Training Package version 2.0.</w:t>
            </w:r>
          </w:p>
        </w:tc>
      </w:tr>
    </w:tbl>
    <w:p w:rsidR="00000000" w:rsidRPr="009237D2" w:rsidP="009237D2">
      <w:pPr>
        <w:pStyle w:val="BodyText"/>
      </w:pPr>
    </w:p>
    <w:p w:rsidR="00000000" w:rsidRPr="009237D2" w:rsidP="009237D2">
      <w:pPr>
        <w:pStyle w:val="AllowPageBreak"/>
      </w:pPr>
    </w:p>
    <w:p w:rsidR="00000000" w:rsidRPr="009237D2" w:rsidP="009237D2">
      <w:pPr>
        <w:pStyle w:val="Heading1"/>
      </w:pPr>
      <w:bookmarkStart w:id="2" w:name="O_788392"/>
      <w:bookmarkEnd w:id="2"/>
      <w:r w:rsidRPr="009237D2">
        <w:t>Application</w:t>
      </w:r>
    </w:p>
    <w:p w:rsidR="00000000" w:rsidRPr="009237D2" w:rsidP="00555C11">
      <w:pPr>
        <w:pStyle w:val="BodyText"/>
      </w:pPr>
      <w:r w:rsidRPr="009237D2">
        <w:t>This unit describes the skills and knowledge required to use non-linear di</w:t>
      </w:r>
      <w:r w:rsidRPr="009237D2">
        <w:t>gital facilities to edit screen content for fast turnaround.</w:t>
      </w:r>
    </w:p>
    <w:p w:rsidR="00000000" w:rsidRPr="009237D2" w:rsidP="00555C11">
      <w:pPr>
        <w:pStyle w:val="BodyText"/>
      </w:pPr>
      <w:r w:rsidRPr="009237D2">
        <w:t>It applies to individuals with a reasonable level of experience who are involved in editing for daily programs such as television news and current affairs. At times they work on more complex pro</w:t>
      </w:r>
      <w:r w:rsidRPr="009237D2">
        <w:t>grams of a formatted or routine nature, or on the editing of daily rushes for feature films.</w:t>
      </w:r>
    </w:p>
    <w:p w:rsidR="00000000" w:rsidRPr="009237D2" w:rsidP="00555C11">
      <w:pPr>
        <w:pStyle w:val="BodyText"/>
      </w:pPr>
      <w:r w:rsidRPr="009237D2">
        <w:t xml:space="preserve">No licensing, legislative or certification requirements apply to this unit at the time of publication. </w:t>
      </w:r>
    </w:p>
    <w:p w:rsidR="00000000" w:rsidRPr="009237D2" w:rsidP="009237D2">
      <w:pPr>
        <w:pStyle w:val="Heading1"/>
      </w:pPr>
      <w:bookmarkStart w:id="3" w:name="O_788395"/>
      <w:bookmarkEnd w:id="3"/>
      <w:r w:rsidRPr="009237D2">
        <w:t>Unit Sector</w:t>
      </w:r>
    </w:p>
    <w:p w:rsidR="00000000" w:rsidRPr="009237D2" w:rsidP="00555C11">
      <w:pPr>
        <w:pStyle w:val="BodyText"/>
      </w:pPr>
      <w:r w:rsidRPr="009237D2">
        <w:t>Media and entertainment produ</w:t>
      </w:r>
      <w:r w:rsidRPr="009237D2">
        <w:t>ction – post-production</w:t>
      </w:r>
    </w:p>
    <w:p w:rsidR="00000000" w:rsidRPr="009237D2" w:rsidP="009237D2">
      <w:pPr>
        <w:pStyle w:val="Heading1"/>
      </w:pPr>
      <w:bookmarkStart w:id="4" w:name="O_788396"/>
      <w:bookmarkEnd w:id="4"/>
      <w:r w:rsidRPr="009237D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3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rPr>
                <w:rStyle w:val="SpecialBold"/>
              </w:rPr>
              <w:t>PERFORMANCE CRITERIA</w:t>
            </w:r>
          </w:p>
        </w:tc>
      </w:tr>
      <w:tr w:rsidTr="00923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3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1. Prepare for edit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 xml:space="preserve">1.1 Clarify editing requirements in consultation with production personnel and with reference to documentation as required </w:t>
            </w:r>
          </w:p>
          <w:p w:rsidR="00000000" w:rsidRPr="009237D2" w:rsidP="009237D2">
            <w:pPr>
              <w:pStyle w:val="BodyText"/>
            </w:pPr>
            <w:r w:rsidRPr="009237D2">
              <w:t xml:space="preserve">1.2 Check operation of editing equipment and software </w:t>
            </w:r>
          </w:p>
          <w:p w:rsidR="00000000" w:rsidRPr="009237D2" w:rsidP="009237D2">
            <w:pPr>
              <w:pStyle w:val="BodyText"/>
            </w:pPr>
            <w:r w:rsidRPr="009237D2">
              <w:t>1.3 Identify and prepare source materials for off-line an</w:t>
            </w:r>
            <w:r w:rsidRPr="009237D2">
              <w:t xml:space="preserve">d online editing </w:t>
            </w:r>
          </w:p>
          <w:p w:rsidR="00000000" w:rsidRPr="009237D2" w:rsidP="009237D2">
            <w:pPr>
              <w:pStyle w:val="BodyText"/>
            </w:pPr>
            <w:r w:rsidRPr="009237D2">
              <w:t>1.4 Assess materials to be edited against required technical and creative criteria in consultation with relevant production personnel</w:t>
            </w:r>
          </w:p>
          <w:p w:rsidR="00000000" w:rsidRPr="009237D2" w:rsidP="009237D2">
            <w:pPr>
              <w:pStyle w:val="BodyText"/>
            </w:pPr>
            <w:r w:rsidRPr="009237D2">
              <w:t>1.5 Agree on replacement material or editing approach to overcome technical problems identified with sou</w:t>
            </w:r>
            <w:r w:rsidRPr="009237D2">
              <w:t>rce material</w:t>
            </w:r>
          </w:p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1.6 Review source materials and visualise the look of the final edited sequences</w:t>
            </w:r>
          </w:p>
        </w:tc>
      </w:tr>
      <w:tr w:rsidTr="00923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2. Commence editing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 xml:space="preserve">2.1 Digitise and transfer materials to suitable format, checking compatibility with editing equipment and monitoring capture for sound and image quality </w:t>
            </w:r>
          </w:p>
          <w:p w:rsidR="00000000" w:rsidRPr="009237D2" w:rsidP="009237D2">
            <w:pPr>
              <w:pStyle w:val="BodyText"/>
            </w:pPr>
            <w:r w:rsidRPr="009237D2">
              <w:t>2.2 If time allows, create and edit decision list noting in and out points for each edit</w:t>
            </w:r>
          </w:p>
          <w:p w:rsidR="00000000" w:rsidRPr="009237D2" w:rsidP="009237D2">
            <w:pPr>
              <w:pStyle w:val="BodyText"/>
            </w:pPr>
            <w:r w:rsidRPr="009237D2">
              <w:t xml:space="preserve">2.3 Maintain </w:t>
            </w:r>
            <w:r w:rsidRPr="009237D2">
              <w:t>accurate documentation of editing instructions for use in all stages of post-production as required</w:t>
            </w:r>
          </w:p>
          <w:p w:rsidR="00000000" w:rsidRPr="009237D2" w:rsidP="009237D2">
            <w:pPr>
              <w:pStyle w:val="BodyText"/>
            </w:pPr>
            <w:r w:rsidRPr="009237D2">
              <w:t xml:space="preserve">2.4 Prioritise and select materials in terms of their relevance to production requirements </w:t>
            </w:r>
          </w:p>
          <w:p w:rsidR="00000000" w:rsidRPr="009237D2" w:rsidP="009237D2">
            <w:pPr>
              <w:pStyle w:val="BodyText"/>
            </w:pPr>
            <w:r w:rsidRPr="009237D2">
              <w:t>2.5 Arrange and present selected material to retain the intended</w:t>
            </w:r>
            <w:r w:rsidRPr="009237D2">
              <w:t xml:space="preserve"> meaning of words and images </w:t>
            </w:r>
          </w:p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 xml:space="preserve">2.6 Consider how other materials could be used to clarify and enhance final edit </w:t>
            </w:r>
          </w:p>
        </w:tc>
      </w:tr>
      <w:tr w:rsidTr="00923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3. Assemble vision and sound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>3.1 Check technical and creative criteria with relevant production personnel to ensure integrity of edit</w:t>
            </w:r>
          </w:p>
          <w:p w:rsidR="00000000" w:rsidRPr="009237D2" w:rsidP="009237D2">
            <w:pPr>
              <w:pStyle w:val="BodyText"/>
            </w:pPr>
            <w:r w:rsidRPr="009237D2">
              <w:t>3.2 Assem</w:t>
            </w:r>
            <w:r w:rsidRPr="009237D2">
              <w:t xml:space="preserve">ble content in a way that produces coherent images and sound according to standard editing conventions </w:t>
            </w:r>
          </w:p>
          <w:p w:rsidR="00000000" w:rsidRPr="009237D2" w:rsidP="009237D2">
            <w:pPr>
              <w:pStyle w:val="BodyText"/>
            </w:pPr>
            <w:r w:rsidRPr="009237D2">
              <w:t>3.3 Confirm assembled materials meet duration requirements, as well as technical and creative criteria for transmission</w:t>
            </w:r>
          </w:p>
          <w:p w:rsidR="00000000" w:rsidRPr="009237D2" w:rsidP="009237D2">
            <w:pPr>
              <w:pStyle w:val="BodyText"/>
            </w:pPr>
            <w:r w:rsidRPr="009237D2">
              <w:t xml:space="preserve">3.4 Insert transitions, special </w:t>
            </w:r>
            <w:r w:rsidRPr="009237D2">
              <w:t xml:space="preserve">effects and additional materials as required </w:t>
            </w:r>
          </w:p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 xml:space="preserve">3.5 Make appropriate compromises between content and quality to meet time restrictions </w:t>
            </w:r>
          </w:p>
        </w:tc>
      </w:tr>
      <w:tr w:rsidTr="009237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4. Finalise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 xml:space="preserve">4.1 Review assembled online or off-line edits with relevant production personnel </w:t>
            </w:r>
          </w:p>
          <w:p w:rsidR="00000000" w:rsidRPr="009237D2" w:rsidP="009237D2">
            <w:pPr>
              <w:pStyle w:val="BodyText"/>
            </w:pPr>
            <w:r w:rsidRPr="009237D2">
              <w:t>4.2 Implement changes</w:t>
            </w:r>
            <w:r w:rsidRPr="009237D2">
              <w:t xml:space="preserve"> as required and finalise edit to meet deadlines </w:t>
            </w:r>
          </w:p>
          <w:p w:rsidR="00000000" w:rsidRPr="009237D2" w:rsidP="009237D2">
            <w:pPr>
              <w:pStyle w:val="BodyText"/>
            </w:pPr>
            <w:r w:rsidRPr="009237D2">
              <w:t>4.3 Complete necessary documentation and archive source materials according to enterprise procedures</w:t>
            </w:r>
          </w:p>
          <w:p w:rsidR="00000000" w:rsidRPr="009237D2" w:rsidP="009237D2">
            <w:pPr>
              <w:pStyle w:val="BodyText"/>
            </w:pPr>
            <w:r w:rsidRPr="009237D2">
              <w:t>4.4 Report problems encountered with completing edits to relevant personnel</w:t>
            </w:r>
          </w:p>
          <w:p w:rsidR="00000000" w:rsidRPr="009237D2" w:rsidP="009237D2">
            <w:pPr>
              <w:pStyle w:val="BodyText"/>
            </w:pPr>
            <w:r w:rsidRPr="009237D2">
              <w:t>4.5 Provide information requi</w:t>
            </w:r>
            <w:r w:rsidRPr="009237D2">
              <w:t xml:space="preserve">red for successful transmission of edited material </w:t>
            </w:r>
          </w:p>
          <w:p w:rsidR="00000000" w:rsidRPr="009237D2" w:rsidP="009237D2">
            <w:pPr>
              <w:pStyle w:val="BodyText"/>
            </w:pPr>
            <w:r w:rsidRPr="009237D2">
              <w:t>4.6 Evaluate own performance against technical and creative criteria and discuss with colleagues where appropriate</w:t>
            </w:r>
          </w:p>
        </w:tc>
      </w:tr>
    </w:tbl>
    <w:p w:rsidR="00000000" w:rsidRPr="009237D2" w:rsidP="009237D2">
      <w:pPr>
        <w:pStyle w:val="BodyText"/>
      </w:pPr>
    </w:p>
    <w:p w:rsidR="00000000" w:rsidRPr="009237D2" w:rsidP="009237D2">
      <w:pPr>
        <w:pStyle w:val="AllowPageBreak"/>
      </w:pPr>
    </w:p>
    <w:p w:rsidR="00000000" w:rsidRPr="009237D2" w:rsidP="009237D2">
      <w:pPr>
        <w:pStyle w:val="Heading1"/>
      </w:pPr>
      <w:bookmarkStart w:id="5" w:name="O_788397"/>
      <w:bookmarkEnd w:id="5"/>
      <w:r w:rsidRPr="009237D2">
        <w:t>Foundation Skills</w:t>
      </w:r>
    </w:p>
    <w:p w:rsidR="00000000" w:rsidRPr="00555C11" w:rsidP="00555C11">
      <w:pPr>
        <w:pStyle w:val="BodyText"/>
        <w:rPr>
          <w:i/>
        </w:rPr>
      </w:pPr>
      <w:r w:rsidRPr="00555C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Performance</w:t>
            </w:r>
          </w:p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rPr>
                <w:rStyle w:val="SpecialBold"/>
              </w:rPr>
              <w:t>Description</w:t>
            </w:r>
          </w:p>
        </w:tc>
      </w:tr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1.1, 1.6, 3.1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ListBullet"/>
              <w:rPr>
                <w:lang w:val="en-NZ"/>
              </w:rPr>
            </w:pPr>
            <w:r w:rsidRPr="009237D2">
              <w:t>Interprets production documentati</w:t>
            </w:r>
            <w:r w:rsidRPr="009237D2">
              <w:t xml:space="preserve">on, extracts and analyses relevant information to establish job requirements </w:t>
            </w:r>
          </w:p>
        </w:tc>
      </w:tr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2.2, 2.3, 4.2, 4.3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ListBullet"/>
            </w:pPr>
            <w:r w:rsidRPr="009237D2">
              <w:t>Uses clear language and terminology to record lists, relevant information and report faults</w:t>
            </w:r>
          </w:p>
          <w:p w:rsidR="00000000" w:rsidP="009237D2">
            <w:pPr>
              <w:pStyle w:val="ListBullet"/>
              <w:rPr>
                <w:lang w:val="en-NZ"/>
              </w:rPr>
            </w:pPr>
            <w:r w:rsidRPr="009237D2">
              <w:t xml:space="preserve">Completes documentation using required formats, terminology and conventions specific to industry and enterprise procedures </w:t>
            </w:r>
          </w:p>
        </w:tc>
      </w:tr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1.1, 1.4, 3.1, 3.6, 4.1, 4.4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ListBullet"/>
            </w:pPr>
            <w:r w:rsidRPr="009237D2">
              <w:t>Uses clear, specific language to provide information, discuss requirements and sol</w:t>
            </w:r>
            <w:r w:rsidRPr="009237D2">
              <w:t>utions</w:t>
            </w:r>
          </w:p>
          <w:p w:rsidR="00000000" w:rsidP="009237D2">
            <w:pPr>
              <w:pStyle w:val="ListBullet"/>
              <w:rPr>
                <w:lang w:val="en-NZ"/>
              </w:rPr>
            </w:pPr>
            <w:r w:rsidRPr="009237D2">
              <w:t xml:space="preserve">Uses listening and questioning techniques to obtain and confirm information </w:t>
            </w:r>
          </w:p>
        </w:tc>
      </w:tr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3.3, 4.1, 4.3, 4.4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ListBullet"/>
              <w:rPr>
                <w:lang w:val="en-NZ"/>
              </w:rPr>
            </w:pPr>
            <w:r w:rsidRPr="009237D2">
              <w:t>Meets expectations associated with own role and responsibilities for planning and completing work within time constraints an</w:t>
            </w:r>
            <w:r w:rsidRPr="009237D2">
              <w:t>d in compliance with enterprise procedures</w:t>
            </w:r>
          </w:p>
        </w:tc>
      </w:tr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1.1, 1.4, 3.1, 3.6, 4.1, 4.4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ListBullet"/>
            </w:pPr>
            <w:r w:rsidRPr="009237D2">
              <w:t>Collaborates with others to achieve joint outcomes</w:t>
            </w:r>
          </w:p>
          <w:p w:rsidR="00000000" w:rsidP="009237D2">
            <w:pPr>
              <w:pStyle w:val="ListBullet"/>
              <w:rPr>
                <w:lang w:val="en-NZ"/>
              </w:rPr>
            </w:pPr>
            <w:r w:rsidRPr="009237D2">
              <w:t xml:space="preserve">Selects and uses appropriate communication methods and practices to clarify information, engage in discussions and elicit feedback from others </w:t>
            </w:r>
          </w:p>
        </w:tc>
      </w:tr>
      <w:tr w:rsidTr="009237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1.2-1.4, 2.1- 2.6, 3.2-3.6, 4.2, 4.3,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ListBullet"/>
            </w:pPr>
            <w:r w:rsidRPr="009237D2">
              <w:t>Plans and sequences content preparation and e</w:t>
            </w:r>
            <w:r w:rsidRPr="009237D2">
              <w:t xml:space="preserve">diting tasks to meet creative and technical criteria and production requirements </w:t>
            </w:r>
          </w:p>
          <w:p w:rsidR="00000000" w:rsidRPr="009237D2" w:rsidP="009237D2">
            <w:pPr>
              <w:pStyle w:val="ListBullet"/>
            </w:pPr>
            <w:r w:rsidRPr="009237D2">
              <w:t xml:space="preserve">Makes decisions about sequencing and the use of other material to preserve and enhance meaning </w:t>
            </w:r>
          </w:p>
          <w:p w:rsidR="00000000" w:rsidRPr="009237D2" w:rsidP="009237D2">
            <w:pPr>
              <w:pStyle w:val="ListBullet"/>
            </w:pPr>
            <w:r w:rsidRPr="009237D2">
              <w:t xml:space="preserve">Uses a range of features and functions of digital editing tools and equipment </w:t>
            </w:r>
            <w:r w:rsidRPr="009237D2">
              <w:t xml:space="preserve">to assemble sound and vision components </w:t>
            </w:r>
          </w:p>
          <w:p w:rsidR="00000000" w:rsidRPr="009237D2" w:rsidP="009237D2">
            <w:pPr>
              <w:pStyle w:val="ListBullet"/>
            </w:pPr>
            <w:r w:rsidRPr="009237D2">
              <w:t xml:space="preserve">Makes considered editing decisions under some pressure and evaluates their effectiveness in meeting requirements </w:t>
            </w:r>
          </w:p>
        </w:tc>
      </w:tr>
    </w:tbl>
    <w:p w:rsidR="00000000" w:rsidRPr="009237D2" w:rsidP="009237D2">
      <w:pPr>
        <w:pStyle w:val="BodyText"/>
      </w:pPr>
    </w:p>
    <w:p w:rsidR="00000000" w:rsidRPr="009237D2" w:rsidP="009237D2">
      <w:pPr>
        <w:pStyle w:val="AllowPageBreak"/>
      </w:pPr>
    </w:p>
    <w:p w:rsidR="00000000" w:rsidRPr="009237D2" w:rsidP="009237D2">
      <w:pPr>
        <w:pStyle w:val="Heading1"/>
      </w:pPr>
      <w:bookmarkStart w:id="6" w:name="O_788399"/>
      <w:bookmarkEnd w:id="6"/>
      <w:r w:rsidRPr="009237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23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 xml:space="preserve">Code and title </w:t>
            </w:r>
          </w:p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Code and title</w:t>
            </w:r>
          </w:p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rPr>
                <w:rStyle w:val="SpecialBold"/>
              </w:rPr>
              <w:t>Equivalence status</w:t>
            </w:r>
          </w:p>
        </w:tc>
      </w:tr>
      <w:tr w:rsidTr="009237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CUAPOS401 Edit screen content for fast turnaround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CUFPOS401A Edit screen content for fast turnaround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>Updated to meet Standards for Training Packages.</w:t>
            </w:r>
          </w:p>
          <w:p w:rsidR="00000000" w:rsidP="009237D2">
            <w:pPr>
              <w:pStyle w:val="BodyText"/>
              <w:rPr>
                <w:lang w:val="en-NZ"/>
              </w:rPr>
            </w:pPr>
            <w:r w:rsidRPr="009237D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7D2" w:rsidP="009237D2">
            <w:pPr>
              <w:pStyle w:val="BodyText"/>
            </w:pPr>
            <w:r w:rsidRPr="009237D2">
              <w:t>Equivalent unit</w:t>
            </w:r>
          </w:p>
        </w:tc>
      </w:tr>
    </w:tbl>
    <w:p w:rsidR="00000000" w:rsidRPr="009237D2" w:rsidP="009237D2">
      <w:pPr>
        <w:pStyle w:val="BodyText"/>
      </w:pPr>
    </w:p>
    <w:p w:rsidR="00000000" w:rsidRPr="009237D2" w:rsidP="009237D2">
      <w:pPr>
        <w:pStyle w:val="AllowPageBreak"/>
      </w:pPr>
    </w:p>
    <w:p w:rsidR="00000000" w:rsidRPr="009237D2" w:rsidP="009237D2">
      <w:pPr>
        <w:pStyle w:val="Heading1"/>
      </w:pPr>
      <w:bookmarkStart w:id="7" w:name="O_788406"/>
      <w:bookmarkEnd w:id="7"/>
      <w:r w:rsidRPr="009237D2">
        <w:t>Links</w:t>
      </w:r>
    </w:p>
    <w:p w:rsidR="00000000" w:rsidRPr="009237D2" w:rsidP="00555C11">
      <w:pPr>
        <w:pStyle w:val="BodyText"/>
      </w:pPr>
      <w:r w:rsidRPr="00923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21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37D2" w:rsidP="009237D2"/>
    <w:sectPr w:rsidSect="009237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D2" w:rsidRPr="00555C11" w:rsidP="00555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C11" w:rsidP="00923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C11" w:rsidP="00923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C11" w:rsidP="00923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7D2" w:rsidRPr="00555C11" w:rsidP="00555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C11" w:rsidRPr="002D2AF8" w:rsidP="00923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CUAPOS401 Edit screen content for fast turnaround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55C11" w:rsidP="00923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468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C9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7D2"/>
  </w:style>
  <w:style w:type="character" w:customStyle="1" w:styleId="Heading1Char">
    <w:name w:val="Heading 1 Char"/>
    <w:basedOn w:val="DefaultParagraphFont"/>
    <w:link w:val="Heading1"/>
    <w:rsid w:val="00923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7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7D2"/>
    <w:rPr>
      <w:b/>
      <w:spacing w:val="0"/>
    </w:rPr>
  </w:style>
  <w:style w:type="character" w:styleId="Emphasis">
    <w:name w:val="Emphasis"/>
    <w:basedOn w:val="DefaultParagraphFont"/>
    <w:qFormat/>
    <w:rsid w:val="009237D2"/>
    <w:rPr>
      <w:i/>
    </w:rPr>
  </w:style>
  <w:style w:type="paragraph" w:customStyle="1" w:styleId="SuperHeading">
    <w:name w:val="SuperHeading"/>
    <w:basedOn w:val="Normal"/>
    <w:rsid w:val="00923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7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7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7D2"/>
  </w:style>
  <w:style w:type="paragraph" w:styleId="TableofFigures">
    <w:name w:val="table of figures"/>
    <w:basedOn w:val="Normal"/>
    <w:next w:val="Normal"/>
    <w:semiHidden/>
    <w:rsid w:val="00923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7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7D2"/>
    <w:rPr>
      <w:rFonts w:ascii="Wingdings" w:hAnsi="Wingdings"/>
    </w:rPr>
  </w:style>
  <w:style w:type="paragraph" w:customStyle="1" w:styleId="TableHeading">
    <w:name w:val="Table Heading"/>
    <w:basedOn w:val="HeadingBase"/>
    <w:rsid w:val="00923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7D2"/>
    <w:rPr>
      <w:color w:val="0033CC"/>
      <w:u w:val="none"/>
    </w:rPr>
  </w:style>
  <w:style w:type="paragraph" w:customStyle="1" w:styleId="BodyTextRight">
    <w:name w:val="Body Text Right"/>
    <w:basedOn w:val="BodyText"/>
    <w:rsid w:val="00923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7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7D2"/>
    <w:rPr>
      <w:sz w:val="32"/>
    </w:rPr>
  </w:style>
  <w:style w:type="paragraph" w:customStyle="1" w:styleId="HeadingProcedure">
    <w:name w:val="Heading Procedure"/>
    <w:basedOn w:val="HeadingBase"/>
    <w:next w:val="Normal"/>
    <w:rsid w:val="00923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7D2"/>
    <w:pPr>
      <w:spacing w:before="60" w:after="60"/>
    </w:pPr>
  </w:style>
  <w:style w:type="paragraph" w:styleId="ListContinue">
    <w:name w:val="List Continue"/>
    <w:basedOn w:val="List"/>
    <w:rsid w:val="009237D2"/>
    <w:pPr>
      <w:ind w:firstLine="0"/>
    </w:pPr>
  </w:style>
  <w:style w:type="paragraph" w:customStyle="1" w:styleId="ListNote">
    <w:name w:val="List Note"/>
    <w:basedOn w:val="List"/>
    <w:rsid w:val="00923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7D2"/>
    <w:rPr>
      <w:rFonts w:ascii="Courier New" w:hAnsi="Courier New"/>
    </w:rPr>
  </w:style>
  <w:style w:type="paragraph" w:customStyle="1" w:styleId="NoteBullet">
    <w:name w:val="Note Bullet"/>
    <w:basedOn w:val="Note"/>
    <w:rsid w:val="00923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7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7D2"/>
    <w:rPr>
      <w:b/>
      <w:smallCaps/>
    </w:rPr>
  </w:style>
  <w:style w:type="paragraph" w:customStyle="1" w:styleId="TableListNumber">
    <w:name w:val="Table List Number"/>
    <w:basedOn w:val="ListNumber"/>
    <w:rsid w:val="00923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7D2"/>
    <w:pPr>
      <w:numPr>
        <w:numId w:val="8"/>
      </w:numPr>
    </w:pPr>
  </w:style>
  <w:style w:type="paragraph" w:customStyle="1" w:styleId="ListAlpha2">
    <w:name w:val="List Alpha 2"/>
    <w:basedOn w:val="List2"/>
    <w:rsid w:val="009237D2"/>
    <w:pPr>
      <w:numPr>
        <w:numId w:val="7"/>
      </w:numPr>
    </w:pPr>
  </w:style>
  <w:style w:type="paragraph" w:styleId="List2">
    <w:name w:val="List 2"/>
    <w:basedOn w:val="BodyText"/>
    <w:rsid w:val="00923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7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7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7D2"/>
    <w:pPr>
      <w:numPr>
        <w:numId w:val="3"/>
      </w:numPr>
    </w:pPr>
  </w:style>
  <w:style w:type="paragraph" w:styleId="ListContinue2">
    <w:name w:val="List Continue 2"/>
    <w:basedOn w:val="List2"/>
    <w:rsid w:val="009237D2"/>
    <w:pPr>
      <w:ind w:firstLine="0"/>
    </w:pPr>
  </w:style>
  <w:style w:type="paragraph" w:styleId="ListContinue3">
    <w:name w:val="List Continue 3"/>
    <w:basedOn w:val="List3"/>
    <w:rsid w:val="009237D2"/>
    <w:pPr>
      <w:ind w:left="1021" w:firstLine="0"/>
    </w:pPr>
  </w:style>
  <w:style w:type="paragraph" w:styleId="ListContinue4">
    <w:name w:val="List Continue 4"/>
    <w:basedOn w:val="List4"/>
    <w:rsid w:val="009237D2"/>
    <w:pPr>
      <w:ind w:firstLine="0"/>
    </w:pPr>
  </w:style>
  <w:style w:type="paragraph" w:styleId="ListContinue5">
    <w:name w:val="List Continue 5"/>
    <w:basedOn w:val="List5"/>
    <w:rsid w:val="009237D2"/>
    <w:pPr>
      <w:ind w:firstLine="0"/>
    </w:pPr>
  </w:style>
  <w:style w:type="paragraph" w:styleId="ListNumber3">
    <w:name w:val="List Number 3"/>
    <w:basedOn w:val="List3"/>
    <w:rsid w:val="009237D2"/>
    <w:pPr>
      <w:numPr>
        <w:numId w:val="4"/>
      </w:numPr>
    </w:pPr>
  </w:style>
  <w:style w:type="paragraph" w:styleId="ListNumber4">
    <w:name w:val="List Number 4"/>
    <w:basedOn w:val="List4"/>
    <w:rsid w:val="009237D2"/>
    <w:pPr>
      <w:numPr>
        <w:numId w:val="5"/>
      </w:numPr>
    </w:pPr>
  </w:style>
  <w:style w:type="paragraph" w:styleId="ListNumber5">
    <w:name w:val="List Number 5"/>
    <w:basedOn w:val="List5"/>
    <w:rsid w:val="009237D2"/>
    <w:pPr>
      <w:numPr>
        <w:numId w:val="6"/>
      </w:numPr>
    </w:pPr>
  </w:style>
  <w:style w:type="paragraph" w:styleId="BlockText">
    <w:name w:val="Block Text"/>
    <w:basedOn w:val="Normal"/>
    <w:rsid w:val="00923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7D2"/>
    <w:rPr>
      <w:sz w:val="16"/>
      <w:vertAlign w:val="superscript"/>
    </w:rPr>
  </w:style>
  <w:style w:type="character" w:customStyle="1" w:styleId="Symbols">
    <w:name w:val="Symbols"/>
    <w:basedOn w:val="DefaultParagraphFont"/>
    <w:rsid w:val="009237D2"/>
    <w:rPr>
      <w:rFonts w:ascii="Symbol" w:hAnsi="Symbol"/>
    </w:rPr>
  </w:style>
  <w:style w:type="character" w:customStyle="1" w:styleId="MenuOptions">
    <w:name w:val="Menu Options"/>
    <w:basedOn w:val="DefaultParagraphFont"/>
    <w:rsid w:val="00923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7D2"/>
    <w:rPr>
      <w:b/>
    </w:rPr>
  </w:style>
  <w:style w:type="character" w:customStyle="1" w:styleId="Underlined">
    <w:name w:val="Underlined"/>
    <w:basedOn w:val="DefaultParagraphFont"/>
    <w:rsid w:val="009237D2"/>
    <w:rPr>
      <w:u w:val="single"/>
    </w:rPr>
  </w:style>
  <w:style w:type="paragraph" w:customStyle="1" w:styleId="TableBodyTextRight">
    <w:name w:val="Table Body Text Right"/>
    <w:basedOn w:val="TableBodyText"/>
    <w:rsid w:val="00923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7D2"/>
    <w:rPr>
      <w:sz w:val="18"/>
    </w:rPr>
  </w:style>
  <w:style w:type="paragraph" w:customStyle="1" w:styleId="BodySmallRight">
    <w:name w:val="Body Small Right"/>
    <w:basedOn w:val="BodyTextRight"/>
    <w:rsid w:val="009237D2"/>
    <w:rPr>
      <w:sz w:val="18"/>
      <w:szCs w:val="18"/>
    </w:rPr>
  </w:style>
  <w:style w:type="paragraph" w:customStyle="1" w:styleId="MarginEdition">
    <w:name w:val="Margin Edition"/>
    <w:basedOn w:val="MarginNote"/>
    <w:rsid w:val="00923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7D2"/>
    <w:rPr>
      <w:sz w:val="2"/>
      <w:szCs w:val="2"/>
    </w:rPr>
  </w:style>
  <w:style w:type="character" w:customStyle="1" w:styleId="Small">
    <w:name w:val="Small"/>
    <w:basedOn w:val="DefaultParagraphFont"/>
    <w:rsid w:val="009237D2"/>
    <w:rPr>
      <w:sz w:val="16"/>
    </w:rPr>
  </w:style>
  <w:style w:type="paragraph" w:customStyle="1" w:styleId="WideTable">
    <w:name w:val="Wide Table"/>
    <w:basedOn w:val="Normal"/>
    <w:rsid w:val="00923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7D2"/>
  </w:style>
  <w:style w:type="paragraph" w:styleId="Quote">
    <w:name w:val="Quote"/>
    <w:basedOn w:val="Heading1"/>
    <w:link w:val="QuoteChar"/>
    <w:qFormat/>
    <w:rsid w:val="00923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7D2"/>
    <w:pPr>
      <w:pageBreakBefore/>
    </w:pPr>
  </w:style>
  <w:style w:type="paragraph" w:customStyle="1" w:styleId="Border">
    <w:name w:val="Border"/>
    <w:basedOn w:val="Normal"/>
    <w:qFormat/>
    <w:rsid w:val="00923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7D2"/>
    <w:rPr>
      <w:u w:val="single"/>
    </w:rPr>
  </w:style>
  <w:style w:type="character" w:customStyle="1" w:styleId="BoldandItalics">
    <w:name w:val="Bold and Italics"/>
    <w:qFormat/>
    <w:rsid w:val="009237D2"/>
    <w:rPr>
      <w:b/>
      <w:i/>
      <w:u w:val="none"/>
    </w:rPr>
  </w:style>
  <w:style w:type="paragraph" w:styleId="BalloonText">
    <w:name w:val="Balloon Text"/>
    <w:basedOn w:val="Normal"/>
    <w:link w:val="BalloonTextChar"/>
    <w:rsid w:val="00923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7D2"/>
    <w:pPr>
      <w:spacing w:before="0" w:after="0"/>
    </w:pPr>
  </w:style>
  <w:style w:type="paragraph" w:customStyle="1" w:styleId="BodyTextBold">
    <w:name w:val="Body Text Bold"/>
    <w:basedOn w:val="BodyText"/>
    <w:qFormat/>
    <w:rsid w:val="009237D2"/>
    <w:rPr>
      <w:b/>
    </w:rPr>
  </w:style>
  <w:style w:type="character" w:styleId="Hyperlink">
    <w:name w:val="Hyperlink"/>
    <w:basedOn w:val="DefaultParagraphFont"/>
    <w:uiPriority w:val="99"/>
    <w:unhideWhenUsed/>
    <w:rsid w:val="00555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5031</Characters>
  <Application>Microsoft Office Word</Application>
  <DocSecurity>0</DocSecurity>
  <Lines>186</Lines>
  <Paragraphs>108</Paragraphs>
  <ScaleCrop>false</ScaleCrop>
  <Company>Author-it Software Corporation Ltd.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CUAPOS401 Edit screen content for fast turnaround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2021-04-09T06:45:00Z</dcterms:created>
  <dcterms:modified xsi:type="dcterms:W3CDTF">2021-04-09T06:45:00Z</dcterms:modified>
</cp:coreProperties>
</file>