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3B1" w:rsidP="000A3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CUAPHI506 Provide photographic portrait services</w:t>
      </w:r>
      <w:r>
        <w:fldChar w:fldCharType="end"/>
      </w:r>
    </w:p>
    <w:p w:rsidR="000A33B1" w:rsidP="000A33B1">
      <w:pPr>
        <w:pStyle w:val="Version"/>
        <w:sectPr w:rsidSect="004B7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D74" w:rsidP="004B7D74">
      <w:pPr>
        <w:pStyle w:val="SuperHeading"/>
      </w:pPr>
      <w:r w:rsidRPr="004B7D74">
        <w:t>CUAPHI506 Provide photographic portrait services</w:t>
      </w:r>
    </w:p>
    <w:p w:rsidR="00000000" w:rsidRPr="004B7D74" w:rsidP="004B7D74">
      <w:pPr>
        <w:pStyle w:val="Heading1"/>
      </w:pPr>
      <w:bookmarkStart w:id="1" w:name="O_786958"/>
      <w:bookmarkEnd w:id="1"/>
      <w:r w:rsidRPr="004B7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B7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rPr>
                <w:rStyle w:val="SpecialBold"/>
              </w:rPr>
              <w:t>Comments</w:t>
            </w:r>
          </w:p>
        </w:tc>
      </w:tr>
      <w:tr w:rsidTr="004B7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This version first released with CUA Creative Arts and Culture Training Package version 2.0.</w:t>
            </w:r>
          </w:p>
        </w:tc>
      </w:tr>
    </w:tbl>
    <w:p w:rsidR="00000000" w:rsidRPr="004B7D74" w:rsidP="004B7D74">
      <w:pPr>
        <w:pStyle w:val="BodyText"/>
      </w:pPr>
    </w:p>
    <w:p w:rsidR="00000000" w:rsidRPr="004B7D74" w:rsidP="004B7D74">
      <w:pPr>
        <w:pStyle w:val="AllowPageBreak"/>
      </w:pPr>
    </w:p>
    <w:p w:rsidR="00000000" w:rsidRPr="004B7D74" w:rsidP="004B7D74">
      <w:pPr>
        <w:pStyle w:val="Heading1"/>
      </w:pPr>
      <w:bookmarkStart w:id="2" w:name="O_786959"/>
      <w:bookmarkEnd w:id="2"/>
      <w:r w:rsidRPr="004B7D74">
        <w:t>Application</w:t>
      </w:r>
    </w:p>
    <w:p w:rsidR="00000000" w:rsidRPr="004B7D74" w:rsidP="000A33B1">
      <w:pPr>
        <w:pStyle w:val="BodyText"/>
      </w:pPr>
      <w:r w:rsidRPr="004B7D74">
        <w:t>This unit describes the skills and knowledge required to produce portrait i</w:t>
      </w:r>
      <w:r w:rsidRPr="004B7D74">
        <w:t>mages for personal, family or corporate collections.</w:t>
      </w:r>
    </w:p>
    <w:p w:rsidR="00000000" w:rsidRPr="004B7D74" w:rsidP="000A33B1">
      <w:pPr>
        <w:pStyle w:val="BodyText"/>
      </w:pPr>
      <w:r w:rsidRPr="004B7D74">
        <w:t>It applies to individuals who document and produce professional portrait images in key moments, moods and events based around individuals, families and gatherings. People in this role may be responsible</w:t>
      </w:r>
      <w:r w:rsidRPr="004B7D74">
        <w:t xml:space="preserve"> for supervising others.</w:t>
      </w:r>
    </w:p>
    <w:p w:rsidR="00000000" w:rsidRPr="004B7D74" w:rsidP="000A33B1">
      <w:pPr>
        <w:pStyle w:val="BodyText"/>
      </w:pPr>
      <w:r w:rsidRPr="004B7D74">
        <w:t>No licensing, legislative or certification conditions apply to this unit at the time of publication.</w:t>
      </w:r>
    </w:p>
    <w:p w:rsidR="00000000" w:rsidRPr="004B7D74" w:rsidP="004B7D74">
      <w:pPr>
        <w:pStyle w:val="Heading1"/>
      </w:pPr>
      <w:bookmarkStart w:id="3" w:name="O_786962"/>
      <w:bookmarkEnd w:id="3"/>
      <w:r w:rsidRPr="004B7D74">
        <w:t>Unit Sector</w:t>
      </w:r>
    </w:p>
    <w:p w:rsidR="00000000" w:rsidRPr="004B7D74" w:rsidP="000A33B1">
      <w:pPr>
        <w:pStyle w:val="BodyText"/>
      </w:pPr>
      <w:r w:rsidRPr="004B7D74">
        <w:t>Visual communication – photo imaging</w:t>
      </w:r>
    </w:p>
    <w:p w:rsidR="00000000" w:rsidRPr="004B7D74" w:rsidP="004B7D74">
      <w:pPr>
        <w:pStyle w:val="Heading1"/>
      </w:pPr>
      <w:bookmarkStart w:id="4" w:name="O_786963"/>
      <w:bookmarkEnd w:id="4"/>
      <w:r w:rsidRPr="004B7D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rPr>
                <w:rStyle w:val="SpecialBold"/>
              </w:rPr>
              <w:t>PERFORMANCE CRITERIA</w:t>
            </w:r>
          </w:p>
        </w:tc>
      </w:tr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 xml:space="preserve">1. Plan portrait photo imaging services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1.1 Research styles and conceptual and aesthetic appro</w:t>
            </w:r>
            <w:r w:rsidRPr="004B7D74">
              <w:t>aches to photographic portraits</w:t>
            </w:r>
          </w:p>
          <w:p w:rsidR="00000000" w:rsidRPr="004B7D74" w:rsidP="004B7D74">
            <w:pPr>
              <w:pStyle w:val="BodyText"/>
            </w:pPr>
            <w:r w:rsidRPr="004B7D74">
              <w:t>1.2 Develop studio style for intended target audience</w:t>
            </w:r>
          </w:p>
          <w:p w:rsidR="00000000" w:rsidRPr="004B7D74" w:rsidP="004B7D74">
            <w:pPr>
              <w:pStyle w:val="BodyText"/>
            </w:pPr>
            <w:r w:rsidRPr="004B7D74">
              <w:t>1.3 Create work samples representative of studio style for marketing and promotional purposes</w:t>
            </w:r>
          </w:p>
          <w:p w:rsidR="00000000" w:rsidRPr="004B7D74" w:rsidP="004B7D74">
            <w:pPr>
              <w:pStyle w:val="BodyText"/>
            </w:pPr>
            <w:r w:rsidRPr="004B7D74">
              <w:t>1.4 Prepare pricing schedule, order forms, terms of trade and contracts</w:t>
            </w:r>
          </w:p>
          <w:p w:rsidR="00000000" w:rsidRPr="004B7D74" w:rsidP="004B7D74">
            <w:pPr>
              <w:pStyle w:val="BodyText"/>
            </w:pPr>
            <w:r w:rsidRPr="004B7D74">
              <w:t xml:space="preserve">1.5 </w:t>
            </w:r>
            <w:r w:rsidRPr="004B7D74">
              <w:t>Establish professional practice arrangements including insurances, releases, intellectual property, privacy and other relevant legal requirements and codes of practice</w:t>
            </w:r>
          </w:p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 xml:space="preserve">1.6 Promote and market portrait photo imaging services </w:t>
            </w:r>
          </w:p>
        </w:tc>
      </w:tr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2.1 Discuss and confirm with client creative aspects of shoot, product formats and pricing</w:t>
            </w:r>
          </w:p>
          <w:p w:rsidR="00000000" w:rsidRPr="004B7D74" w:rsidP="004B7D74">
            <w:pPr>
              <w:pStyle w:val="BodyText"/>
            </w:pPr>
            <w:r w:rsidRPr="004B7D74">
              <w:t>2.2 Assess shoot requirements and take test shots to refine approach</w:t>
            </w:r>
          </w:p>
          <w:p w:rsidR="00000000" w:rsidRPr="004B7D74" w:rsidP="004B7D74">
            <w:pPr>
              <w:pStyle w:val="BodyText"/>
            </w:pPr>
            <w:r w:rsidRPr="004B7D74">
              <w:t>2.3 Develop shoot management timelines, prepare equipment and confirm production team support wh</w:t>
            </w:r>
            <w:r w:rsidRPr="004B7D74">
              <w:t>ere necessary</w:t>
            </w:r>
          </w:p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2.4 Confirm with necessary parties access to locations and subjects</w:t>
            </w:r>
          </w:p>
        </w:tc>
      </w:tr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3. Shoot and produce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3.1 Interact with client to capture photo images to agreed style, content and specifications</w:t>
            </w:r>
          </w:p>
          <w:p w:rsidR="00000000" w:rsidRPr="004B7D74" w:rsidP="004B7D74">
            <w:pPr>
              <w:pStyle w:val="BodyText"/>
            </w:pPr>
            <w:r w:rsidRPr="004B7D74">
              <w:t>3.2 Generate proof images and seek feedback from cli</w:t>
            </w:r>
            <w:r w:rsidRPr="004B7D74">
              <w:t>ent on shoot progress and image selection</w:t>
            </w:r>
          </w:p>
          <w:p w:rsidR="00000000" w:rsidRPr="004B7D74" w:rsidP="004B7D74">
            <w:pPr>
              <w:pStyle w:val="BodyText"/>
            </w:pPr>
            <w:r w:rsidRPr="004B7D74">
              <w:t>3.3 Optimise images to agreed client specifications using industry standards</w:t>
            </w:r>
          </w:p>
          <w:p w:rsidR="00000000" w:rsidRPr="004B7D74" w:rsidP="004B7D74">
            <w:pPr>
              <w:pStyle w:val="BodyText"/>
            </w:pPr>
            <w:r w:rsidRPr="004B7D74">
              <w:t>3.4 Output optimised images or integrated presentation products to client specifications using agreed service suppliers</w:t>
            </w:r>
          </w:p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3.5 Prepare invoi</w:t>
            </w:r>
            <w:r w:rsidRPr="004B7D74">
              <w:t>ce and deliver with completed creative product to client</w:t>
            </w:r>
          </w:p>
        </w:tc>
      </w:tr>
      <w:tr w:rsidTr="004B7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4.1 Check and reinstate equipment and shoot site to original condition</w:t>
            </w:r>
          </w:p>
          <w:p w:rsidR="00000000" w:rsidRPr="004B7D74" w:rsidP="004B7D74">
            <w:pPr>
              <w:pStyle w:val="BodyText"/>
            </w:pPr>
            <w:r w:rsidRPr="004B7D74">
              <w:t>4.2 Review client feedback and evaluate personal performance in shoot context</w:t>
            </w:r>
          </w:p>
          <w:p w:rsidR="00000000" w:rsidRPr="004B7D74" w:rsidP="004B7D74">
            <w:pPr>
              <w:pStyle w:val="BodyText"/>
            </w:pPr>
            <w:r w:rsidRPr="004B7D74">
              <w:t>4.3 Catalogue and arc</w:t>
            </w:r>
            <w:r w:rsidRPr="004B7D74">
              <w:t>hive optimised images or integrated presentation products according to industry standards</w:t>
            </w:r>
          </w:p>
          <w:p w:rsidR="00000000" w:rsidRPr="004B7D74" w:rsidP="004B7D74">
            <w:pPr>
              <w:pStyle w:val="BodyText"/>
            </w:pPr>
            <w:r w:rsidRPr="004B7D74">
              <w:t>4.4 Maintain contractual and financial records for business and taxation purposes</w:t>
            </w:r>
          </w:p>
          <w:p w:rsidR="00000000" w:rsidRPr="004B7D74" w:rsidP="004B7D74">
            <w:pPr>
              <w:pStyle w:val="BodyText"/>
            </w:pPr>
            <w:r w:rsidRPr="004B7D74">
              <w:t>4.5 Update work samples of domestic photo imaging services for self-promotion purpos</w:t>
            </w:r>
            <w:r w:rsidRPr="004B7D74">
              <w:t>es</w:t>
            </w:r>
          </w:p>
          <w:p w:rsidR="00000000" w:rsidRPr="004B7D74" w:rsidP="004B7D74">
            <w:pPr>
              <w:pStyle w:val="BodyText"/>
            </w:pPr>
            <w:r w:rsidRPr="004B7D74">
              <w:t>4.6 Identify future opportunities, work directions, equipment needs and workflow changes resulting from shoot</w:t>
            </w:r>
          </w:p>
        </w:tc>
      </w:tr>
    </w:tbl>
    <w:p w:rsidR="00000000" w:rsidRPr="004B7D74" w:rsidP="004B7D74">
      <w:pPr>
        <w:pStyle w:val="BodyText"/>
      </w:pPr>
    </w:p>
    <w:p w:rsidR="00000000" w:rsidRPr="004B7D74" w:rsidP="004B7D74">
      <w:pPr>
        <w:pStyle w:val="AllowPageBreak"/>
      </w:pPr>
    </w:p>
    <w:p w:rsidR="00000000" w:rsidRPr="004B7D74" w:rsidP="004B7D74">
      <w:pPr>
        <w:pStyle w:val="Heading1"/>
      </w:pPr>
      <w:bookmarkStart w:id="5" w:name="O_786964"/>
      <w:bookmarkEnd w:id="5"/>
      <w:r w:rsidRPr="004B7D74">
        <w:t>Foundation Skills</w:t>
      </w:r>
    </w:p>
    <w:p w:rsidR="00000000" w:rsidRPr="000A33B1" w:rsidP="000A33B1">
      <w:pPr>
        <w:pStyle w:val="BodyText"/>
        <w:rPr>
          <w:i/>
        </w:rPr>
      </w:pPr>
      <w:r w:rsidRPr="000A33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Performance</w:t>
            </w:r>
          </w:p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rPr>
                <w:rStyle w:val="SpecialBold"/>
              </w:rPr>
              <w:t>Description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1.1, 1.5, 3.3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>Interprets and evaluates extensiv</w:t>
            </w:r>
            <w:r w:rsidRPr="004B7D74">
              <w:t>e visual and textual information of varying complexity and purpose to inform work requirements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1.4-1.6, 2.3, 2.4,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ListBullet"/>
            </w:pPr>
            <w:r w:rsidRPr="004B7D74">
              <w:t xml:space="preserve">Prepares detailed business practice and compliance documents, including contracts, invoices and necessary correspondence, using </w:t>
            </w:r>
            <w:r w:rsidRPr="004B7D74">
              <w:t>industry recognised structure, formats, language and terminology</w:t>
            </w:r>
          </w:p>
          <w:p w:rsidR="00000000" w:rsidRPr="004B7D74" w:rsidP="004B7D74">
            <w:pPr>
              <w:pStyle w:val="ListBullet"/>
            </w:pPr>
            <w:r w:rsidRPr="004B7D74">
              <w:t>Composes and edits text to suit promotional purposes</w:t>
            </w:r>
          </w:p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>Prepares shoot schedules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 xml:space="preserve">1.6, 2.1, 2.3, 2.4, 3.1, 3.2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ListBullet"/>
            </w:pPr>
            <w:r w:rsidRPr="004B7D74">
              <w:t>Participates in discussions with clients to gather and convey information and determine requirements using appropriate tone, language and non-verbal features</w:t>
            </w:r>
          </w:p>
          <w:p w:rsidR="00000000" w:rsidRPr="004B7D74" w:rsidP="004B7D74">
            <w:pPr>
              <w:pStyle w:val="ListBullet"/>
            </w:pPr>
            <w:r w:rsidRPr="004B7D74">
              <w:t>Uses persuasive language to promote services to others and conduct photography shoots</w:t>
            </w:r>
          </w:p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 xml:space="preserve">Uses active </w:t>
            </w:r>
            <w:r w:rsidRPr="004B7D74">
              <w:t>listening and questioning techniques to seek agreement and feedback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 xml:space="preserve">1.4, 3.5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>Performs accurate calculations to analyse service costs and prepare quotes and invoices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1.5, 3.3,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ListBullet"/>
            </w:pPr>
            <w:r w:rsidRPr="004B7D74">
              <w:t>Meets workplace expectations for preparation and conduct of portrait services in compliance with codes of practice, business practice, privacy and intellectual property requirements and other relevant legislation</w:t>
            </w:r>
          </w:p>
          <w:p w:rsidR="00000000" w:rsidRPr="004B7D74" w:rsidP="004B7D74">
            <w:pPr>
              <w:pStyle w:val="ListBullet"/>
            </w:pPr>
            <w:r w:rsidRPr="004B7D74">
              <w:t>Uses systematic processes to identify and s</w:t>
            </w:r>
            <w:r w:rsidRPr="004B7D74">
              <w:t>tore images, and maintain financial and contractual records and promotional work samples</w:t>
            </w:r>
          </w:p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>Assesses shoot outcomes to identify the practical aspects of potential changes in own practice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1.6, 2.1, 2.3, 2.4, 3.1, 3.2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ListBullet"/>
            </w:pPr>
            <w:r w:rsidRPr="004B7D74">
              <w:t>Identifies and uses</w:t>
            </w:r>
            <w:r w:rsidRPr="004B7D74">
              <w:t xml:space="preserve"> appropriate communication methods and practices to participate in discussions and negotiate agreement with clients and other project stakeholders</w:t>
            </w:r>
          </w:p>
          <w:p w:rsidR="00000000" w:rsidRPr="004B7D74" w:rsidP="004B7D74">
            <w:pPr>
              <w:pStyle w:val="ListBullet"/>
            </w:pPr>
            <w:r w:rsidRPr="004B7D74">
              <w:t>Seeks feedback from clients to confirm work progress meets their requirements</w:t>
            </w:r>
          </w:p>
          <w:p w:rsidR="00000000" w:rsidP="004B7D74">
            <w:pPr>
              <w:pStyle w:val="ListBullet"/>
              <w:rPr>
                <w:lang w:val="en-NZ"/>
              </w:rPr>
            </w:pPr>
            <w:r w:rsidRPr="004B7D74">
              <w:t>Develops and implements communi</w:t>
            </w:r>
            <w:r w:rsidRPr="004B7D74">
              <w:t>cations strategies to build rapport to engage clients and others in effective relationships</w:t>
            </w:r>
          </w:p>
        </w:tc>
      </w:tr>
      <w:tr w:rsidTr="004B7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1.2, 1.3, 1.6, 2.2-2.4, 3.1, 3.3-3.5, 4.1, 4.2,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ListBullet"/>
            </w:pPr>
            <w:r w:rsidRPr="004B7D74">
              <w:t>Uses intuitive and analytical thinking and aesthetic and technical judgements to develo</w:t>
            </w:r>
            <w:r w:rsidRPr="004B7D74">
              <w:t>p a signature style for own business, produce samples and conduct own promotion</w:t>
            </w:r>
          </w:p>
          <w:p w:rsidR="00000000" w:rsidRPr="004B7D74" w:rsidP="004B7D74">
            <w:pPr>
              <w:pStyle w:val="ListBullet"/>
            </w:pPr>
            <w:r w:rsidRPr="004B7D74">
              <w:t>Uses systematic planning and processes to prepare resources, schedules and location requirements and manage required communication for portrait shoots</w:t>
            </w:r>
          </w:p>
          <w:p w:rsidR="00000000" w:rsidRPr="004B7D74" w:rsidP="004B7D74">
            <w:pPr>
              <w:pStyle w:val="ListBullet"/>
            </w:pPr>
            <w:r w:rsidRPr="004B7D74">
              <w:t>Assesses shoot requiremen</w:t>
            </w:r>
            <w:r w:rsidRPr="004B7D74">
              <w:t>ts and produces test images to determine consistency with requirements and identify refinements</w:t>
            </w:r>
          </w:p>
          <w:p w:rsidR="00000000" w:rsidRPr="004B7D74" w:rsidP="004B7D74">
            <w:pPr>
              <w:pStyle w:val="ListBullet"/>
            </w:pPr>
            <w:r w:rsidRPr="004B7D74">
              <w:t>Monitors work progress and quality with client input to select images for enhancement and manages product output to industry standards and client specifications</w:t>
            </w:r>
          </w:p>
          <w:p w:rsidR="00000000" w:rsidRPr="004B7D74" w:rsidP="004B7D74">
            <w:pPr>
              <w:pStyle w:val="ListBullet"/>
            </w:pPr>
            <w:r w:rsidRPr="004B7D74">
              <w:t>Initiates established procedures and wrap up practices to restore work area, manage records and update work samples</w:t>
            </w:r>
          </w:p>
          <w:p w:rsidR="00000000" w:rsidRPr="004B7D74" w:rsidP="004B7D74">
            <w:pPr>
              <w:pStyle w:val="ListBullet"/>
            </w:pPr>
            <w:r w:rsidRPr="004B7D74">
              <w:t>Reviews shoot outcomes and feedback to evaluate own performance, identify future opportunities and establish the follow-on changes required</w:t>
            </w:r>
            <w:r w:rsidRPr="004B7D74">
              <w:t xml:space="preserve"> in work practice</w:t>
            </w:r>
          </w:p>
        </w:tc>
      </w:tr>
    </w:tbl>
    <w:p w:rsidR="00000000" w:rsidRPr="004B7D74" w:rsidP="004B7D74">
      <w:pPr>
        <w:pStyle w:val="BodyText"/>
      </w:pPr>
    </w:p>
    <w:p w:rsidR="00000000" w:rsidRPr="004B7D74" w:rsidP="004B7D74">
      <w:pPr>
        <w:pStyle w:val="AllowPageBreak"/>
      </w:pPr>
    </w:p>
    <w:p w:rsidR="00000000" w:rsidRPr="004B7D74" w:rsidP="004B7D74">
      <w:pPr>
        <w:pStyle w:val="Heading1"/>
      </w:pPr>
      <w:bookmarkStart w:id="6" w:name="O_786966"/>
      <w:bookmarkEnd w:id="6"/>
      <w:r w:rsidRPr="004B7D7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4B7D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 xml:space="preserve">Code and title </w:t>
            </w:r>
          </w:p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Code and title</w:t>
            </w:r>
          </w:p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rPr>
                <w:rStyle w:val="SpecialBold"/>
              </w:rPr>
              <w:t>Equivalence status</w:t>
            </w:r>
          </w:p>
        </w:tc>
      </w:tr>
      <w:tr w:rsidTr="004B7D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CUAPHI506 Provide photographic portrait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CUVPHI522A Provide domestic portrait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Updated to meet Standards for Training Packages and clarify intent.</w:t>
            </w:r>
          </w:p>
          <w:p w:rsidR="00000000" w:rsidP="004B7D74">
            <w:pPr>
              <w:pStyle w:val="BodyText"/>
              <w:rPr>
                <w:lang w:val="en-NZ"/>
              </w:rPr>
            </w:pPr>
            <w:r w:rsidRPr="004B7D74">
              <w:t>Title changed. Minor edits to elements and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74" w:rsidP="004B7D74">
            <w:pPr>
              <w:pStyle w:val="BodyText"/>
            </w:pPr>
            <w:r w:rsidRPr="004B7D74">
              <w:t>Equivalent unit</w:t>
            </w:r>
          </w:p>
        </w:tc>
      </w:tr>
    </w:tbl>
    <w:p w:rsidR="00000000" w:rsidRPr="004B7D74" w:rsidP="004B7D74">
      <w:pPr>
        <w:pStyle w:val="BodyText"/>
      </w:pPr>
    </w:p>
    <w:p w:rsidR="00000000" w:rsidRPr="004B7D74" w:rsidP="004B7D74">
      <w:pPr>
        <w:pStyle w:val="AllowPageBreak"/>
      </w:pPr>
    </w:p>
    <w:p w:rsidR="00000000" w:rsidRPr="004B7D74" w:rsidP="004B7D74">
      <w:pPr>
        <w:pStyle w:val="Heading1"/>
      </w:pPr>
      <w:bookmarkStart w:id="7" w:name="O_786973"/>
      <w:bookmarkEnd w:id="7"/>
      <w:r w:rsidRPr="004B7D74">
        <w:t>Links</w:t>
      </w:r>
    </w:p>
    <w:p w:rsidR="00000000" w:rsidRPr="004B7D74" w:rsidP="000A33B1">
      <w:pPr>
        <w:pStyle w:val="BodyText"/>
      </w:pPr>
      <w:r w:rsidRPr="004B7D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D35A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B7D74" w:rsidP="004B7D74"/>
    <w:sectPr w:rsidSect="004B7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74" w:rsidRPr="000A33B1" w:rsidP="000A3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B1" w:rsidP="004B7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3B1" w:rsidP="004B7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3B1" w:rsidP="004B7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D74" w:rsidRPr="000A33B1" w:rsidP="000A3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B1" w:rsidRPr="002D2AF8" w:rsidP="004B7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CUAPHI506 Provide photographic portrait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A33B1" w:rsidP="004B7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E0C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6AB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D74"/>
  </w:style>
  <w:style w:type="character" w:customStyle="1" w:styleId="Heading1Char">
    <w:name w:val="Heading 1 Char"/>
    <w:basedOn w:val="DefaultParagraphFont"/>
    <w:link w:val="Heading1"/>
    <w:rsid w:val="004B7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D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D74"/>
    <w:rPr>
      <w:b/>
      <w:spacing w:val="0"/>
    </w:rPr>
  </w:style>
  <w:style w:type="character" w:styleId="Emphasis">
    <w:name w:val="Emphasis"/>
    <w:basedOn w:val="DefaultParagraphFont"/>
    <w:qFormat/>
    <w:rsid w:val="004B7D74"/>
    <w:rPr>
      <w:i/>
    </w:rPr>
  </w:style>
  <w:style w:type="paragraph" w:customStyle="1" w:styleId="SuperHeading">
    <w:name w:val="SuperHeading"/>
    <w:basedOn w:val="Normal"/>
    <w:rsid w:val="004B7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D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D74"/>
  </w:style>
  <w:style w:type="paragraph" w:styleId="TableofFigures">
    <w:name w:val="table of figures"/>
    <w:basedOn w:val="Normal"/>
    <w:next w:val="Normal"/>
    <w:semiHidden/>
    <w:rsid w:val="004B7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D74"/>
    <w:rPr>
      <w:rFonts w:ascii="Wingdings" w:hAnsi="Wingdings"/>
    </w:rPr>
  </w:style>
  <w:style w:type="paragraph" w:customStyle="1" w:styleId="TableHeading">
    <w:name w:val="Table Heading"/>
    <w:basedOn w:val="HeadingBase"/>
    <w:rsid w:val="004B7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D74"/>
    <w:rPr>
      <w:color w:val="0033CC"/>
      <w:u w:val="none"/>
    </w:rPr>
  </w:style>
  <w:style w:type="paragraph" w:customStyle="1" w:styleId="BodyTextRight">
    <w:name w:val="Body Text Right"/>
    <w:basedOn w:val="BodyText"/>
    <w:rsid w:val="004B7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D74"/>
    <w:rPr>
      <w:sz w:val="32"/>
    </w:rPr>
  </w:style>
  <w:style w:type="paragraph" w:customStyle="1" w:styleId="HeadingProcedure">
    <w:name w:val="Heading Procedure"/>
    <w:basedOn w:val="HeadingBase"/>
    <w:next w:val="Normal"/>
    <w:rsid w:val="004B7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D74"/>
    <w:pPr>
      <w:spacing w:before="60" w:after="60"/>
    </w:pPr>
  </w:style>
  <w:style w:type="paragraph" w:styleId="ListContinue">
    <w:name w:val="List Continue"/>
    <w:basedOn w:val="List"/>
    <w:rsid w:val="004B7D74"/>
    <w:pPr>
      <w:ind w:firstLine="0"/>
    </w:pPr>
  </w:style>
  <w:style w:type="paragraph" w:customStyle="1" w:styleId="ListNote">
    <w:name w:val="List Note"/>
    <w:basedOn w:val="List"/>
    <w:rsid w:val="004B7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D74"/>
    <w:rPr>
      <w:rFonts w:ascii="Courier New" w:hAnsi="Courier New"/>
    </w:rPr>
  </w:style>
  <w:style w:type="paragraph" w:customStyle="1" w:styleId="NoteBullet">
    <w:name w:val="Note Bullet"/>
    <w:basedOn w:val="Note"/>
    <w:rsid w:val="004B7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D74"/>
    <w:rPr>
      <w:b/>
      <w:smallCaps/>
    </w:rPr>
  </w:style>
  <w:style w:type="paragraph" w:customStyle="1" w:styleId="TableListNumber">
    <w:name w:val="Table List Number"/>
    <w:basedOn w:val="ListNumber"/>
    <w:rsid w:val="004B7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D74"/>
    <w:pPr>
      <w:numPr>
        <w:numId w:val="8"/>
      </w:numPr>
    </w:pPr>
  </w:style>
  <w:style w:type="paragraph" w:customStyle="1" w:styleId="ListAlpha2">
    <w:name w:val="List Alpha 2"/>
    <w:basedOn w:val="List2"/>
    <w:rsid w:val="004B7D74"/>
    <w:pPr>
      <w:numPr>
        <w:numId w:val="7"/>
      </w:numPr>
    </w:pPr>
  </w:style>
  <w:style w:type="paragraph" w:styleId="List2">
    <w:name w:val="List 2"/>
    <w:basedOn w:val="BodyText"/>
    <w:rsid w:val="004B7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D74"/>
    <w:pPr>
      <w:numPr>
        <w:numId w:val="3"/>
      </w:numPr>
    </w:pPr>
  </w:style>
  <w:style w:type="paragraph" w:styleId="ListContinue2">
    <w:name w:val="List Continue 2"/>
    <w:basedOn w:val="List2"/>
    <w:rsid w:val="004B7D74"/>
    <w:pPr>
      <w:ind w:firstLine="0"/>
    </w:pPr>
  </w:style>
  <w:style w:type="paragraph" w:styleId="ListContinue3">
    <w:name w:val="List Continue 3"/>
    <w:basedOn w:val="List3"/>
    <w:rsid w:val="004B7D74"/>
    <w:pPr>
      <w:ind w:left="1021" w:firstLine="0"/>
    </w:pPr>
  </w:style>
  <w:style w:type="paragraph" w:styleId="ListContinue4">
    <w:name w:val="List Continue 4"/>
    <w:basedOn w:val="List4"/>
    <w:rsid w:val="004B7D74"/>
    <w:pPr>
      <w:ind w:firstLine="0"/>
    </w:pPr>
  </w:style>
  <w:style w:type="paragraph" w:styleId="ListContinue5">
    <w:name w:val="List Continue 5"/>
    <w:basedOn w:val="List5"/>
    <w:rsid w:val="004B7D74"/>
    <w:pPr>
      <w:ind w:firstLine="0"/>
    </w:pPr>
  </w:style>
  <w:style w:type="paragraph" w:styleId="ListNumber3">
    <w:name w:val="List Number 3"/>
    <w:basedOn w:val="List3"/>
    <w:rsid w:val="004B7D74"/>
    <w:pPr>
      <w:numPr>
        <w:numId w:val="4"/>
      </w:numPr>
    </w:pPr>
  </w:style>
  <w:style w:type="paragraph" w:styleId="ListNumber4">
    <w:name w:val="List Number 4"/>
    <w:basedOn w:val="List4"/>
    <w:rsid w:val="004B7D74"/>
    <w:pPr>
      <w:numPr>
        <w:numId w:val="5"/>
      </w:numPr>
    </w:pPr>
  </w:style>
  <w:style w:type="paragraph" w:styleId="ListNumber5">
    <w:name w:val="List Number 5"/>
    <w:basedOn w:val="List5"/>
    <w:rsid w:val="004B7D74"/>
    <w:pPr>
      <w:numPr>
        <w:numId w:val="6"/>
      </w:numPr>
    </w:pPr>
  </w:style>
  <w:style w:type="paragraph" w:styleId="BlockText">
    <w:name w:val="Block Text"/>
    <w:basedOn w:val="Normal"/>
    <w:rsid w:val="004B7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D74"/>
    <w:rPr>
      <w:sz w:val="16"/>
      <w:vertAlign w:val="superscript"/>
    </w:rPr>
  </w:style>
  <w:style w:type="character" w:customStyle="1" w:styleId="Symbols">
    <w:name w:val="Symbols"/>
    <w:basedOn w:val="DefaultParagraphFont"/>
    <w:rsid w:val="004B7D74"/>
    <w:rPr>
      <w:rFonts w:ascii="Symbol" w:hAnsi="Symbol"/>
    </w:rPr>
  </w:style>
  <w:style w:type="character" w:customStyle="1" w:styleId="MenuOptions">
    <w:name w:val="Menu Options"/>
    <w:basedOn w:val="DefaultParagraphFont"/>
    <w:rsid w:val="004B7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D74"/>
    <w:rPr>
      <w:b/>
    </w:rPr>
  </w:style>
  <w:style w:type="character" w:customStyle="1" w:styleId="Underlined">
    <w:name w:val="Underlined"/>
    <w:basedOn w:val="DefaultParagraphFont"/>
    <w:rsid w:val="004B7D74"/>
    <w:rPr>
      <w:u w:val="single"/>
    </w:rPr>
  </w:style>
  <w:style w:type="paragraph" w:customStyle="1" w:styleId="TableBodyTextRight">
    <w:name w:val="Table Body Text Right"/>
    <w:basedOn w:val="TableBodyText"/>
    <w:rsid w:val="004B7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D74"/>
    <w:rPr>
      <w:sz w:val="18"/>
    </w:rPr>
  </w:style>
  <w:style w:type="paragraph" w:customStyle="1" w:styleId="BodySmallRight">
    <w:name w:val="Body Small Right"/>
    <w:basedOn w:val="BodyTextRight"/>
    <w:rsid w:val="004B7D74"/>
    <w:rPr>
      <w:sz w:val="18"/>
      <w:szCs w:val="18"/>
    </w:rPr>
  </w:style>
  <w:style w:type="paragraph" w:customStyle="1" w:styleId="MarginEdition">
    <w:name w:val="Margin Edition"/>
    <w:basedOn w:val="MarginNote"/>
    <w:rsid w:val="004B7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D74"/>
    <w:rPr>
      <w:sz w:val="2"/>
      <w:szCs w:val="2"/>
    </w:rPr>
  </w:style>
  <w:style w:type="character" w:customStyle="1" w:styleId="Small">
    <w:name w:val="Small"/>
    <w:basedOn w:val="DefaultParagraphFont"/>
    <w:rsid w:val="004B7D74"/>
    <w:rPr>
      <w:sz w:val="16"/>
    </w:rPr>
  </w:style>
  <w:style w:type="paragraph" w:customStyle="1" w:styleId="WideTable">
    <w:name w:val="Wide Table"/>
    <w:basedOn w:val="Normal"/>
    <w:rsid w:val="004B7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D74"/>
  </w:style>
  <w:style w:type="paragraph" w:styleId="Quote">
    <w:name w:val="Quote"/>
    <w:basedOn w:val="Heading1"/>
    <w:link w:val="QuoteChar"/>
    <w:qFormat/>
    <w:rsid w:val="004B7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D74"/>
    <w:pPr>
      <w:pageBreakBefore/>
    </w:pPr>
  </w:style>
  <w:style w:type="paragraph" w:customStyle="1" w:styleId="Border">
    <w:name w:val="Border"/>
    <w:basedOn w:val="Normal"/>
    <w:qFormat/>
    <w:rsid w:val="004B7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D74"/>
    <w:rPr>
      <w:u w:val="single"/>
    </w:rPr>
  </w:style>
  <w:style w:type="character" w:customStyle="1" w:styleId="BoldandItalics">
    <w:name w:val="Bold and Italics"/>
    <w:qFormat/>
    <w:rsid w:val="004B7D74"/>
    <w:rPr>
      <w:b/>
      <w:i/>
      <w:u w:val="none"/>
    </w:rPr>
  </w:style>
  <w:style w:type="paragraph" w:styleId="BalloonText">
    <w:name w:val="Balloon Text"/>
    <w:basedOn w:val="Normal"/>
    <w:link w:val="BalloonTextChar"/>
    <w:rsid w:val="004B7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D74"/>
    <w:pPr>
      <w:spacing w:before="0" w:after="0"/>
    </w:pPr>
  </w:style>
  <w:style w:type="paragraph" w:customStyle="1" w:styleId="BodyTextBold">
    <w:name w:val="Body Text Bold"/>
    <w:basedOn w:val="BodyText"/>
    <w:qFormat/>
    <w:rsid w:val="004B7D74"/>
    <w:rPr>
      <w:b/>
    </w:rPr>
  </w:style>
  <w:style w:type="character" w:styleId="Hyperlink">
    <w:name w:val="Hyperlink"/>
    <w:basedOn w:val="DefaultParagraphFont"/>
    <w:uiPriority w:val="99"/>
    <w:unhideWhenUsed/>
    <w:rsid w:val="000A3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5786</Characters>
  <Application>Microsoft Office Word</Application>
  <DocSecurity>0</DocSecurity>
  <Lines>206</Lines>
  <Paragraphs>115</Paragraphs>
  <ScaleCrop>false</ScaleCrop>
  <Company>Author-it Software Corporation Ltd.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CUAPHI506 Provide photographic portrait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2019-02-21T14:19:00Z</dcterms:created>
  <dcterms:modified xsi:type="dcterms:W3CDTF">2019-02-21T14:19:00Z</dcterms:modified>
</cp:coreProperties>
</file>