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19A" w:rsidP="001E01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CUAPHI503 Explore the descriptive and emotive nature of photo lighting</w:t>
      </w:r>
      <w:r>
        <w:fldChar w:fldCharType="end"/>
      </w:r>
    </w:p>
    <w:p w:rsidR="001E019A" w:rsidP="001E019A">
      <w:pPr>
        <w:pStyle w:val="Version"/>
        <w:sectPr w:rsidSect="000B48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4815" w:rsidP="000B4815">
      <w:pPr>
        <w:pStyle w:val="SuperHeading"/>
      </w:pPr>
      <w:r w:rsidRPr="000B4815">
        <w:t>CUAPHI503 Explore the descriptive and emotive nature of photo lighting</w:t>
      </w:r>
    </w:p>
    <w:p w:rsidR="00000000" w:rsidRPr="000B4815" w:rsidP="000B4815">
      <w:pPr>
        <w:pStyle w:val="Heading1"/>
      </w:pPr>
      <w:bookmarkStart w:id="1" w:name="O_786882"/>
      <w:bookmarkEnd w:id="1"/>
      <w:r w:rsidRPr="000B48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B4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815" w:rsidP="000B4815">
            <w:pPr>
              <w:pStyle w:val="BodyText"/>
            </w:pPr>
            <w:r w:rsidRPr="000B481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rPr>
                <w:rStyle w:val="SpecialBold"/>
              </w:rPr>
              <w:t>Comments</w:t>
            </w:r>
          </w:p>
        </w:tc>
      </w:tr>
      <w:tr w:rsidTr="000B4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815" w:rsidP="000B4815">
            <w:pPr>
              <w:pStyle w:val="BodyText"/>
            </w:pPr>
            <w:r w:rsidRPr="000B4815">
              <w:t>This version first released with CUA Creative Arts and Culture Training Package version 2.0.</w:t>
            </w:r>
          </w:p>
        </w:tc>
      </w:tr>
    </w:tbl>
    <w:p w:rsidR="00000000" w:rsidRPr="000B4815" w:rsidP="000B4815">
      <w:pPr>
        <w:pStyle w:val="BodyText"/>
      </w:pPr>
    </w:p>
    <w:p w:rsidR="00000000" w:rsidRPr="000B4815" w:rsidP="000B4815">
      <w:pPr>
        <w:pStyle w:val="AllowPageBreak"/>
      </w:pPr>
    </w:p>
    <w:p w:rsidR="00000000" w:rsidRPr="000B4815" w:rsidP="000B4815">
      <w:pPr>
        <w:pStyle w:val="Heading1"/>
      </w:pPr>
      <w:bookmarkStart w:id="2" w:name="O_786883"/>
      <w:bookmarkEnd w:id="2"/>
      <w:r w:rsidRPr="000B4815">
        <w:t>Application</w:t>
      </w:r>
    </w:p>
    <w:p w:rsidR="00000000" w:rsidRPr="000B4815" w:rsidP="001E019A">
      <w:pPr>
        <w:pStyle w:val="BodyText"/>
      </w:pPr>
      <w:r w:rsidRPr="000B4815">
        <w:t>This unit describes the skills and knowledge required to produce creative photo images using photo lighting principles.</w:t>
      </w:r>
    </w:p>
    <w:p w:rsidR="00000000" w:rsidRPr="000B4815" w:rsidP="001E019A">
      <w:pPr>
        <w:pStyle w:val="BodyText"/>
      </w:pPr>
      <w:r w:rsidRPr="000B4815">
        <w:t>It applies to individuals who apply the selection and control of lighting and light quality to enhance the emotive power of</w:t>
      </w:r>
      <w:r w:rsidRPr="000B4815">
        <w:t xml:space="preserve"> photo images taken in the studio and on location. At this level, work is usually carried out independently, with supervision or guidance available as required.</w:t>
      </w:r>
    </w:p>
    <w:p w:rsidR="00000000" w:rsidRPr="000B4815" w:rsidP="001E019A">
      <w:pPr>
        <w:pStyle w:val="BodyText"/>
      </w:pPr>
      <w:r w:rsidRPr="000B4815">
        <w:t>No licensing, legislative or certification conditions apply to this unit at the time of public</w:t>
      </w:r>
      <w:r w:rsidRPr="000B4815">
        <w:t>ation.</w:t>
      </w:r>
    </w:p>
    <w:p w:rsidR="00000000" w:rsidRPr="000B4815" w:rsidP="000B4815">
      <w:pPr>
        <w:pStyle w:val="Heading1"/>
      </w:pPr>
      <w:bookmarkStart w:id="3" w:name="O_786886"/>
      <w:bookmarkEnd w:id="3"/>
      <w:r w:rsidRPr="000B4815">
        <w:t>Unit Sector</w:t>
      </w:r>
    </w:p>
    <w:p w:rsidR="00000000" w:rsidRPr="000B4815" w:rsidP="001E019A">
      <w:pPr>
        <w:pStyle w:val="BodyText"/>
      </w:pPr>
      <w:r w:rsidRPr="000B4815">
        <w:t>Visual communication – photo imaging</w:t>
      </w:r>
    </w:p>
    <w:p w:rsidR="00000000" w:rsidRPr="000B4815" w:rsidP="000B4815">
      <w:pPr>
        <w:pStyle w:val="Heading1"/>
      </w:pPr>
      <w:bookmarkStart w:id="4" w:name="O_786887"/>
      <w:bookmarkEnd w:id="4"/>
      <w:r w:rsidRPr="000B481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B48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815" w:rsidP="000B4815">
            <w:pPr>
              <w:pStyle w:val="BodyText"/>
            </w:pPr>
            <w:r w:rsidRPr="000B481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rPr>
                <w:rStyle w:val="SpecialBold"/>
              </w:rPr>
              <w:t>PERFORMANCE CRITERIA</w:t>
            </w:r>
          </w:p>
        </w:tc>
      </w:tr>
      <w:tr w:rsidTr="000B48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815" w:rsidP="000B4815">
            <w:pPr>
              <w:pStyle w:val="BodyText"/>
            </w:pPr>
            <w:r w:rsidRPr="000B481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48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t>1. Research light and its relationship to photo imaging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815" w:rsidP="000B4815">
            <w:pPr>
              <w:pStyle w:val="BodyText"/>
            </w:pPr>
            <w:r w:rsidRPr="000B4815">
              <w:t>1.1 Identify and review range of historical and contemporary sources for descriptive and emotive lighti</w:t>
            </w:r>
            <w:r w:rsidRPr="000B4815">
              <w:t>ng</w:t>
            </w:r>
          </w:p>
          <w:p w:rsidR="00000000" w:rsidRPr="000B4815" w:rsidP="000B4815">
            <w:pPr>
              <w:pStyle w:val="BodyText"/>
            </w:pPr>
            <w:r w:rsidRPr="000B4815">
              <w:t>1.2 Examine theories of light and their application in photo imaging lighting technologies</w:t>
            </w:r>
          </w:p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t>1.3 Prepare shoot list for range of lighting experiments and confirm lighting techniques and schema with relevant personnel</w:t>
            </w:r>
          </w:p>
        </w:tc>
      </w:tr>
      <w:tr w:rsidTr="000B48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t xml:space="preserve">2. Experiment with light for complex </w:t>
            </w:r>
            <w:r w:rsidRPr="000B4815">
              <w:t>subjects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815" w:rsidP="000B4815">
            <w:pPr>
              <w:pStyle w:val="BodyText"/>
            </w:pPr>
            <w:r w:rsidRPr="000B4815">
              <w:t>2.1 Arrange shoot requirements for identified lighting experiments</w:t>
            </w:r>
          </w:p>
          <w:p w:rsidR="00000000" w:rsidRPr="000B4815" w:rsidP="000B4815">
            <w:pPr>
              <w:pStyle w:val="BodyText"/>
            </w:pPr>
            <w:r w:rsidRPr="000B4815">
              <w:t>2.2 Explore lighting subjects in range of interior and exterior locations</w:t>
            </w:r>
          </w:p>
          <w:p w:rsidR="00000000" w:rsidRPr="000B4815" w:rsidP="000B4815">
            <w:pPr>
              <w:pStyle w:val="BodyText"/>
            </w:pPr>
            <w:r w:rsidRPr="000B4815">
              <w:t>2.3 Apply lighting techniques and technology safely in experimental process</w:t>
            </w:r>
          </w:p>
          <w:p w:rsidR="00000000" w:rsidRPr="000B4815" w:rsidP="000B4815">
            <w:pPr>
              <w:pStyle w:val="BodyText"/>
            </w:pPr>
            <w:r w:rsidRPr="000B4815">
              <w:t>2.4 Review processes, and adapt lighting techniques and technology to refine effects</w:t>
            </w:r>
          </w:p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t>2.5 Document results of experiments for incorporation into future works</w:t>
            </w:r>
          </w:p>
        </w:tc>
      </w:tr>
      <w:tr w:rsidTr="000B48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t>3. Apply lighting to create photo image mood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815" w:rsidP="000B4815">
            <w:pPr>
              <w:pStyle w:val="BodyText"/>
            </w:pPr>
            <w:r w:rsidRPr="000B4815">
              <w:t xml:space="preserve">3.1 Produce series of photo images using appropriate </w:t>
            </w:r>
            <w:r w:rsidRPr="000B4815">
              <w:t>lighting techniques and technology to create emotional and descriptive effects</w:t>
            </w:r>
          </w:p>
          <w:p w:rsidR="00000000" w:rsidRPr="000B4815" w:rsidP="000B4815">
            <w:pPr>
              <w:pStyle w:val="BodyText"/>
            </w:pPr>
            <w:r w:rsidRPr="000B4815">
              <w:t>3.2 Evaluate effectiveness of lighting techniques and technology to achieve effects and note areas for improvement</w:t>
            </w:r>
          </w:p>
          <w:p w:rsidR="00000000" w:rsidRPr="000B4815" w:rsidP="000B4815">
            <w:pPr>
              <w:pStyle w:val="BodyText"/>
            </w:pPr>
            <w:r w:rsidRPr="000B4815">
              <w:t>3.3 Catalogue research reference material and work samples</w:t>
            </w:r>
          </w:p>
          <w:p w:rsidR="00000000" w:rsidRPr="000B4815" w:rsidP="000B4815">
            <w:pPr>
              <w:pStyle w:val="BodyText"/>
            </w:pPr>
            <w:r w:rsidRPr="000B4815">
              <w:t>3.4</w:t>
            </w:r>
            <w:r w:rsidRPr="000B4815">
              <w:t xml:space="preserve"> Identify future opportunities, work directions, equipment needs and workflow changes resulting from photo lighting experiments</w:t>
            </w:r>
          </w:p>
        </w:tc>
      </w:tr>
    </w:tbl>
    <w:p w:rsidR="00000000" w:rsidRPr="000B4815" w:rsidP="000B4815">
      <w:pPr>
        <w:pStyle w:val="BodyText"/>
      </w:pPr>
    </w:p>
    <w:p w:rsidR="00000000" w:rsidRPr="000B4815" w:rsidP="000B4815">
      <w:pPr>
        <w:pStyle w:val="AllowPageBreak"/>
      </w:pPr>
    </w:p>
    <w:p w:rsidR="00000000" w:rsidRPr="000B4815" w:rsidP="000B4815">
      <w:pPr>
        <w:pStyle w:val="Heading1"/>
      </w:pPr>
      <w:bookmarkStart w:id="5" w:name="O_786888"/>
      <w:bookmarkEnd w:id="5"/>
      <w:r w:rsidRPr="000B4815">
        <w:t>Foundation Skills</w:t>
      </w:r>
    </w:p>
    <w:p w:rsidR="00000000" w:rsidRPr="001E019A" w:rsidP="001E019A">
      <w:pPr>
        <w:pStyle w:val="BodyText"/>
        <w:rPr>
          <w:i/>
        </w:rPr>
      </w:pPr>
      <w:r w:rsidRPr="001E019A">
        <w:rPr>
          <w:rStyle w:val="Emphasis"/>
        </w:rPr>
        <w:t>This section describes language, literacy, numeracy and employment skills incorporated in t</w:t>
      </w:r>
      <w:r w:rsidRPr="001E019A">
        <w:rPr>
          <w:rStyle w:val="Emphasis"/>
        </w:rPr>
        <w:t>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B48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815" w:rsidP="000B4815">
            <w:pPr>
              <w:pStyle w:val="BodyText"/>
            </w:pPr>
            <w:r w:rsidRPr="000B481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815" w:rsidP="000B4815">
            <w:pPr>
              <w:pStyle w:val="BodyText"/>
            </w:pPr>
            <w:r w:rsidRPr="000B4815">
              <w:rPr>
                <w:rStyle w:val="SpecialBold"/>
              </w:rPr>
              <w:t>Performance</w:t>
            </w:r>
          </w:p>
          <w:p w:rsidR="00000000" w:rsidRPr="000B4815" w:rsidP="000B4815">
            <w:pPr>
              <w:pStyle w:val="BodyText"/>
            </w:pPr>
            <w:r w:rsidRPr="000B481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rPr>
                <w:rStyle w:val="SpecialBold"/>
              </w:rPr>
              <w:t>Description</w:t>
            </w:r>
          </w:p>
        </w:tc>
      </w:tr>
      <w:tr w:rsidTr="000B48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t>1.1, 1.2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ListBullet"/>
              <w:rPr>
                <w:lang w:val="en-NZ"/>
              </w:rPr>
            </w:pPr>
            <w:r w:rsidRPr="000B4815">
              <w:t>Interprets and evaluates extensive visual and textual information to inform investigative lighting exercises</w:t>
            </w:r>
          </w:p>
        </w:tc>
      </w:tr>
      <w:tr w:rsidTr="000B48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t>1.3, 2.5, 3.2, 3.3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ListBullet"/>
              <w:rPr>
                <w:lang w:val="en-NZ"/>
              </w:rPr>
            </w:pPr>
            <w:r w:rsidRPr="000B4815">
              <w:t>Records accurate details of intended lighting experiments, outcomes and improvements using clear language and industry terminology</w:t>
            </w:r>
          </w:p>
        </w:tc>
      </w:tr>
      <w:tr w:rsidTr="000B48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815" w:rsidP="000B4815">
            <w:pPr>
              <w:pStyle w:val="ListBullet"/>
            </w:pPr>
            <w:r w:rsidRPr="000B4815">
              <w:t>Participates in discussions with others to clarify approach to work</w:t>
            </w:r>
          </w:p>
          <w:p w:rsidR="00000000" w:rsidP="000B4815">
            <w:pPr>
              <w:pStyle w:val="ListBullet"/>
              <w:rPr>
                <w:lang w:val="en-NZ"/>
              </w:rPr>
            </w:pPr>
            <w:r w:rsidRPr="000B4815">
              <w:t>Uses listeni</w:t>
            </w:r>
            <w:r w:rsidRPr="000B4815">
              <w:t>ng and questioning to confirm understanding</w:t>
            </w:r>
          </w:p>
        </w:tc>
      </w:tr>
      <w:tr w:rsidTr="000B48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t xml:space="preserve">2.3, 3.2, 3.4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815" w:rsidP="000B4815">
            <w:pPr>
              <w:pStyle w:val="ListBullet"/>
            </w:pPr>
            <w:r w:rsidRPr="000B4815">
              <w:t>Adheres to safety practices and requirements when using lighting equipment and technology in photographic shoots</w:t>
            </w:r>
          </w:p>
          <w:p w:rsidR="00000000" w:rsidP="000B4815">
            <w:pPr>
              <w:pStyle w:val="ListBullet"/>
              <w:rPr>
                <w:lang w:val="en-NZ"/>
              </w:rPr>
            </w:pPr>
            <w:r w:rsidRPr="000B4815">
              <w:t xml:space="preserve">Takes </w:t>
            </w:r>
            <w:r w:rsidRPr="000B4815">
              <w:t>responsibility for ownership of most aspects of own work, identifying improvements and the practical aspects of implementing changes in own practice</w:t>
            </w:r>
          </w:p>
        </w:tc>
      </w:tr>
      <w:tr w:rsidTr="000B48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t>1.3, 2.1, 2.2, 2.4, 2.5,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815" w:rsidP="000B4815">
            <w:pPr>
              <w:pStyle w:val="ListBullet"/>
            </w:pPr>
            <w:r w:rsidRPr="000B4815">
              <w:t>Plans the strategic and operational potential of new t</w:t>
            </w:r>
            <w:r w:rsidRPr="000B4815">
              <w:t xml:space="preserve">echnology </w:t>
            </w:r>
          </w:p>
          <w:p w:rsidR="00000000" w:rsidRPr="000B4815" w:rsidP="000B4815">
            <w:pPr>
              <w:pStyle w:val="ListBullet"/>
            </w:pPr>
            <w:r w:rsidRPr="000B4815">
              <w:t>Works experimentally to achieve creative and technical goals, enhance work processes and increase opportunities</w:t>
            </w:r>
          </w:p>
          <w:p w:rsidR="00000000" w:rsidRPr="000B4815" w:rsidP="000B4815">
            <w:pPr>
              <w:pStyle w:val="ListBullet"/>
            </w:pPr>
            <w:r w:rsidRPr="000B4815">
              <w:t>Selects criteria and conditions for lighting work, evaluates processes and refines technique</w:t>
            </w:r>
          </w:p>
          <w:p w:rsidR="00000000" w:rsidRPr="000B4815" w:rsidP="000B4815">
            <w:pPr>
              <w:pStyle w:val="ListBullet"/>
            </w:pPr>
            <w:r w:rsidRPr="000B4815">
              <w:t>Reviews effectiveness of technical and a</w:t>
            </w:r>
            <w:r w:rsidRPr="000B4815">
              <w:t>esthetic decisions to meet objectives and identify improvements</w:t>
            </w:r>
          </w:p>
          <w:p w:rsidR="00000000" w:rsidRPr="000B4815" w:rsidP="000B4815">
            <w:pPr>
              <w:pStyle w:val="ListBullet"/>
            </w:pPr>
            <w:r w:rsidRPr="000B4815">
              <w:t>Analyses lighting activities and outcomes to decide on changes required in work practice</w:t>
            </w:r>
          </w:p>
        </w:tc>
      </w:tr>
    </w:tbl>
    <w:p w:rsidR="00000000" w:rsidRPr="000B4815" w:rsidP="000B4815">
      <w:pPr>
        <w:pStyle w:val="BodyText"/>
      </w:pPr>
    </w:p>
    <w:p w:rsidR="00000000" w:rsidRPr="000B4815" w:rsidP="000B4815">
      <w:pPr>
        <w:pStyle w:val="AllowPageBreak"/>
      </w:pPr>
    </w:p>
    <w:p w:rsidR="00000000" w:rsidRPr="000B4815" w:rsidP="000B4815">
      <w:pPr>
        <w:pStyle w:val="Heading1"/>
      </w:pPr>
      <w:bookmarkStart w:id="6" w:name="O_786890"/>
      <w:bookmarkEnd w:id="6"/>
      <w:r w:rsidRPr="000B481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B4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815" w:rsidP="000B4815">
            <w:pPr>
              <w:pStyle w:val="BodyText"/>
            </w:pPr>
            <w:r w:rsidRPr="000B4815">
              <w:rPr>
                <w:rStyle w:val="SpecialBold"/>
              </w:rPr>
              <w:t xml:space="preserve">Code and title </w:t>
            </w:r>
          </w:p>
          <w:p w:rsidR="00000000" w:rsidRPr="000B4815" w:rsidP="000B4815">
            <w:pPr>
              <w:pStyle w:val="BodyText"/>
            </w:pPr>
            <w:r w:rsidRPr="000B481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815" w:rsidP="000B4815">
            <w:pPr>
              <w:pStyle w:val="BodyText"/>
            </w:pPr>
            <w:r w:rsidRPr="000B4815">
              <w:rPr>
                <w:rStyle w:val="SpecialBold"/>
              </w:rPr>
              <w:t>Code and title</w:t>
            </w:r>
          </w:p>
          <w:p w:rsidR="00000000" w:rsidRPr="000B4815" w:rsidP="000B4815">
            <w:pPr>
              <w:pStyle w:val="BodyText"/>
            </w:pPr>
            <w:r w:rsidRPr="000B481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815" w:rsidP="000B4815">
            <w:pPr>
              <w:pStyle w:val="BodyText"/>
            </w:pPr>
            <w:r w:rsidRPr="000B481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rPr>
                <w:rStyle w:val="SpecialBold"/>
              </w:rPr>
              <w:t>Equivalence status</w:t>
            </w:r>
          </w:p>
        </w:tc>
      </w:tr>
      <w:tr w:rsidTr="000B4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t>CUAPHI503 Explore the descriptive and emotive nature of photo lighting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t>CUVPHI518A Explore the descriptive and emotive nature of photo lighting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815">
            <w:pPr>
              <w:pStyle w:val="BodyText"/>
              <w:rPr>
                <w:lang w:val="en-NZ"/>
              </w:rPr>
            </w:pPr>
            <w:r w:rsidRPr="000B4815">
              <w:t>Updated to meet Standards for Training Packages. Minor edits to ele</w:t>
            </w:r>
            <w:r w:rsidRPr="000B4815">
              <w:t>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815" w:rsidP="000B4815">
            <w:pPr>
              <w:pStyle w:val="BodyText"/>
            </w:pPr>
            <w:r w:rsidRPr="000B4815">
              <w:t>Equivalent unit</w:t>
            </w:r>
          </w:p>
        </w:tc>
      </w:tr>
    </w:tbl>
    <w:p w:rsidR="00000000" w:rsidRPr="000B4815" w:rsidP="000B4815">
      <w:pPr>
        <w:pStyle w:val="BodyText"/>
      </w:pPr>
    </w:p>
    <w:p w:rsidR="00000000" w:rsidRPr="000B4815" w:rsidP="000B4815">
      <w:pPr>
        <w:pStyle w:val="AllowPageBreak"/>
      </w:pPr>
    </w:p>
    <w:p w:rsidR="00000000" w:rsidRPr="000B4815" w:rsidP="000B4815">
      <w:pPr>
        <w:pStyle w:val="Heading1"/>
      </w:pPr>
      <w:bookmarkStart w:id="7" w:name="O_786897"/>
      <w:bookmarkEnd w:id="7"/>
      <w:r w:rsidRPr="000B4815">
        <w:t>Links</w:t>
      </w:r>
    </w:p>
    <w:p w:rsidR="00000000" w:rsidRPr="000B4815" w:rsidP="001E019A">
      <w:pPr>
        <w:pStyle w:val="BodyText"/>
      </w:pPr>
      <w:r w:rsidRPr="000B481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811A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B4815" w:rsidP="000B4815"/>
    <w:sectPr w:rsidSect="000B48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8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815" w:rsidRPr="001E019A" w:rsidP="001E01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8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19A" w:rsidP="000B4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019A" w:rsidP="000B4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019A" w:rsidP="000B48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8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1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815" w:rsidRPr="001E019A" w:rsidP="001E01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8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19A" w:rsidRPr="002D2AF8" w:rsidP="000B4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CUAPHI503 Explore the descriptive and emotive nature of photo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E019A" w:rsidP="000B48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6263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401C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8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8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8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8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8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8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8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8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8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8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8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815"/>
  </w:style>
  <w:style w:type="character" w:customStyle="1" w:styleId="Heading1Char">
    <w:name w:val="Heading 1 Char"/>
    <w:basedOn w:val="DefaultParagraphFont"/>
    <w:link w:val="Heading1"/>
    <w:rsid w:val="000B48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8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8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48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4815"/>
    <w:rPr>
      <w:b/>
      <w:spacing w:val="0"/>
    </w:rPr>
  </w:style>
  <w:style w:type="character" w:styleId="Emphasis">
    <w:name w:val="Emphasis"/>
    <w:basedOn w:val="DefaultParagraphFont"/>
    <w:qFormat/>
    <w:rsid w:val="000B4815"/>
    <w:rPr>
      <w:i/>
    </w:rPr>
  </w:style>
  <w:style w:type="paragraph" w:customStyle="1" w:styleId="SuperHeading">
    <w:name w:val="SuperHeading"/>
    <w:basedOn w:val="Normal"/>
    <w:rsid w:val="000B48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8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48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8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8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8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8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8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8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8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8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8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8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8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8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8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48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48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48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8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8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48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48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8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8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8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8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8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8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8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8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48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8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8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815"/>
  </w:style>
  <w:style w:type="paragraph" w:styleId="TableofFigures">
    <w:name w:val="table of figures"/>
    <w:basedOn w:val="Normal"/>
    <w:next w:val="Normal"/>
    <w:semiHidden/>
    <w:rsid w:val="000B48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8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4815"/>
    <w:rPr>
      <w:rFonts w:ascii="Wingdings" w:hAnsi="Wingdings"/>
    </w:rPr>
  </w:style>
  <w:style w:type="paragraph" w:customStyle="1" w:styleId="TableHeading">
    <w:name w:val="Table Heading"/>
    <w:basedOn w:val="HeadingBase"/>
    <w:rsid w:val="000B48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815"/>
    <w:rPr>
      <w:color w:val="0033CC"/>
      <w:u w:val="none"/>
    </w:rPr>
  </w:style>
  <w:style w:type="paragraph" w:customStyle="1" w:styleId="BodyTextRight">
    <w:name w:val="Body Text Right"/>
    <w:basedOn w:val="BodyText"/>
    <w:rsid w:val="000B48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8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8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8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8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8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815"/>
    <w:rPr>
      <w:sz w:val="32"/>
    </w:rPr>
  </w:style>
  <w:style w:type="paragraph" w:customStyle="1" w:styleId="HeadingProcedure">
    <w:name w:val="Heading Procedure"/>
    <w:basedOn w:val="HeadingBase"/>
    <w:next w:val="Normal"/>
    <w:rsid w:val="000B48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815"/>
    <w:pPr>
      <w:spacing w:before="60" w:after="60"/>
    </w:pPr>
  </w:style>
  <w:style w:type="paragraph" w:styleId="ListContinue">
    <w:name w:val="List Continue"/>
    <w:basedOn w:val="List"/>
    <w:rsid w:val="000B4815"/>
    <w:pPr>
      <w:ind w:firstLine="0"/>
    </w:pPr>
  </w:style>
  <w:style w:type="paragraph" w:customStyle="1" w:styleId="ListNote">
    <w:name w:val="List Note"/>
    <w:basedOn w:val="List"/>
    <w:rsid w:val="000B48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8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8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815"/>
    <w:rPr>
      <w:rFonts w:ascii="Courier New" w:hAnsi="Courier New"/>
    </w:rPr>
  </w:style>
  <w:style w:type="paragraph" w:customStyle="1" w:styleId="NoteBullet">
    <w:name w:val="Note Bullet"/>
    <w:basedOn w:val="Note"/>
    <w:rsid w:val="000B48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8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8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8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8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48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8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815"/>
    <w:rPr>
      <w:b/>
      <w:smallCaps/>
    </w:rPr>
  </w:style>
  <w:style w:type="paragraph" w:customStyle="1" w:styleId="TableListNumber">
    <w:name w:val="Table List Number"/>
    <w:basedOn w:val="ListNumber"/>
    <w:rsid w:val="000B48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8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815"/>
    <w:pPr>
      <w:numPr>
        <w:numId w:val="8"/>
      </w:numPr>
    </w:pPr>
  </w:style>
  <w:style w:type="paragraph" w:customStyle="1" w:styleId="ListAlpha2">
    <w:name w:val="List Alpha 2"/>
    <w:basedOn w:val="List2"/>
    <w:rsid w:val="000B4815"/>
    <w:pPr>
      <w:numPr>
        <w:numId w:val="7"/>
      </w:numPr>
    </w:pPr>
  </w:style>
  <w:style w:type="paragraph" w:styleId="List2">
    <w:name w:val="List 2"/>
    <w:basedOn w:val="BodyText"/>
    <w:rsid w:val="000B48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8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8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8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8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8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4815"/>
    <w:pPr>
      <w:numPr>
        <w:numId w:val="3"/>
      </w:numPr>
    </w:pPr>
  </w:style>
  <w:style w:type="paragraph" w:styleId="ListContinue2">
    <w:name w:val="List Continue 2"/>
    <w:basedOn w:val="List2"/>
    <w:rsid w:val="000B4815"/>
    <w:pPr>
      <w:ind w:firstLine="0"/>
    </w:pPr>
  </w:style>
  <w:style w:type="paragraph" w:styleId="ListContinue3">
    <w:name w:val="List Continue 3"/>
    <w:basedOn w:val="List3"/>
    <w:rsid w:val="000B4815"/>
    <w:pPr>
      <w:ind w:left="1021" w:firstLine="0"/>
    </w:pPr>
  </w:style>
  <w:style w:type="paragraph" w:styleId="ListContinue4">
    <w:name w:val="List Continue 4"/>
    <w:basedOn w:val="List4"/>
    <w:rsid w:val="000B4815"/>
    <w:pPr>
      <w:ind w:firstLine="0"/>
    </w:pPr>
  </w:style>
  <w:style w:type="paragraph" w:styleId="ListContinue5">
    <w:name w:val="List Continue 5"/>
    <w:basedOn w:val="List5"/>
    <w:rsid w:val="000B4815"/>
    <w:pPr>
      <w:ind w:firstLine="0"/>
    </w:pPr>
  </w:style>
  <w:style w:type="paragraph" w:styleId="ListNumber3">
    <w:name w:val="List Number 3"/>
    <w:basedOn w:val="List3"/>
    <w:rsid w:val="000B4815"/>
    <w:pPr>
      <w:numPr>
        <w:numId w:val="4"/>
      </w:numPr>
    </w:pPr>
  </w:style>
  <w:style w:type="paragraph" w:styleId="ListNumber4">
    <w:name w:val="List Number 4"/>
    <w:basedOn w:val="List4"/>
    <w:rsid w:val="000B4815"/>
    <w:pPr>
      <w:numPr>
        <w:numId w:val="5"/>
      </w:numPr>
    </w:pPr>
  </w:style>
  <w:style w:type="paragraph" w:styleId="ListNumber5">
    <w:name w:val="List Number 5"/>
    <w:basedOn w:val="List5"/>
    <w:rsid w:val="000B4815"/>
    <w:pPr>
      <w:numPr>
        <w:numId w:val="6"/>
      </w:numPr>
    </w:pPr>
  </w:style>
  <w:style w:type="paragraph" w:styleId="BlockText">
    <w:name w:val="Block Text"/>
    <w:basedOn w:val="Normal"/>
    <w:rsid w:val="000B48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8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815"/>
    <w:rPr>
      <w:sz w:val="16"/>
      <w:vertAlign w:val="superscript"/>
    </w:rPr>
  </w:style>
  <w:style w:type="character" w:customStyle="1" w:styleId="Symbols">
    <w:name w:val="Symbols"/>
    <w:basedOn w:val="DefaultParagraphFont"/>
    <w:rsid w:val="000B4815"/>
    <w:rPr>
      <w:rFonts w:ascii="Symbol" w:hAnsi="Symbol"/>
    </w:rPr>
  </w:style>
  <w:style w:type="character" w:customStyle="1" w:styleId="MenuOptions">
    <w:name w:val="Menu Options"/>
    <w:basedOn w:val="DefaultParagraphFont"/>
    <w:rsid w:val="000B48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815"/>
    <w:rPr>
      <w:b/>
    </w:rPr>
  </w:style>
  <w:style w:type="character" w:customStyle="1" w:styleId="Underlined">
    <w:name w:val="Underlined"/>
    <w:basedOn w:val="DefaultParagraphFont"/>
    <w:rsid w:val="000B4815"/>
    <w:rPr>
      <w:u w:val="single"/>
    </w:rPr>
  </w:style>
  <w:style w:type="paragraph" w:customStyle="1" w:styleId="TableBodyTextRight">
    <w:name w:val="Table Body Text Right"/>
    <w:basedOn w:val="TableBodyText"/>
    <w:rsid w:val="000B48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815"/>
    <w:rPr>
      <w:sz w:val="18"/>
    </w:rPr>
  </w:style>
  <w:style w:type="paragraph" w:customStyle="1" w:styleId="BodySmallRight">
    <w:name w:val="Body Small Right"/>
    <w:basedOn w:val="BodyTextRight"/>
    <w:rsid w:val="000B4815"/>
    <w:rPr>
      <w:sz w:val="18"/>
      <w:szCs w:val="18"/>
    </w:rPr>
  </w:style>
  <w:style w:type="paragraph" w:customStyle="1" w:styleId="MarginEdition">
    <w:name w:val="Margin Edition"/>
    <w:basedOn w:val="MarginNote"/>
    <w:rsid w:val="000B48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815"/>
    <w:rPr>
      <w:sz w:val="2"/>
      <w:szCs w:val="2"/>
    </w:rPr>
  </w:style>
  <w:style w:type="character" w:customStyle="1" w:styleId="Small">
    <w:name w:val="Small"/>
    <w:basedOn w:val="DefaultParagraphFont"/>
    <w:rsid w:val="000B4815"/>
    <w:rPr>
      <w:sz w:val="16"/>
    </w:rPr>
  </w:style>
  <w:style w:type="paragraph" w:customStyle="1" w:styleId="WideTable">
    <w:name w:val="Wide Table"/>
    <w:basedOn w:val="Normal"/>
    <w:rsid w:val="000B48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815"/>
  </w:style>
  <w:style w:type="paragraph" w:styleId="Quote">
    <w:name w:val="Quote"/>
    <w:basedOn w:val="Heading1"/>
    <w:link w:val="QuoteChar"/>
    <w:qFormat/>
    <w:rsid w:val="000B48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8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815"/>
    <w:pPr>
      <w:pageBreakBefore/>
    </w:pPr>
  </w:style>
  <w:style w:type="paragraph" w:customStyle="1" w:styleId="Border">
    <w:name w:val="Border"/>
    <w:basedOn w:val="Normal"/>
    <w:qFormat/>
    <w:rsid w:val="000B48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8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8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8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8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8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8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8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8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815"/>
    <w:rPr>
      <w:u w:val="single"/>
    </w:rPr>
  </w:style>
  <w:style w:type="character" w:customStyle="1" w:styleId="BoldandItalics">
    <w:name w:val="Bold and Italics"/>
    <w:qFormat/>
    <w:rsid w:val="000B4815"/>
    <w:rPr>
      <w:b/>
      <w:i/>
      <w:u w:val="none"/>
    </w:rPr>
  </w:style>
  <w:style w:type="paragraph" w:styleId="BalloonText">
    <w:name w:val="Balloon Text"/>
    <w:basedOn w:val="Normal"/>
    <w:link w:val="BalloonTextChar"/>
    <w:rsid w:val="000B4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8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8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8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8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8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815"/>
    <w:pPr>
      <w:spacing w:before="0" w:after="0"/>
    </w:pPr>
  </w:style>
  <w:style w:type="paragraph" w:customStyle="1" w:styleId="BodyTextBold">
    <w:name w:val="Body Text Bold"/>
    <w:basedOn w:val="BodyText"/>
    <w:qFormat/>
    <w:rsid w:val="000B4815"/>
    <w:rPr>
      <w:b/>
    </w:rPr>
  </w:style>
  <w:style w:type="character" w:styleId="Hyperlink">
    <w:name w:val="Hyperlink"/>
    <w:basedOn w:val="DefaultParagraphFont"/>
    <w:uiPriority w:val="99"/>
    <w:unhideWhenUsed/>
    <w:rsid w:val="001E01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3934</Characters>
  <Application>Microsoft Office Word</Application>
  <DocSecurity>0</DocSecurity>
  <Lines>157</Lines>
  <Paragraphs>89</Paragraphs>
  <ScaleCrop>false</ScaleCrop>
  <Company>Author-it Software Corporation Ltd.</Company>
  <LinksUpToDate>false</LinksUpToDate>
  <CharactersWithSpaces>4464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CUAPHI503 Explore the descriptive and emotive nature of photo lighting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2019-02-21T08:14:00Z</dcterms:created>
  <dcterms:modified xsi:type="dcterms:W3CDTF">2019-02-21T08:14:00Z</dcterms:modified>
</cp:coreProperties>
</file>