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63B" w:rsidP="00704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CUAPHI503 Explore the descriptive and emotive nature of photo lighting</w:t>
      </w:r>
      <w:r>
        <w:fldChar w:fldCharType="end"/>
      </w:r>
    </w:p>
    <w:p w:rsidR="0070463B" w:rsidP="0070463B">
      <w:pPr>
        <w:pStyle w:val="Version"/>
        <w:sectPr w:rsidSect="00EF5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149" w:rsidP="00EF5149">
      <w:pPr>
        <w:pStyle w:val="SuperHeading"/>
      </w:pPr>
      <w:r w:rsidRPr="00EF5149">
        <w:t>CUAPHI503 Explore the descriptive and emotive nature of photo lighting</w:t>
      </w:r>
    </w:p>
    <w:p w:rsidR="00000000" w:rsidRPr="00EF5149" w:rsidP="00EF5149">
      <w:pPr>
        <w:pStyle w:val="Heading1"/>
      </w:pPr>
      <w:bookmarkStart w:id="1" w:name="O_786882"/>
      <w:bookmarkEnd w:id="1"/>
      <w:r w:rsidRPr="00EF5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F5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rPr>
                <w:rStyle w:val="SpecialBold"/>
              </w:rPr>
              <w:t>Comments</w:t>
            </w:r>
          </w:p>
        </w:tc>
      </w:tr>
      <w:tr w:rsidTr="00EF5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t>This version first released with CUA Creative Arts and Culture Training Package version 2.0.</w:t>
            </w:r>
          </w:p>
        </w:tc>
      </w:tr>
    </w:tbl>
    <w:p w:rsidR="00000000" w:rsidRPr="00EF5149" w:rsidP="00EF5149">
      <w:pPr>
        <w:pStyle w:val="BodyText"/>
      </w:pPr>
    </w:p>
    <w:p w:rsidR="00000000" w:rsidRPr="00EF5149" w:rsidP="00EF5149">
      <w:pPr>
        <w:pStyle w:val="AllowPageBreak"/>
      </w:pPr>
    </w:p>
    <w:p w:rsidR="00000000" w:rsidRPr="00EF5149" w:rsidP="00EF5149">
      <w:pPr>
        <w:pStyle w:val="Heading1"/>
      </w:pPr>
      <w:bookmarkStart w:id="2" w:name="O_786883"/>
      <w:bookmarkEnd w:id="2"/>
      <w:r w:rsidRPr="00EF5149">
        <w:t>Application</w:t>
      </w:r>
    </w:p>
    <w:p w:rsidR="00000000" w:rsidRPr="00EF5149" w:rsidP="0070463B">
      <w:pPr>
        <w:pStyle w:val="BodyText"/>
      </w:pPr>
      <w:r w:rsidRPr="00EF5149">
        <w:t>This unit describes the skills and knowledge required to produce creative photo images using photo lighting principles.</w:t>
      </w:r>
    </w:p>
    <w:p w:rsidR="00000000" w:rsidRPr="00EF5149" w:rsidP="0070463B">
      <w:pPr>
        <w:pStyle w:val="BodyText"/>
      </w:pPr>
      <w:r w:rsidRPr="00EF5149">
        <w:t>It applies to individuals who apply the selection and control of lighting and light quality to enhance the emotive power of</w:t>
      </w:r>
      <w:r w:rsidRPr="00EF5149">
        <w:t xml:space="preserve"> photo images taken in the studio and on location. At this level, work is usually carried out independently, with supervision or guidance available as required.</w:t>
      </w:r>
    </w:p>
    <w:p w:rsidR="00000000" w:rsidRPr="00EF5149" w:rsidP="0070463B">
      <w:pPr>
        <w:pStyle w:val="BodyText"/>
      </w:pPr>
      <w:r w:rsidRPr="00EF5149">
        <w:t>No licensing, legislative or certification conditions apply to this unit at the time of public</w:t>
      </w:r>
      <w:r w:rsidRPr="00EF5149">
        <w:t>ation.</w:t>
      </w:r>
    </w:p>
    <w:p w:rsidR="00000000" w:rsidRPr="00EF5149" w:rsidP="00EF5149">
      <w:pPr>
        <w:pStyle w:val="Heading1"/>
      </w:pPr>
      <w:bookmarkStart w:id="3" w:name="O_786886"/>
      <w:bookmarkEnd w:id="3"/>
      <w:r w:rsidRPr="00EF5149">
        <w:t>Unit Sector</w:t>
      </w:r>
    </w:p>
    <w:p w:rsidR="00000000" w:rsidRPr="00EF5149" w:rsidP="0070463B">
      <w:pPr>
        <w:pStyle w:val="BodyText"/>
      </w:pPr>
      <w:r w:rsidRPr="00EF5149">
        <w:t>Visual communication – photo imaging</w:t>
      </w:r>
    </w:p>
    <w:p w:rsidR="00000000" w:rsidRPr="00EF5149" w:rsidP="00EF5149">
      <w:pPr>
        <w:pStyle w:val="Heading1"/>
      </w:pPr>
      <w:bookmarkStart w:id="4" w:name="O_786887"/>
      <w:bookmarkEnd w:id="4"/>
      <w:r w:rsidRPr="00EF51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F51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rPr>
                <w:rStyle w:val="SpecialBold"/>
              </w:rPr>
              <w:t>PERFORMANCE CRITERIA</w:t>
            </w:r>
          </w:p>
        </w:tc>
      </w:tr>
      <w:tr w:rsidTr="00EF51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51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1. Research light and its relationship to photo imaging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t>1.1 Identify and review range of historical and contemporary sources for descriptive and emotive lighti</w:t>
            </w:r>
            <w:r w:rsidRPr="00EF5149">
              <w:t>ng</w:t>
            </w:r>
          </w:p>
          <w:p w:rsidR="00000000" w:rsidRPr="00EF5149" w:rsidP="00EF5149">
            <w:pPr>
              <w:pStyle w:val="BodyText"/>
            </w:pPr>
            <w:r w:rsidRPr="00EF5149">
              <w:t>1.2 Examine theories of light and their application in photo imaging lighting technologies</w:t>
            </w:r>
          </w:p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1.3 Prepare shoot list for range of lighting experiments and confirm lighting techniques and schema with relevant personnel</w:t>
            </w:r>
          </w:p>
        </w:tc>
      </w:tr>
      <w:tr w:rsidTr="00EF51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2. Experiment with light for complex subjects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t>2.1 Arrange shoot requirements for identified lighting experiments</w:t>
            </w:r>
          </w:p>
          <w:p w:rsidR="00000000" w:rsidRPr="00EF5149" w:rsidP="00EF5149">
            <w:pPr>
              <w:pStyle w:val="BodyText"/>
            </w:pPr>
            <w:r w:rsidRPr="00EF5149">
              <w:t>2.2 Explore lighting subjects in range of interior and exterior locations</w:t>
            </w:r>
          </w:p>
          <w:p w:rsidR="00000000" w:rsidRPr="00EF5149" w:rsidP="00EF5149">
            <w:pPr>
              <w:pStyle w:val="BodyText"/>
            </w:pPr>
            <w:r w:rsidRPr="00EF5149">
              <w:t>2.3 Apply lighting techniques and technology safely in experimental p</w:t>
            </w:r>
            <w:r w:rsidRPr="00EF5149">
              <w:t>rocess</w:t>
            </w:r>
          </w:p>
          <w:p w:rsidR="00000000" w:rsidRPr="00EF5149" w:rsidP="00EF5149">
            <w:pPr>
              <w:pStyle w:val="BodyText"/>
            </w:pPr>
            <w:r w:rsidRPr="00EF5149">
              <w:t>2.4 Review processes, and adapt lighting techniques and technology to refine effects</w:t>
            </w:r>
          </w:p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2.5 Document results of experiments for incorporation into future works</w:t>
            </w:r>
          </w:p>
        </w:tc>
      </w:tr>
      <w:tr w:rsidTr="00EF51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3. Apply lighting to create photo image mood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t>3.1 Produce series of photo images using appro</w:t>
            </w:r>
            <w:r w:rsidRPr="00EF5149">
              <w:t>priate lighting techniques and technology to create emotional and descriptive effects</w:t>
            </w:r>
          </w:p>
          <w:p w:rsidR="00000000" w:rsidRPr="00EF5149" w:rsidP="00EF5149">
            <w:pPr>
              <w:pStyle w:val="BodyText"/>
            </w:pPr>
            <w:r w:rsidRPr="00EF5149">
              <w:t>3.2 Evaluate effectiveness of lighting techniques and technology to achieve effects and note areas for improvement</w:t>
            </w:r>
          </w:p>
          <w:p w:rsidR="00000000" w:rsidRPr="00EF5149" w:rsidP="00EF5149">
            <w:pPr>
              <w:pStyle w:val="BodyText"/>
            </w:pPr>
            <w:r w:rsidRPr="00EF5149">
              <w:t>3.3 Catalogue research reference material and work samp</w:t>
            </w:r>
            <w:r w:rsidRPr="00EF5149">
              <w:t>les</w:t>
            </w:r>
          </w:p>
          <w:p w:rsidR="00000000" w:rsidRPr="00EF5149" w:rsidP="00EF5149">
            <w:pPr>
              <w:pStyle w:val="BodyText"/>
            </w:pPr>
            <w:r w:rsidRPr="00EF5149">
              <w:t>3.4 Identify future opportunities, work directions, equipment needs and workflow changes resulting from photo lighting experiments</w:t>
            </w:r>
          </w:p>
        </w:tc>
      </w:tr>
    </w:tbl>
    <w:p w:rsidR="00000000" w:rsidRPr="00EF5149" w:rsidP="00EF5149">
      <w:pPr>
        <w:pStyle w:val="BodyText"/>
      </w:pPr>
    </w:p>
    <w:p w:rsidR="00000000" w:rsidRPr="00EF5149" w:rsidP="00EF5149">
      <w:pPr>
        <w:pStyle w:val="AllowPageBreak"/>
      </w:pPr>
    </w:p>
    <w:p w:rsidR="00000000" w:rsidRPr="00EF5149" w:rsidP="00EF5149">
      <w:pPr>
        <w:pStyle w:val="Heading1"/>
      </w:pPr>
      <w:bookmarkStart w:id="5" w:name="O_786888"/>
      <w:bookmarkEnd w:id="5"/>
      <w:r w:rsidRPr="00EF5149">
        <w:t>Foundation Skills</w:t>
      </w:r>
    </w:p>
    <w:p w:rsidR="00000000" w:rsidRPr="0070463B" w:rsidP="0070463B">
      <w:pPr>
        <w:pStyle w:val="BodyText"/>
        <w:rPr>
          <w:i/>
        </w:rPr>
      </w:pPr>
      <w:r w:rsidRPr="0070463B">
        <w:rPr>
          <w:rStyle w:val="Emphasis"/>
        </w:rPr>
        <w:t>This section describes language, literacy, numeracy and employment skills incorporat</w:t>
      </w:r>
      <w:r w:rsidRPr="0070463B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F5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Performance</w:t>
            </w:r>
          </w:p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rPr>
                <w:rStyle w:val="SpecialBold"/>
              </w:rPr>
              <w:t>Description</w:t>
            </w:r>
          </w:p>
        </w:tc>
      </w:tr>
      <w:tr w:rsidTr="00EF5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ListBullet"/>
              <w:rPr>
                <w:lang w:val="en-NZ"/>
              </w:rPr>
            </w:pPr>
            <w:r w:rsidRPr="00EF5149">
              <w:t>Interprets and evaluates extensive visual and textual information to inform investigative lighting exercises</w:t>
            </w:r>
          </w:p>
        </w:tc>
      </w:tr>
      <w:tr w:rsidTr="00EF5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1.3, 2.5, 3.2, 3.3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ListBullet"/>
              <w:rPr>
                <w:lang w:val="en-NZ"/>
              </w:rPr>
            </w:pPr>
            <w:r w:rsidRPr="00EF5149">
              <w:t>Records accurate details of intended lighting experiments, outcomes and improvements using clear language and industry terminology</w:t>
            </w:r>
          </w:p>
        </w:tc>
      </w:tr>
      <w:tr w:rsidTr="00EF5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ListBullet"/>
            </w:pPr>
            <w:r w:rsidRPr="00EF5149">
              <w:t>Participates in discussions with others to clarify approach to work</w:t>
            </w:r>
          </w:p>
          <w:p w:rsidR="00000000" w:rsidP="00EF5149">
            <w:pPr>
              <w:pStyle w:val="ListBullet"/>
              <w:rPr>
                <w:lang w:val="en-NZ"/>
              </w:rPr>
            </w:pPr>
            <w:r w:rsidRPr="00EF5149">
              <w:t>Uses listeni</w:t>
            </w:r>
            <w:r w:rsidRPr="00EF5149">
              <w:t>ng and questioning to confirm understanding</w:t>
            </w:r>
          </w:p>
        </w:tc>
      </w:tr>
      <w:tr w:rsidTr="00EF5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 xml:space="preserve">2.3, 3.2, 3.4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ListBullet"/>
            </w:pPr>
            <w:r w:rsidRPr="00EF5149">
              <w:t>Adheres to safety practices and requirements when using lighting equipment and technology in photographic shoots</w:t>
            </w:r>
          </w:p>
          <w:p w:rsidR="00000000" w:rsidP="00EF5149">
            <w:pPr>
              <w:pStyle w:val="ListBullet"/>
              <w:rPr>
                <w:lang w:val="en-NZ"/>
              </w:rPr>
            </w:pPr>
            <w:r w:rsidRPr="00EF5149">
              <w:t>Takes responsibility for ownership o</w:t>
            </w:r>
            <w:r w:rsidRPr="00EF5149">
              <w:t>f most aspects of own work, identifying improvements and the practical aspects of implementing changes in own practice</w:t>
            </w:r>
          </w:p>
        </w:tc>
      </w:tr>
      <w:tr w:rsidTr="00EF5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1.3, 2.1, 2.2, 2.4, 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ListBullet"/>
            </w:pPr>
            <w:r w:rsidRPr="00EF5149">
              <w:t xml:space="preserve">Plans the strategic and operational potential of new technology </w:t>
            </w:r>
          </w:p>
          <w:p w:rsidR="00000000" w:rsidRPr="00EF5149" w:rsidP="00EF5149">
            <w:pPr>
              <w:pStyle w:val="ListBullet"/>
            </w:pPr>
            <w:r w:rsidRPr="00EF5149">
              <w:t>Works experimentall</w:t>
            </w:r>
            <w:r w:rsidRPr="00EF5149">
              <w:t>y to achieve creative and technical goals, enhance work processes and increase opportunities</w:t>
            </w:r>
          </w:p>
          <w:p w:rsidR="00000000" w:rsidRPr="00EF5149" w:rsidP="00EF5149">
            <w:pPr>
              <w:pStyle w:val="ListBullet"/>
            </w:pPr>
            <w:r w:rsidRPr="00EF5149">
              <w:t>Selects criteria and conditions for lighting work, evaluates processes and refines technique</w:t>
            </w:r>
          </w:p>
          <w:p w:rsidR="00000000" w:rsidRPr="00EF5149" w:rsidP="00EF5149">
            <w:pPr>
              <w:pStyle w:val="ListBullet"/>
            </w:pPr>
            <w:r w:rsidRPr="00EF5149">
              <w:t>Reviews effectiveness of technical and aesthetic decisions to meet obj</w:t>
            </w:r>
            <w:r w:rsidRPr="00EF5149">
              <w:t>ectives and identify improvements</w:t>
            </w:r>
          </w:p>
          <w:p w:rsidR="00000000" w:rsidRPr="00EF5149" w:rsidP="00EF5149">
            <w:pPr>
              <w:pStyle w:val="ListBullet"/>
            </w:pPr>
            <w:r w:rsidRPr="00EF5149">
              <w:t>Analyses lighting activities and outcomes to decide on changes required in work practice</w:t>
            </w:r>
          </w:p>
        </w:tc>
      </w:tr>
    </w:tbl>
    <w:p w:rsidR="00000000" w:rsidRPr="00EF5149" w:rsidP="00EF5149">
      <w:pPr>
        <w:pStyle w:val="BodyText"/>
      </w:pPr>
    </w:p>
    <w:p w:rsidR="00000000" w:rsidRPr="00EF5149" w:rsidP="00EF5149">
      <w:pPr>
        <w:pStyle w:val="AllowPageBreak"/>
      </w:pPr>
    </w:p>
    <w:p w:rsidR="00000000" w:rsidRPr="00EF5149" w:rsidP="00EF5149">
      <w:pPr>
        <w:pStyle w:val="Heading1"/>
      </w:pPr>
      <w:bookmarkStart w:id="6" w:name="O_786890"/>
      <w:bookmarkEnd w:id="6"/>
      <w:r w:rsidRPr="00EF51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F5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 xml:space="preserve">Code and title </w:t>
            </w:r>
          </w:p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Code and title</w:t>
            </w:r>
          </w:p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rPr>
                <w:rStyle w:val="SpecialBold"/>
              </w:rPr>
              <w:t>Equivalence status</w:t>
            </w:r>
          </w:p>
        </w:tc>
      </w:tr>
      <w:tr w:rsidTr="00EF5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CUAPHI503 Explore the descriptive and emotive nature of photo lighting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CUVPHI518A Explore the descriptive and emotive nature of photo lighting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Updated to meet Standards for Training Packages. Minor edits to elements and performance crit</w:t>
            </w:r>
            <w:r w:rsidRPr="00EF5149">
              <w:t>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t>Equivalent unit</w:t>
            </w:r>
          </w:p>
        </w:tc>
      </w:tr>
    </w:tbl>
    <w:p w:rsidR="00000000" w:rsidRPr="00EF5149" w:rsidP="00EF5149">
      <w:pPr>
        <w:pStyle w:val="BodyText"/>
      </w:pPr>
    </w:p>
    <w:p w:rsidR="00000000" w:rsidRPr="00EF5149" w:rsidP="00EF5149">
      <w:pPr>
        <w:pStyle w:val="AllowPageBreak"/>
      </w:pPr>
    </w:p>
    <w:p w:rsidR="00000000" w:rsidRPr="00EF5149" w:rsidP="00EF5149">
      <w:pPr>
        <w:pStyle w:val="Heading1"/>
      </w:pPr>
      <w:bookmarkStart w:id="7" w:name="O_786897"/>
      <w:bookmarkEnd w:id="7"/>
      <w:r w:rsidRPr="00EF5149">
        <w:t>Links</w:t>
      </w:r>
    </w:p>
    <w:p w:rsidR="00000000" w:rsidRPr="00EF5149" w:rsidP="0070463B">
      <w:pPr>
        <w:pStyle w:val="BodyText"/>
      </w:pPr>
      <w:r w:rsidRPr="00EF5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32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5149" w:rsidP="0070463B">
      <w:pPr>
        <w:pStyle w:val="BodyText"/>
        <w:sectPr w:rsidSect="00EF51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5149" w:rsidP="00EF5149">
      <w:pPr>
        <w:pStyle w:val="SuperHeading"/>
      </w:pPr>
      <w:r w:rsidRPr="00EF5149">
        <w:t xml:space="preserve">Assessment </w:t>
      </w:r>
      <w:r w:rsidRPr="00EF5149">
        <w:t>Requirements for CUAPHI503 Explore the descriptive and emotive nature of photo lighting</w:t>
      </w:r>
    </w:p>
    <w:p w:rsidR="00000000" w:rsidRPr="00EF5149" w:rsidP="00EF5149">
      <w:pPr>
        <w:pStyle w:val="Heading1"/>
      </w:pPr>
      <w:bookmarkStart w:id="8" w:name="O_786892"/>
      <w:bookmarkEnd w:id="8"/>
      <w:r w:rsidRPr="00EF5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F5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rPr>
                <w:rStyle w:val="SpecialBold"/>
              </w:rPr>
              <w:t>Comments</w:t>
            </w:r>
          </w:p>
        </w:tc>
      </w:tr>
      <w:tr w:rsidTr="00EF5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49">
            <w:pPr>
              <w:pStyle w:val="BodyText"/>
              <w:rPr>
                <w:lang w:val="en-NZ"/>
              </w:rPr>
            </w:pPr>
            <w:r w:rsidRPr="00EF51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49" w:rsidP="00EF5149">
            <w:pPr>
              <w:pStyle w:val="BodyText"/>
            </w:pPr>
            <w:r w:rsidRPr="00EF5149">
              <w:t>This version first released with CUA Creative Arts and Culture Training Package version 2.0.</w:t>
            </w:r>
          </w:p>
        </w:tc>
      </w:tr>
    </w:tbl>
    <w:p w:rsidR="00000000" w:rsidRPr="00EF5149" w:rsidP="00EF5149">
      <w:pPr>
        <w:pStyle w:val="BodyText"/>
      </w:pPr>
    </w:p>
    <w:p w:rsidR="00000000" w:rsidRPr="00EF5149" w:rsidP="00EF5149">
      <w:pPr>
        <w:pStyle w:val="AllowPageBreak"/>
      </w:pPr>
    </w:p>
    <w:p w:rsidR="00000000" w:rsidRPr="00EF5149" w:rsidP="00EF5149">
      <w:pPr>
        <w:pStyle w:val="Heading1"/>
      </w:pPr>
      <w:bookmarkStart w:id="9" w:name="O_786893"/>
      <w:bookmarkEnd w:id="9"/>
      <w:r w:rsidRPr="00EF5149">
        <w:t>Performance Evidence</w:t>
      </w:r>
    </w:p>
    <w:p w:rsidR="00000000" w:rsidRPr="00EF5149" w:rsidP="0070463B">
      <w:pPr>
        <w:pStyle w:val="BodyText"/>
      </w:pPr>
      <w:r w:rsidRPr="00EF5149">
        <w:t>Evidence of the ability to:</w:t>
      </w:r>
    </w:p>
    <w:p w:rsidR="00000000" w:rsidRPr="00EF5149" w:rsidP="00EF5149">
      <w:pPr>
        <w:pStyle w:val="ListBullet"/>
      </w:pPr>
      <w:r w:rsidRPr="00EF5149">
        <w:t xml:space="preserve">research and apply the theory of light to experiments with lighting techniques and technology </w:t>
      </w:r>
    </w:p>
    <w:p w:rsidR="00000000" w:rsidRPr="00EF5149" w:rsidP="00EF5149">
      <w:pPr>
        <w:pStyle w:val="ListBullet"/>
      </w:pPr>
      <w:r w:rsidRPr="00EF5149">
        <w:t xml:space="preserve">experiment with lighting a subject in interior and exterior locations to achieve a range of effects </w:t>
      </w:r>
    </w:p>
    <w:p w:rsidR="00000000" w:rsidRPr="00EF5149" w:rsidP="00EF5149">
      <w:pPr>
        <w:pStyle w:val="ListBullet"/>
      </w:pPr>
      <w:r w:rsidRPr="00EF5149">
        <w:t>prepare and organise shoot list requirements for lighting experiments and productions</w:t>
      </w:r>
    </w:p>
    <w:p w:rsidR="00000000" w:rsidRPr="00EF5149" w:rsidP="00EF5149">
      <w:pPr>
        <w:pStyle w:val="ListBullet"/>
      </w:pPr>
      <w:r w:rsidRPr="00EF5149">
        <w:t>document lighting experiments and store research materials and work samples appropriately.</w:t>
      </w:r>
    </w:p>
    <w:p w:rsidR="00000000" w:rsidRPr="00EF5149" w:rsidP="00EF5149">
      <w:pPr>
        <w:pStyle w:val="BodyText"/>
      </w:pPr>
    </w:p>
    <w:p w:rsidR="00000000" w:rsidRPr="00EF5149" w:rsidP="0070463B">
      <w:pPr>
        <w:pStyle w:val="BodyText"/>
      </w:pPr>
      <w:r w:rsidRPr="00EF5149">
        <w:t>Note: If a specific volume or frequency is not stated, then evidence must be p</w:t>
      </w:r>
      <w:r w:rsidRPr="00EF5149">
        <w:t>rovided at least once.</w:t>
      </w:r>
    </w:p>
    <w:p w:rsidR="00000000" w:rsidRPr="00EF5149" w:rsidP="00EF5149">
      <w:pPr>
        <w:pStyle w:val="Heading1"/>
      </w:pPr>
      <w:bookmarkStart w:id="10" w:name="O_786894"/>
      <w:bookmarkEnd w:id="10"/>
      <w:r w:rsidRPr="00EF5149">
        <w:t>Knowledge Evidence</w:t>
      </w:r>
    </w:p>
    <w:p w:rsidR="00000000" w:rsidRPr="00EF5149" w:rsidP="0070463B">
      <w:pPr>
        <w:pStyle w:val="BodyText"/>
      </w:pPr>
      <w:r w:rsidRPr="00EF5149">
        <w:t>To complete the unit requirements safely and effectively, the individual must:</w:t>
      </w:r>
    </w:p>
    <w:p w:rsidR="00000000" w:rsidRPr="00EF5149" w:rsidP="00EF5149">
      <w:pPr>
        <w:pStyle w:val="ListBullet"/>
      </w:pPr>
      <w:r w:rsidRPr="00EF5149">
        <w:t xml:space="preserve">outline theories of light relevant to photo imaging </w:t>
      </w:r>
    </w:p>
    <w:p w:rsidR="00000000" w:rsidRPr="00EF5149" w:rsidP="00EF5149">
      <w:pPr>
        <w:pStyle w:val="ListBullet"/>
      </w:pPr>
      <w:r w:rsidRPr="00EF5149">
        <w:t>summarise uses and capabilities of photographic lighting equipme</w:t>
      </w:r>
      <w:r w:rsidRPr="00EF5149">
        <w:t xml:space="preserve">nt and accessories </w:t>
      </w:r>
    </w:p>
    <w:p w:rsidR="00000000" w:rsidRPr="00EF5149" w:rsidP="00EF5149">
      <w:pPr>
        <w:pStyle w:val="ListBullet"/>
      </w:pPr>
      <w:r w:rsidRPr="00EF5149">
        <w:t>explain use of lighting to create emotive and descriptive effects.</w:t>
      </w:r>
    </w:p>
    <w:p w:rsidR="00000000" w:rsidRPr="00EF5149" w:rsidP="00EF5149">
      <w:pPr>
        <w:pStyle w:val="AllowPageBreak"/>
      </w:pPr>
    </w:p>
    <w:p w:rsidR="00000000" w:rsidRPr="00EF5149" w:rsidP="00EF5149">
      <w:pPr>
        <w:pStyle w:val="Heading1"/>
      </w:pPr>
      <w:bookmarkStart w:id="11" w:name="O_786895"/>
      <w:bookmarkEnd w:id="11"/>
      <w:r w:rsidRPr="00EF5149">
        <w:t>Assessment Conditions</w:t>
      </w:r>
    </w:p>
    <w:p w:rsidR="00000000" w:rsidRPr="00EF5149" w:rsidP="0070463B">
      <w:pPr>
        <w:pStyle w:val="BodyText"/>
      </w:pPr>
      <w:r w:rsidRPr="00EF5149">
        <w:t>Assessment must be conducted in a safe environment where evidence gathered demonstrates consistent performance of typical activiti</w:t>
      </w:r>
      <w:r w:rsidRPr="00EF5149">
        <w:t xml:space="preserve">es experienced in creative arts industry environments. The assessment environment must include access to: </w:t>
      </w:r>
    </w:p>
    <w:p w:rsidR="00000000" w:rsidRPr="00EF5149" w:rsidP="00EF5149">
      <w:pPr>
        <w:pStyle w:val="ListBullet"/>
      </w:pPr>
      <w:r w:rsidRPr="00EF5149">
        <w:t>locations and studios for photo imaging shoots</w:t>
      </w:r>
    </w:p>
    <w:p w:rsidR="00000000" w:rsidRPr="00EF5149" w:rsidP="00EF5149">
      <w:pPr>
        <w:pStyle w:val="ListBullet"/>
      </w:pPr>
      <w:r w:rsidRPr="00EF5149">
        <w:t>photo imaging production equipment</w:t>
      </w:r>
    </w:p>
    <w:p w:rsidR="00000000" w:rsidRPr="00EF5149" w:rsidP="00EF5149">
      <w:pPr>
        <w:pStyle w:val="ListBullet"/>
      </w:pPr>
      <w:r w:rsidRPr="00EF5149">
        <w:t>sources of information on lighting techniques and technology.</w:t>
      </w:r>
    </w:p>
    <w:p w:rsidR="00000000" w:rsidRPr="00EF5149" w:rsidP="00EF5149">
      <w:pPr>
        <w:pStyle w:val="BodyText"/>
      </w:pPr>
    </w:p>
    <w:p w:rsidR="00000000" w:rsidRPr="00EF5149" w:rsidP="0070463B">
      <w:pPr>
        <w:pStyle w:val="BodyText"/>
      </w:pPr>
      <w:r w:rsidRPr="00EF5149">
        <w:t>Ass</w:t>
      </w:r>
      <w:r w:rsidRPr="00EF5149">
        <w:t>essors of this unit must satisfy the requirements for assessors in applicable vocational educational and training legislation, frameworks and/or standards.</w:t>
      </w:r>
    </w:p>
    <w:p w:rsidR="00000000" w:rsidRPr="00EF5149" w:rsidP="00EF5149">
      <w:pPr>
        <w:pStyle w:val="Heading1"/>
      </w:pPr>
      <w:bookmarkStart w:id="12" w:name="O_786898"/>
      <w:bookmarkEnd w:id="12"/>
      <w:r w:rsidRPr="00EF5149">
        <w:t>Links</w:t>
      </w:r>
    </w:p>
    <w:p w:rsidR="00000000" w:rsidRPr="00EF5149" w:rsidP="0070463B">
      <w:pPr>
        <w:pStyle w:val="BodyText"/>
      </w:pPr>
      <w:r w:rsidRPr="00EF5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32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5149" w:rsidP="00EF5149"/>
    <w:sectPr w:rsidSect="00EF51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9" w:rsidRPr="0070463B" w:rsidP="00704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3B" w:rsidP="00EF5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63B" w:rsidP="00EF5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463B" w:rsidP="00EF51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9" w:rsidP="00EF5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63B">
      <w:t>Approved</w:t>
    </w:r>
    <w:r w:rsidR="007046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6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63B">
      <w:rPr>
        <w:noProof/>
      </w:rPr>
      <w:t>4</w:t>
    </w:r>
    <w:r>
      <w:rPr>
        <w:noProof/>
      </w:rPr>
      <w:fldChar w:fldCharType="end"/>
    </w:r>
  </w:p>
  <w:p w:rsidR="00EF5149" w:rsidP="00EF5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6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63B">
      <w:t>Service and Creative Skills Australia</w:t>
    </w:r>
    <w:r w:rsidR="0070463B">
      <w:fldChar w:fldCharType="end"/>
    </w:r>
  </w:p>
  <w:p w:rsidR="00EF5149" w:rsidP="00EF5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149" w:rsidRPr="0070463B" w:rsidP="00704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3B" w:rsidRPr="002D2AF8" w:rsidP="00EF5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CUAPHI503 Explore the descriptive and emotive nature of photo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63B" w:rsidP="00EF51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9" w:rsidRPr="002D2AF8" w:rsidP="00EF5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63B">
      <w:t>CUAPHI503 Explore the descriptive and emotive nature of photo lighting</w:t>
    </w:r>
    <w:r w:rsidR="007046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63B">
      <w:rPr>
        <w:noProof/>
      </w:rPr>
      <w:t>2 March 2025</w:t>
    </w:r>
    <w:r>
      <w:fldChar w:fldCharType="end"/>
    </w:r>
  </w:p>
  <w:p w:rsidR="00EF5149" w:rsidP="00EF5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8C9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6ED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149"/>
  </w:style>
  <w:style w:type="character" w:customStyle="1" w:styleId="Heading1Char">
    <w:name w:val="Heading 1 Char"/>
    <w:basedOn w:val="DefaultParagraphFont"/>
    <w:link w:val="Heading1"/>
    <w:rsid w:val="00EF5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1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149"/>
    <w:rPr>
      <w:b/>
      <w:spacing w:val="0"/>
    </w:rPr>
  </w:style>
  <w:style w:type="character" w:styleId="Emphasis">
    <w:name w:val="Emphasis"/>
    <w:basedOn w:val="DefaultParagraphFont"/>
    <w:qFormat/>
    <w:rsid w:val="00EF5149"/>
    <w:rPr>
      <w:i/>
    </w:rPr>
  </w:style>
  <w:style w:type="paragraph" w:customStyle="1" w:styleId="SuperHeading">
    <w:name w:val="SuperHeading"/>
    <w:basedOn w:val="Normal"/>
    <w:rsid w:val="00EF5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1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1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5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149"/>
  </w:style>
  <w:style w:type="paragraph" w:styleId="TableofFigures">
    <w:name w:val="table of figures"/>
    <w:basedOn w:val="Normal"/>
    <w:next w:val="Normal"/>
    <w:semiHidden/>
    <w:rsid w:val="00EF5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1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5149"/>
    <w:rPr>
      <w:rFonts w:ascii="Wingdings" w:hAnsi="Wingdings"/>
    </w:rPr>
  </w:style>
  <w:style w:type="paragraph" w:customStyle="1" w:styleId="TableHeading">
    <w:name w:val="Table Heading"/>
    <w:basedOn w:val="HeadingBase"/>
    <w:rsid w:val="00EF5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149"/>
    <w:rPr>
      <w:color w:val="0033CC"/>
      <w:u w:val="none"/>
    </w:rPr>
  </w:style>
  <w:style w:type="paragraph" w:customStyle="1" w:styleId="BodyTextRight">
    <w:name w:val="Body Text Right"/>
    <w:basedOn w:val="BodyText"/>
    <w:rsid w:val="00EF5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1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149"/>
    <w:rPr>
      <w:sz w:val="32"/>
    </w:rPr>
  </w:style>
  <w:style w:type="paragraph" w:customStyle="1" w:styleId="HeadingProcedure">
    <w:name w:val="Heading Procedure"/>
    <w:basedOn w:val="HeadingBase"/>
    <w:next w:val="Normal"/>
    <w:rsid w:val="00EF5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149"/>
    <w:pPr>
      <w:spacing w:before="60" w:after="60"/>
    </w:pPr>
  </w:style>
  <w:style w:type="paragraph" w:styleId="ListContinue">
    <w:name w:val="List Continue"/>
    <w:basedOn w:val="List"/>
    <w:rsid w:val="00EF5149"/>
    <w:pPr>
      <w:ind w:firstLine="0"/>
    </w:pPr>
  </w:style>
  <w:style w:type="paragraph" w:customStyle="1" w:styleId="ListNote">
    <w:name w:val="List Note"/>
    <w:basedOn w:val="List"/>
    <w:rsid w:val="00EF5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149"/>
    <w:rPr>
      <w:rFonts w:ascii="Courier New" w:hAnsi="Courier New"/>
    </w:rPr>
  </w:style>
  <w:style w:type="paragraph" w:customStyle="1" w:styleId="NoteBullet">
    <w:name w:val="Note Bullet"/>
    <w:basedOn w:val="Note"/>
    <w:rsid w:val="00EF5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1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5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149"/>
    <w:rPr>
      <w:b/>
      <w:smallCaps/>
    </w:rPr>
  </w:style>
  <w:style w:type="paragraph" w:customStyle="1" w:styleId="TableListNumber">
    <w:name w:val="Table List Number"/>
    <w:basedOn w:val="ListNumber"/>
    <w:rsid w:val="00EF5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149"/>
    <w:pPr>
      <w:numPr>
        <w:numId w:val="8"/>
      </w:numPr>
    </w:pPr>
  </w:style>
  <w:style w:type="paragraph" w:customStyle="1" w:styleId="ListAlpha2">
    <w:name w:val="List Alpha 2"/>
    <w:basedOn w:val="List2"/>
    <w:rsid w:val="00EF5149"/>
    <w:pPr>
      <w:numPr>
        <w:numId w:val="7"/>
      </w:numPr>
    </w:pPr>
  </w:style>
  <w:style w:type="paragraph" w:styleId="List2">
    <w:name w:val="List 2"/>
    <w:basedOn w:val="BodyText"/>
    <w:rsid w:val="00EF5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1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1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5149"/>
    <w:pPr>
      <w:numPr>
        <w:numId w:val="3"/>
      </w:numPr>
    </w:pPr>
  </w:style>
  <w:style w:type="paragraph" w:styleId="ListContinue2">
    <w:name w:val="List Continue 2"/>
    <w:basedOn w:val="List2"/>
    <w:rsid w:val="00EF5149"/>
    <w:pPr>
      <w:ind w:firstLine="0"/>
    </w:pPr>
  </w:style>
  <w:style w:type="paragraph" w:styleId="ListContinue3">
    <w:name w:val="List Continue 3"/>
    <w:basedOn w:val="List3"/>
    <w:rsid w:val="00EF5149"/>
    <w:pPr>
      <w:ind w:left="1021" w:firstLine="0"/>
    </w:pPr>
  </w:style>
  <w:style w:type="paragraph" w:styleId="ListContinue4">
    <w:name w:val="List Continue 4"/>
    <w:basedOn w:val="List4"/>
    <w:rsid w:val="00EF5149"/>
    <w:pPr>
      <w:ind w:firstLine="0"/>
    </w:pPr>
  </w:style>
  <w:style w:type="paragraph" w:styleId="ListContinue5">
    <w:name w:val="List Continue 5"/>
    <w:basedOn w:val="List5"/>
    <w:rsid w:val="00EF5149"/>
    <w:pPr>
      <w:ind w:firstLine="0"/>
    </w:pPr>
  </w:style>
  <w:style w:type="paragraph" w:styleId="ListNumber3">
    <w:name w:val="List Number 3"/>
    <w:basedOn w:val="List3"/>
    <w:rsid w:val="00EF5149"/>
    <w:pPr>
      <w:numPr>
        <w:numId w:val="4"/>
      </w:numPr>
    </w:pPr>
  </w:style>
  <w:style w:type="paragraph" w:styleId="ListNumber4">
    <w:name w:val="List Number 4"/>
    <w:basedOn w:val="List4"/>
    <w:rsid w:val="00EF5149"/>
    <w:pPr>
      <w:numPr>
        <w:numId w:val="5"/>
      </w:numPr>
    </w:pPr>
  </w:style>
  <w:style w:type="paragraph" w:styleId="ListNumber5">
    <w:name w:val="List Number 5"/>
    <w:basedOn w:val="List5"/>
    <w:rsid w:val="00EF5149"/>
    <w:pPr>
      <w:numPr>
        <w:numId w:val="6"/>
      </w:numPr>
    </w:pPr>
  </w:style>
  <w:style w:type="paragraph" w:styleId="BlockText">
    <w:name w:val="Block Text"/>
    <w:basedOn w:val="Normal"/>
    <w:rsid w:val="00EF5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149"/>
    <w:rPr>
      <w:sz w:val="16"/>
      <w:vertAlign w:val="superscript"/>
    </w:rPr>
  </w:style>
  <w:style w:type="character" w:customStyle="1" w:styleId="Symbols">
    <w:name w:val="Symbols"/>
    <w:basedOn w:val="DefaultParagraphFont"/>
    <w:rsid w:val="00EF5149"/>
    <w:rPr>
      <w:rFonts w:ascii="Symbol" w:hAnsi="Symbol"/>
    </w:rPr>
  </w:style>
  <w:style w:type="character" w:customStyle="1" w:styleId="MenuOptions">
    <w:name w:val="Menu Options"/>
    <w:basedOn w:val="DefaultParagraphFont"/>
    <w:rsid w:val="00EF5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149"/>
    <w:rPr>
      <w:b/>
    </w:rPr>
  </w:style>
  <w:style w:type="character" w:customStyle="1" w:styleId="Underlined">
    <w:name w:val="Underlined"/>
    <w:basedOn w:val="DefaultParagraphFont"/>
    <w:rsid w:val="00EF5149"/>
    <w:rPr>
      <w:u w:val="single"/>
    </w:rPr>
  </w:style>
  <w:style w:type="paragraph" w:customStyle="1" w:styleId="TableBodyTextRight">
    <w:name w:val="Table Body Text Right"/>
    <w:basedOn w:val="TableBodyText"/>
    <w:rsid w:val="00EF5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149"/>
    <w:rPr>
      <w:sz w:val="18"/>
    </w:rPr>
  </w:style>
  <w:style w:type="paragraph" w:customStyle="1" w:styleId="BodySmallRight">
    <w:name w:val="Body Small Right"/>
    <w:basedOn w:val="BodyTextRight"/>
    <w:rsid w:val="00EF5149"/>
    <w:rPr>
      <w:sz w:val="18"/>
      <w:szCs w:val="18"/>
    </w:rPr>
  </w:style>
  <w:style w:type="paragraph" w:customStyle="1" w:styleId="MarginEdition">
    <w:name w:val="Margin Edition"/>
    <w:basedOn w:val="MarginNote"/>
    <w:rsid w:val="00EF5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149"/>
    <w:rPr>
      <w:sz w:val="2"/>
      <w:szCs w:val="2"/>
    </w:rPr>
  </w:style>
  <w:style w:type="character" w:customStyle="1" w:styleId="Small">
    <w:name w:val="Small"/>
    <w:basedOn w:val="DefaultParagraphFont"/>
    <w:rsid w:val="00EF5149"/>
    <w:rPr>
      <w:sz w:val="16"/>
    </w:rPr>
  </w:style>
  <w:style w:type="paragraph" w:customStyle="1" w:styleId="WideTable">
    <w:name w:val="Wide Table"/>
    <w:basedOn w:val="Normal"/>
    <w:rsid w:val="00EF5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149"/>
  </w:style>
  <w:style w:type="paragraph" w:styleId="Quote">
    <w:name w:val="Quote"/>
    <w:basedOn w:val="Heading1"/>
    <w:link w:val="QuoteChar"/>
    <w:qFormat/>
    <w:rsid w:val="00EF5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149"/>
    <w:pPr>
      <w:pageBreakBefore/>
    </w:pPr>
  </w:style>
  <w:style w:type="paragraph" w:customStyle="1" w:styleId="Border">
    <w:name w:val="Border"/>
    <w:basedOn w:val="Normal"/>
    <w:qFormat/>
    <w:rsid w:val="00EF5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149"/>
    <w:rPr>
      <w:u w:val="single"/>
    </w:rPr>
  </w:style>
  <w:style w:type="character" w:customStyle="1" w:styleId="BoldandItalics">
    <w:name w:val="Bold and Italics"/>
    <w:qFormat/>
    <w:rsid w:val="00EF5149"/>
    <w:rPr>
      <w:b/>
      <w:i/>
      <w:u w:val="none"/>
    </w:rPr>
  </w:style>
  <w:style w:type="paragraph" w:styleId="BalloonText">
    <w:name w:val="Balloon Text"/>
    <w:basedOn w:val="Normal"/>
    <w:link w:val="BalloonTextChar"/>
    <w:rsid w:val="00EF5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149"/>
    <w:pPr>
      <w:spacing w:before="0" w:after="0"/>
    </w:pPr>
  </w:style>
  <w:style w:type="paragraph" w:customStyle="1" w:styleId="BodyTextBold">
    <w:name w:val="Body Text Bold"/>
    <w:basedOn w:val="BodyText"/>
    <w:qFormat/>
    <w:rsid w:val="00EF5149"/>
    <w:rPr>
      <w:b/>
    </w:rPr>
  </w:style>
  <w:style w:type="character" w:styleId="Hyperlink">
    <w:name w:val="Hyperlink"/>
    <w:basedOn w:val="DefaultParagraphFont"/>
    <w:uiPriority w:val="99"/>
    <w:unhideWhenUsed/>
    <w:rsid w:val="00704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5557</Characters>
  <Application>Microsoft Office Word</Application>
  <DocSecurity>0</DocSecurity>
  <Lines>205</Lines>
  <Paragraphs>118</Paragraphs>
  <ScaleCrop>false</ScaleCrop>
  <Company>Author-it Software Corporation Ltd.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CUAPHI503 Explore the descriptive and emotive nature of photo lighting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