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3C2" w:rsidP="00466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CUAPHI503 Explore the descriptive and emotive nature of photo lighting</w:t>
      </w:r>
      <w:r>
        <w:fldChar w:fldCharType="end"/>
      </w:r>
    </w:p>
    <w:p w:rsidR="004663C2" w:rsidP="004663C2">
      <w:pPr>
        <w:pStyle w:val="Version"/>
        <w:sectPr w:rsidSect="00592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28B" w:rsidP="0059228B">
      <w:pPr>
        <w:pStyle w:val="SuperHeading"/>
      </w:pPr>
      <w:r w:rsidRPr="0059228B">
        <w:t>Assessment Re</w:t>
      </w:r>
      <w:r w:rsidRPr="0059228B">
        <w:t>quirements for CUAPHI503 Explore the descriptive and emotive nature of photo lighting</w:t>
      </w:r>
    </w:p>
    <w:p w:rsidR="00000000" w:rsidRPr="0059228B" w:rsidP="0059228B">
      <w:pPr>
        <w:pStyle w:val="Heading1"/>
      </w:pPr>
      <w:bookmarkStart w:id="1" w:name="O_786892"/>
      <w:bookmarkEnd w:id="1"/>
      <w:r w:rsidRPr="005922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92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28B" w:rsidP="0059228B">
            <w:pPr>
              <w:pStyle w:val="BodyText"/>
            </w:pPr>
            <w:r w:rsidRPr="005922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28B">
            <w:pPr>
              <w:pStyle w:val="BodyText"/>
              <w:rPr>
                <w:lang w:val="en-NZ"/>
              </w:rPr>
            </w:pPr>
            <w:r w:rsidRPr="0059228B">
              <w:rPr>
                <w:rStyle w:val="SpecialBold"/>
              </w:rPr>
              <w:t>Comments</w:t>
            </w:r>
          </w:p>
        </w:tc>
      </w:tr>
      <w:tr w:rsidTr="00592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28B">
            <w:pPr>
              <w:pStyle w:val="BodyText"/>
              <w:rPr>
                <w:lang w:val="en-NZ"/>
              </w:rPr>
            </w:pPr>
            <w:r w:rsidRPr="005922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28B" w:rsidP="0059228B">
            <w:pPr>
              <w:pStyle w:val="BodyText"/>
            </w:pPr>
            <w:r w:rsidRPr="0059228B">
              <w:t>This version first released with CUA Creative Arts and Culture Training Package version 2.0.</w:t>
            </w:r>
          </w:p>
        </w:tc>
      </w:tr>
    </w:tbl>
    <w:p w:rsidR="00000000" w:rsidRPr="0059228B" w:rsidP="0059228B">
      <w:pPr>
        <w:pStyle w:val="BodyText"/>
      </w:pPr>
    </w:p>
    <w:p w:rsidR="00000000" w:rsidRPr="0059228B" w:rsidP="0059228B">
      <w:pPr>
        <w:pStyle w:val="AllowPageBreak"/>
      </w:pPr>
    </w:p>
    <w:p w:rsidR="00000000" w:rsidRPr="0059228B" w:rsidP="0059228B">
      <w:pPr>
        <w:pStyle w:val="Heading1"/>
      </w:pPr>
      <w:bookmarkStart w:id="2" w:name="O_786893"/>
      <w:bookmarkEnd w:id="2"/>
      <w:r w:rsidRPr="0059228B">
        <w:t>Performance Evidence</w:t>
      </w:r>
    </w:p>
    <w:p w:rsidR="00000000" w:rsidRPr="0059228B" w:rsidP="004663C2">
      <w:pPr>
        <w:pStyle w:val="BodyText"/>
      </w:pPr>
      <w:r w:rsidRPr="0059228B">
        <w:t>Evidence of the ability to:</w:t>
      </w:r>
    </w:p>
    <w:p w:rsidR="00000000" w:rsidRPr="0059228B" w:rsidP="0059228B">
      <w:pPr>
        <w:pStyle w:val="ListBullet"/>
      </w:pPr>
      <w:r w:rsidRPr="0059228B">
        <w:t xml:space="preserve">research and apply the theory of light to experiments with lighting techniques and technology </w:t>
      </w:r>
    </w:p>
    <w:p w:rsidR="00000000" w:rsidRPr="0059228B" w:rsidP="0059228B">
      <w:pPr>
        <w:pStyle w:val="ListBullet"/>
      </w:pPr>
      <w:r w:rsidRPr="0059228B">
        <w:t xml:space="preserve">experiment with lighting a subject in interior and exterior locations to achieve a range of effects </w:t>
      </w:r>
    </w:p>
    <w:p w:rsidR="00000000" w:rsidRPr="0059228B" w:rsidP="0059228B">
      <w:pPr>
        <w:pStyle w:val="ListBullet"/>
      </w:pPr>
      <w:r w:rsidRPr="0059228B">
        <w:t>pr</w:t>
      </w:r>
      <w:r w:rsidRPr="0059228B">
        <w:t>epare and organise shoot list requirements for lighting experiments and productions</w:t>
      </w:r>
    </w:p>
    <w:p w:rsidR="00000000" w:rsidRPr="0059228B" w:rsidP="0059228B">
      <w:pPr>
        <w:pStyle w:val="ListBullet"/>
      </w:pPr>
      <w:r w:rsidRPr="0059228B">
        <w:t>document lighting experiments and store research materials and work samples appropriately.</w:t>
      </w:r>
    </w:p>
    <w:p w:rsidR="00000000" w:rsidRPr="0059228B" w:rsidP="0059228B">
      <w:pPr>
        <w:pStyle w:val="BodyText"/>
      </w:pPr>
    </w:p>
    <w:p w:rsidR="00000000" w:rsidRPr="0059228B" w:rsidP="004663C2">
      <w:pPr>
        <w:pStyle w:val="BodyText"/>
      </w:pPr>
      <w:r w:rsidRPr="0059228B">
        <w:t>Note: If a specific volume or frequency is not stated, then evidence must be provided at least once.</w:t>
      </w:r>
    </w:p>
    <w:p w:rsidR="00000000" w:rsidRPr="0059228B" w:rsidP="0059228B">
      <w:pPr>
        <w:pStyle w:val="Heading1"/>
      </w:pPr>
      <w:bookmarkStart w:id="3" w:name="O_786894"/>
      <w:bookmarkEnd w:id="3"/>
      <w:r w:rsidRPr="0059228B">
        <w:t>Knowledge Evidence</w:t>
      </w:r>
    </w:p>
    <w:p w:rsidR="00000000" w:rsidRPr="0059228B" w:rsidP="004663C2">
      <w:pPr>
        <w:pStyle w:val="BodyText"/>
      </w:pPr>
      <w:r w:rsidRPr="0059228B">
        <w:t>To complete the unit requirements safely and effectively, the individual must:</w:t>
      </w:r>
    </w:p>
    <w:p w:rsidR="00000000" w:rsidRPr="0059228B" w:rsidP="0059228B">
      <w:pPr>
        <w:pStyle w:val="ListBullet"/>
      </w:pPr>
      <w:r w:rsidRPr="0059228B">
        <w:t>outline theories of light relevant to p</w:t>
      </w:r>
      <w:r w:rsidRPr="0059228B">
        <w:t xml:space="preserve">hoto imaging </w:t>
      </w:r>
    </w:p>
    <w:p w:rsidR="00000000" w:rsidRPr="0059228B" w:rsidP="0059228B">
      <w:pPr>
        <w:pStyle w:val="ListBullet"/>
      </w:pPr>
      <w:r w:rsidRPr="0059228B">
        <w:t xml:space="preserve">summarise uses and capabilities of photographic lighting equipment and accessories </w:t>
      </w:r>
    </w:p>
    <w:p w:rsidR="00000000" w:rsidRPr="0059228B" w:rsidP="0059228B">
      <w:pPr>
        <w:pStyle w:val="ListBullet"/>
      </w:pPr>
      <w:r w:rsidRPr="0059228B">
        <w:t>explain use of lighting to create emotive and descriptive effects.</w:t>
      </w:r>
    </w:p>
    <w:p w:rsidR="00000000" w:rsidRPr="0059228B" w:rsidP="0059228B">
      <w:pPr>
        <w:pStyle w:val="AllowPageBreak"/>
      </w:pPr>
    </w:p>
    <w:p w:rsidR="00000000" w:rsidRPr="0059228B" w:rsidP="0059228B">
      <w:pPr>
        <w:pStyle w:val="Heading1"/>
      </w:pPr>
      <w:bookmarkStart w:id="4" w:name="O_786895"/>
      <w:bookmarkEnd w:id="4"/>
      <w:r w:rsidRPr="0059228B">
        <w:t>Assessment Conditions</w:t>
      </w:r>
    </w:p>
    <w:p w:rsidR="00000000" w:rsidRPr="0059228B" w:rsidP="004663C2">
      <w:pPr>
        <w:pStyle w:val="BodyText"/>
      </w:pPr>
      <w:r w:rsidRPr="0059228B">
        <w:t>Assessment must be conducted in a safe environment w</w:t>
      </w:r>
      <w:r w:rsidRPr="0059228B">
        <w:t xml:space="preserve">here evidence gathered demonstrates consistent performance of typical activities experienced in creative arts industry environments. The assessment environment must include access to: </w:t>
      </w:r>
    </w:p>
    <w:p w:rsidR="00000000" w:rsidRPr="0059228B" w:rsidP="0059228B">
      <w:pPr>
        <w:pStyle w:val="ListBullet"/>
      </w:pPr>
      <w:r w:rsidRPr="0059228B">
        <w:t>locations and studios for photo imaging shoots</w:t>
      </w:r>
    </w:p>
    <w:p w:rsidR="00000000" w:rsidRPr="0059228B" w:rsidP="0059228B">
      <w:pPr>
        <w:pStyle w:val="ListBullet"/>
      </w:pPr>
      <w:r w:rsidRPr="0059228B">
        <w:t>photo imaging productio</w:t>
      </w:r>
      <w:r w:rsidRPr="0059228B">
        <w:t>n equipment</w:t>
      </w:r>
    </w:p>
    <w:p w:rsidR="00000000" w:rsidRPr="0059228B" w:rsidP="0059228B">
      <w:pPr>
        <w:pStyle w:val="ListBullet"/>
      </w:pPr>
      <w:r w:rsidRPr="0059228B">
        <w:t>sources of information on lighting techniques and technology.</w:t>
      </w:r>
    </w:p>
    <w:p w:rsidR="00000000" w:rsidRPr="0059228B" w:rsidP="0059228B">
      <w:pPr>
        <w:pStyle w:val="BodyText"/>
      </w:pPr>
    </w:p>
    <w:p w:rsidR="00000000" w:rsidRPr="0059228B" w:rsidP="004663C2">
      <w:pPr>
        <w:pStyle w:val="BodyText"/>
      </w:pPr>
      <w:r w:rsidRPr="0059228B">
        <w:t>Assessors of this unit must satisfy the requirements for assessors in applicable vocational educational and training legislation, frameworks and/or standards.</w:t>
      </w:r>
    </w:p>
    <w:p w:rsidR="00000000" w:rsidRPr="0059228B" w:rsidP="0059228B">
      <w:pPr>
        <w:pStyle w:val="Heading1"/>
      </w:pPr>
      <w:bookmarkStart w:id="5" w:name="O_786898"/>
      <w:bookmarkEnd w:id="5"/>
      <w:r w:rsidRPr="0059228B">
        <w:t>Links</w:t>
      </w:r>
    </w:p>
    <w:p w:rsidR="00000000" w:rsidRPr="0059228B" w:rsidP="004663C2">
      <w:pPr>
        <w:pStyle w:val="BodyText"/>
      </w:pPr>
      <w:r w:rsidRPr="005922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B688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9228B" w:rsidP="0059228B"/>
    <w:sectPr w:rsidSect="005922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8B" w:rsidRPr="004663C2" w:rsidP="00466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C2" w:rsidP="00592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3C2" w:rsidP="00592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63C2" w:rsidP="00592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28B" w:rsidRPr="004663C2" w:rsidP="00466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3C2" w:rsidRPr="002D2AF8" w:rsidP="00592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CUAPHI503 Explore the descriptive and emotive nature of photo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663C2" w:rsidP="00592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83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148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28B"/>
  </w:style>
  <w:style w:type="character" w:customStyle="1" w:styleId="Heading1Char">
    <w:name w:val="Heading 1 Char"/>
    <w:basedOn w:val="DefaultParagraphFont"/>
    <w:link w:val="Heading1"/>
    <w:rsid w:val="00592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2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2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28B"/>
    <w:rPr>
      <w:b/>
      <w:spacing w:val="0"/>
    </w:rPr>
  </w:style>
  <w:style w:type="paragraph" w:customStyle="1" w:styleId="SuperHeading">
    <w:name w:val="SuperHeading"/>
    <w:basedOn w:val="Normal"/>
    <w:rsid w:val="00592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2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2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2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2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28B"/>
    <w:rPr>
      <w:i/>
    </w:rPr>
  </w:style>
  <w:style w:type="paragraph" w:styleId="Caption">
    <w:name w:val="caption"/>
    <w:basedOn w:val="BodyText"/>
    <w:next w:val="Normal"/>
    <w:qFormat/>
    <w:rsid w:val="00592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28B"/>
  </w:style>
  <w:style w:type="paragraph" w:styleId="TableofFigures">
    <w:name w:val="table of figures"/>
    <w:basedOn w:val="Normal"/>
    <w:next w:val="Normal"/>
    <w:semiHidden/>
    <w:rsid w:val="00592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2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228B"/>
    <w:rPr>
      <w:rFonts w:ascii="Wingdings" w:hAnsi="Wingdings"/>
    </w:rPr>
  </w:style>
  <w:style w:type="paragraph" w:customStyle="1" w:styleId="TableHeading">
    <w:name w:val="Table Heading"/>
    <w:basedOn w:val="HeadingBase"/>
    <w:rsid w:val="00592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28B"/>
    <w:rPr>
      <w:color w:val="0033CC"/>
      <w:u w:val="none"/>
    </w:rPr>
  </w:style>
  <w:style w:type="paragraph" w:customStyle="1" w:styleId="BodyTextRight">
    <w:name w:val="Body Text Right"/>
    <w:basedOn w:val="BodyText"/>
    <w:rsid w:val="00592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28B"/>
    <w:rPr>
      <w:sz w:val="32"/>
    </w:rPr>
  </w:style>
  <w:style w:type="paragraph" w:customStyle="1" w:styleId="HeadingProcedure">
    <w:name w:val="Heading Procedure"/>
    <w:basedOn w:val="HeadingBase"/>
    <w:next w:val="Normal"/>
    <w:rsid w:val="00592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28B"/>
    <w:pPr>
      <w:spacing w:before="60" w:after="60"/>
    </w:pPr>
  </w:style>
  <w:style w:type="paragraph" w:styleId="ListContinue">
    <w:name w:val="List Continue"/>
    <w:basedOn w:val="List"/>
    <w:rsid w:val="0059228B"/>
    <w:pPr>
      <w:ind w:firstLine="0"/>
    </w:pPr>
  </w:style>
  <w:style w:type="paragraph" w:customStyle="1" w:styleId="ListNote">
    <w:name w:val="List Note"/>
    <w:basedOn w:val="List"/>
    <w:rsid w:val="00592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28B"/>
    <w:rPr>
      <w:rFonts w:ascii="Courier New" w:hAnsi="Courier New"/>
    </w:rPr>
  </w:style>
  <w:style w:type="paragraph" w:customStyle="1" w:styleId="NoteBullet">
    <w:name w:val="Note Bullet"/>
    <w:basedOn w:val="Note"/>
    <w:rsid w:val="00592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2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28B"/>
    <w:rPr>
      <w:b/>
      <w:smallCaps/>
    </w:rPr>
  </w:style>
  <w:style w:type="paragraph" w:customStyle="1" w:styleId="TableListNumber">
    <w:name w:val="Table List Number"/>
    <w:basedOn w:val="ListNumber"/>
    <w:rsid w:val="00592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28B"/>
    <w:pPr>
      <w:numPr>
        <w:numId w:val="8"/>
      </w:numPr>
    </w:pPr>
  </w:style>
  <w:style w:type="paragraph" w:customStyle="1" w:styleId="ListAlpha2">
    <w:name w:val="List Alpha 2"/>
    <w:basedOn w:val="List2"/>
    <w:rsid w:val="0059228B"/>
    <w:pPr>
      <w:numPr>
        <w:numId w:val="7"/>
      </w:numPr>
    </w:pPr>
  </w:style>
  <w:style w:type="paragraph" w:styleId="List2">
    <w:name w:val="List 2"/>
    <w:basedOn w:val="BodyText"/>
    <w:rsid w:val="00592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2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2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228B"/>
    <w:pPr>
      <w:numPr>
        <w:numId w:val="3"/>
      </w:numPr>
    </w:pPr>
  </w:style>
  <w:style w:type="paragraph" w:styleId="ListContinue2">
    <w:name w:val="List Continue 2"/>
    <w:basedOn w:val="List2"/>
    <w:rsid w:val="0059228B"/>
    <w:pPr>
      <w:ind w:firstLine="0"/>
    </w:pPr>
  </w:style>
  <w:style w:type="paragraph" w:styleId="ListContinue3">
    <w:name w:val="List Continue 3"/>
    <w:basedOn w:val="List3"/>
    <w:rsid w:val="0059228B"/>
    <w:pPr>
      <w:ind w:left="1021" w:firstLine="0"/>
    </w:pPr>
  </w:style>
  <w:style w:type="paragraph" w:styleId="ListContinue4">
    <w:name w:val="List Continue 4"/>
    <w:basedOn w:val="List4"/>
    <w:rsid w:val="0059228B"/>
    <w:pPr>
      <w:ind w:firstLine="0"/>
    </w:pPr>
  </w:style>
  <w:style w:type="paragraph" w:styleId="ListContinue5">
    <w:name w:val="List Continue 5"/>
    <w:basedOn w:val="List5"/>
    <w:rsid w:val="0059228B"/>
    <w:pPr>
      <w:ind w:firstLine="0"/>
    </w:pPr>
  </w:style>
  <w:style w:type="paragraph" w:styleId="ListNumber3">
    <w:name w:val="List Number 3"/>
    <w:basedOn w:val="List3"/>
    <w:rsid w:val="0059228B"/>
    <w:pPr>
      <w:numPr>
        <w:numId w:val="4"/>
      </w:numPr>
    </w:pPr>
  </w:style>
  <w:style w:type="paragraph" w:styleId="ListNumber4">
    <w:name w:val="List Number 4"/>
    <w:basedOn w:val="List4"/>
    <w:rsid w:val="0059228B"/>
    <w:pPr>
      <w:numPr>
        <w:numId w:val="5"/>
      </w:numPr>
    </w:pPr>
  </w:style>
  <w:style w:type="paragraph" w:styleId="ListNumber5">
    <w:name w:val="List Number 5"/>
    <w:basedOn w:val="List5"/>
    <w:rsid w:val="0059228B"/>
    <w:pPr>
      <w:numPr>
        <w:numId w:val="6"/>
      </w:numPr>
    </w:pPr>
  </w:style>
  <w:style w:type="paragraph" w:styleId="BlockText">
    <w:name w:val="Block Text"/>
    <w:basedOn w:val="Normal"/>
    <w:rsid w:val="00592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28B"/>
    <w:rPr>
      <w:sz w:val="16"/>
      <w:vertAlign w:val="superscript"/>
    </w:rPr>
  </w:style>
  <w:style w:type="character" w:customStyle="1" w:styleId="Symbols">
    <w:name w:val="Symbols"/>
    <w:basedOn w:val="DefaultParagraphFont"/>
    <w:rsid w:val="0059228B"/>
    <w:rPr>
      <w:rFonts w:ascii="Symbol" w:hAnsi="Symbol"/>
    </w:rPr>
  </w:style>
  <w:style w:type="character" w:customStyle="1" w:styleId="MenuOptions">
    <w:name w:val="Menu Options"/>
    <w:basedOn w:val="DefaultParagraphFont"/>
    <w:rsid w:val="00592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28B"/>
    <w:rPr>
      <w:b/>
    </w:rPr>
  </w:style>
  <w:style w:type="character" w:customStyle="1" w:styleId="Underlined">
    <w:name w:val="Underlined"/>
    <w:basedOn w:val="DefaultParagraphFont"/>
    <w:rsid w:val="0059228B"/>
    <w:rPr>
      <w:u w:val="single"/>
    </w:rPr>
  </w:style>
  <w:style w:type="paragraph" w:customStyle="1" w:styleId="TableBodyTextRight">
    <w:name w:val="Table Body Text Right"/>
    <w:basedOn w:val="TableBodyText"/>
    <w:rsid w:val="00592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28B"/>
    <w:rPr>
      <w:sz w:val="18"/>
    </w:rPr>
  </w:style>
  <w:style w:type="paragraph" w:customStyle="1" w:styleId="BodySmallRight">
    <w:name w:val="Body Small Right"/>
    <w:basedOn w:val="BodyTextRight"/>
    <w:rsid w:val="0059228B"/>
    <w:rPr>
      <w:sz w:val="18"/>
      <w:szCs w:val="18"/>
    </w:rPr>
  </w:style>
  <w:style w:type="paragraph" w:customStyle="1" w:styleId="MarginEdition">
    <w:name w:val="Margin Edition"/>
    <w:basedOn w:val="MarginNote"/>
    <w:rsid w:val="00592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28B"/>
    <w:rPr>
      <w:sz w:val="2"/>
      <w:szCs w:val="2"/>
    </w:rPr>
  </w:style>
  <w:style w:type="character" w:customStyle="1" w:styleId="Small">
    <w:name w:val="Small"/>
    <w:basedOn w:val="DefaultParagraphFont"/>
    <w:rsid w:val="0059228B"/>
    <w:rPr>
      <w:sz w:val="16"/>
    </w:rPr>
  </w:style>
  <w:style w:type="paragraph" w:customStyle="1" w:styleId="WideTable">
    <w:name w:val="Wide Table"/>
    <w:basedOn w:val="Normal"/>
    <w:rsid w:val="00592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28B"/>
  </w:style>
  <w:style w:type="paragraph" w:styleId="Quote">
    <w:name w:val="Quote"/>
    <w:basedOn w:val="Heading1"/>
    <w:link w:val="QuoteChar"/>
    <w:qFormat/>
    <w:rsid w:val="00592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28B"/>
    <w:pPr>
      <w:pageBreakBefore/>
    </w:pPr>
  </w:style>
  <w:style w:type="paragraph" w:customStyle="1" w:styleId="Border">
    <w:name w:val="Border"/>
    <w:basedOn w:val="Normal"/>
    <w:qFormat/>
    <w:rsid w:val="00592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28B"/>
    <w:rPr>
      <w:u w:val="single"/>
    </w:rPr>
  </w:style>
  <w:style w:type="character" w:customStyle="1" w:styleId="BoldandItalics">
    <w:name w:val="Bold and Italics"/>
    <w:qFormat/>
    <w:rsid w:val="0059228B"/>
    <w:rPr>
      <w:b/>
      <w:i/>
      <w:u w:val="none"/>
    </w:rPr>
  </w:style>
  <w:style w:type="paragraph" w:styleId="BalloonText">
    <w:name w:val="Balloon Text"/>
    <w:basedOn w:val="Normal"/>
    <w:link w:val="BalloonTextChar"/>
    <w:rsid w:val="00592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28B"/>
    <w:pPr>
      <w:spacing w:before="0" w:after="0"/>
    </w:pPr>
  </w:style>
  <w:style w:type="paragraph" w:customStyle="1" w:styleId="BodyTextBold">
    <w:name w:val="Body Text Bold"/>
    <w:basedOn w:val="BodyText"/>
    <w:qFormat/>
    <w:rsid w:val="0059228B"/>
    <w:rPr>
      <w:b/>
    </w:rPr>
  </w:style>
  <w:style w:type="character" w:styleId="Hyperlink">
    <w:name w:val="Hyperlink"/>
    <w:basedOn w:val="DefaultParagraphFont"/>
    <w:uiPriority w:val="99"/>
    <w:unhideWhenUsed/>
    <w:rsid w:val="00466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1815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CUAPHI503 Explore the descriptive and emotive nature of photo lighting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2019-02-21T08:55:00Z</dcterms:created>
  <dcterms:modified xsi:type="dcterms:W3CDTF">2019-02-21T08:55:00Z</dcterms:modified>
</cp:coreProperties>
</file>