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43AD" w:rsidP="002343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CUAPHI502 Research and apply photo imaging trends</w:t>
      </w:r>
      <w:r>
        <w:fldChar w:fldCharType="end"/>
      </w:r>
    </w:p>
    <w:p w:rsidR="002343AD" w:rsidP="002343AD">
      <w:pPr>
        <w:pStyle w:val="Version"/>
        <w:sectPr w:rsidSect="00DB79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79DE" w:rsidP="00DB79DE">
      <w:pPr>
        <w:pStyle w:val="SuperHeading"/>
      </w:pPr>
      <w:r w:rsidRPr="00DB79DE">
        <w:t>CUAPHI502 Research and apply photo imaging trends</w:t>
      </w:r>
    </w:p>
    <w:p w:rsidR="00000000" w:rsidRPr="00DB79DE" w:rsidP="00DB79DE">
      <w:pPr>
        <w:pStyle w:val="Heading1"/>
      </w:pPr>
      <w:bookmarkStart w:id="1" w:name="O_786863"/>
      <w:bookmarkEnd w:id="1"/>
      <w:r w:rsidRPr="00DB79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B79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9DE" w:rsidP="00DB79DE">
            <w:pPr>
              <w:pStyle w:val="BodyText"/>
            </w:pPr>
            <w:r w:rsidRPr="00DB79D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rPr>
                <w:rStyle w:val="SpecialBold"/>
              </w:rPr>
              <w:t>Comments</w:t>
            </w:r>
          </w:p>
        </w:tc>
      </w:tr>
      <w:tr w:rsidTr="00DB79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9DE" w:rsidP="00DB79DE">
            <w:pPr>
              <w:pStyle w:val="BodyText"/>
            </w:pPr>
            <w:r w:rsidRPr="00DB79DE">
              <w:t>This version first released with CUA Creative Arts and Culture Training Package version 2.0.</w:t>
            </w:r>
          </w:p>
        </w:tc>
      </w:tr>
    </w:tbl>
    <w:p w:rsidR="00000000" w:rsidRPr="00DB79DE" w:rsidP="00DB79DE">
      <w:pPr>
        <w:pStyle w:val="BodyText"/>
      </w:pPr>
    </w:p>
    <w:p w:rsidR="00000000" w:rsidRPr="00DB79DE" w:rsidP="00DB79DE">
      <w:pPr>
        <w:pStyle w:val="AllowPageBreak"/>
      </w:pPr>
    </w:p>
    <w:p w:rsidR="00000000" w:rsidRPr="00DB79DE" w:rsidP="00DB79DE">
      <w:pPr>
        <w:pStyle w:val="Heading1"/>
      </w:pPr>
      <w:bookmarkStart w:id="2" w:name="O_786864"/>
      <w:bookmarkEnd w:id="2"/>
      <w:r w:rsidRPr="00DB79DE">
        <w:t>Application</w:t>
      </w:r>
    </w:p>
    <w:p w:rsidR="00000000" w:rsidRPr="00DB79DE" w:rsidP="002343AD">
      <w:pPr>
        <w:pStyle w:val="BodyText"/>
      </w:pPr>
      <w:r w:rsidRPr="00DB79DE">
        <w:t xml:space="preserve">This unit describes the skills and knowledge required to investigate photo </w:t>
      </w:r>
      <w:r w:rsidRPr="00DB79DE">
        <w:t>imaging trends and emerging technologies and assess their creative and commercial applications.</w:t>
      </w:r>
    </w:p>
    <w:p w:rsidR="00000000" w:rsidRPr="00DB79DE" w:rsidP="002343AD">
      <w:pPr>
        <w:pStyle w:val="BodyText"/>
      </w:pPr>
      <w:r w:rsidRPr="00DB79DE">
        <w:t>It applies to self-directed creative practitioners who use knowledge of emerging trends to evaluate, plan and implement changes to their workflows, products an</w:t>
      </w:r>
      <w:r w:rsidRPr="00DB79DE">
        <w:t>d technology.</w:t>
      </w:r>
    </w:p>
    <w:p w:rsidR="00000000" w:rsidRPr="00DB79DE" w:rsidP="002343AD">
      <w:pPr>
        <w:pStyle w:val="BodyText"/>
      </w:pPr>
      <w:r w:rsidRPr="00DB79DE">
        <w:t>No licensing, legislative or certification conditions apply to this unit at the time of publication.</w:t>
      </w:r>
    </w:p>
    <w:p w:rsidR="00000000" w:rsidRPr="00DB79DE" w:rsidP="00DB79DE">
      <w:pPr>
        <w:pStyle w:val="Heading1"/>
      </w:pPr>
      <w:bookmarkStart w:id="3" w:name="O_786867"/>
      <w:bookmarkEnd w:id="3"/>
      <w:r w:rsidRPr="00DB79DE">
        <w:t>Unit Sector</w:t>
      </w:r>
    </w:p>
    <w:p w:rsidR="00000000" w:rsidRPr="00DB79DE" w:rsidP="002343AD">
      <w:pPr>
        <w:pStyle w:val="BodyText"/>
      </w:pPr>
      <w:r w:rsidRPr="00DB79DE">
        <w:t>Visual communication – photo imaging</w:t>
      </w:r>
    </w:p>
    <w:p w:rsidR="00000000" w:rsidRPr="00DB79DE" w:rsidP="00DB79DE">
      <w:pPr>
        <w:pStyle w:val="Heading1"/>
      </w:pPr>
      <w:bookmarkStart w:id="4" w:name="O_786868"/>
      <w:bookmarkEnd w:id="4"/>
      <w:r w:rsidRPr="00DB79D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B79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9DE" w:rsidP="00DB79DE">
            <w:pPr>
              <w:pStyle w:val="BodyText"/>
            </w:pPr>
            <w:r w:rsidRPr="00DB79D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rPr>
                <w:rStyle w:val="SpecialBold"/>
              </w:rPr>
              <w:t>PERFORMANCE CRITERIA</w:t>
            </w:r>
          </w:p>
        </w:tc>
      </w:tr>
      <w:tr w:rsidTr="00DB79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9DE" w:rsidP="00DB79DE">
            <w:pPr>
              <w:pStyle w:val="BodyText"/>
            </w:pPr>
            <w:r w:rsidRPr="00DB79D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79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t>1. Investigate trends and emerging technologies in photo imaging industry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9DE" w:rsidP="00DB79DE">
            <w:pPr>
              <w:pStyle w:val="BodyText"/>
            </w:pPr>
            <w:r w:rsidRPr="00DB79DE">
              <w:t>1.1 Identify trends a</w:t>
            </w:r>
            <w:r w:rsidRPr="00DB79DE">
              <w:t>nd emerging technologies that impact on photo imaging using credible and current sources of information</w:t>
            </w:r>
          </w:p>
          <w:p w:rsidR="00000000" w:rsidRPr="00DB79DE" w:rsidP="00DB79DE">
            <w:pPr>
              <w:pStyle w:val="BodyText"/>
            </w:pPr>
            <w:r w:rsidRPr="00DB79DE">
              <w:t>1.2 Evaluate implications of trends and emerging technologies on photo imaging</w:t>
            </w:r>
          </w:p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t>1.3 Document details of sources of information, and trends and technologi</w:t>
            </w:r>
            <w:r w:rsidRPr="00DB79DE">
              <w:t>es identified</w:t>
            </w:r>
          </w:p>
        </w:tc>
      </w:tr>
      <w:tr w:rsidTr="00DB79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t xml:space="preserve">2. Assess creative and commercial opportunities </w:t>
            </w:r>
            <w:r w:rsidRPr="00DB79DE">
              <w:t xml:space="preserve">in industry trends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9DE" w:rsidP="00DB79DE">
            <w:pPr>
              <w:pStyle w:val="BodyText"/>
            </w:pPr>
            <w:r w:rsidRPr="00DB79DE">
              <w:t>2.1 Use critical thinking techniques to identify creative and commercial opportunities that arise from research</w:t>
            </w:r>
          </w:p>
          <w:p w:rsidR="00000000" w:rsidRPr="00DB79DE" w:rsidP="00DB79DE">
            <w:pPr>
              <w:pStyle w:val="BodyText"/>
            </w:pPr>
            <w:r w:rsidRPr="00DB79DE">
              <w:t>2.2 Clarify business objectives associated with the identified opportunities</w:t>
            </w:r>
          </w:p>
          <w:p w:rsidR="00000000" w:rsidRPr="00DB79DE" w:rsidP="00DB79DE">
            <w:pPr>
              <w:pStyle w:val="BodyText"/>
            </w:pPr>
            <w:r w:rsidRPr="00DB79DE">
              <w:t>2.3 Identify entrepreneurial attitudes and strategies required to develop identified opportunities</w:t>
            </w:r>
          </w:p>
          <w:p w:rsidR="00000000" w:rsidRPr="00DB79DE" w:rsidP="00DB79DE">
            <w:pPr>
              <w:pStyle w:val="BodyText"/>
            </w:pPr>
            <w:r w:rsidRPr="00DB79DE">
              <w:t>2.4 Assess feasibility, commercial viability and risks of pursuing the identifie</w:t>
            </w:r>
            <w:r w:rsidRPr="00DB79DE">
              <w:t>d opportunities</w:t>
            </w:r>
          </w:p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t>2.5 Develop a plan to realise the identified opportunities</w:t>
            </w:r>
          </w:p>
        </w:tc>
      </w:tr>
      <w:tr w:rsidTr="00DB79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t>3. Review business and creative impact of opportunities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9DE" w:rsidP="00DB79DE">
            <w:pPr>
              <w:pStyle w:val="BodyText"/>
            </w:pPr>
            <w:r w:rsidRPr="00DB79DE">
              <w:t>3.1 Implement plan for identified creative and commercial opportunities</w:t>
            </w:r>
          </w:p>
          <w:p w:rsidR="00000000" w:rsidRPr="00DB79DE" w:rsidP="00DB79DE">
            <w:pPr>
              <w:pStyle w:val="BodyText"/>
            </w:pPr>
            <w:r w:rsidRPr="00DB79DE">
              <w:t>3.2 Review outcomes against business objectives</w:t>
            </w:r>
          </w:p>
          <w:p w:rsidR="00000000" w:rsidRPr="00DB79DE" w:rsidP="00DB79DE">
            <w:pPr>
              <w:pStyle w:val="BodyText"/>
            </w:pPr>
            <w:r w:rsidRPr="00DB79DE">
              <w:t xml:space="preserve">3.3 </w:t>
            </w:r>
            <w:r w:rsidRPr="00DB79DE">
              <w:t>Develop systems and strategies to identify and respond to future creative and commercial opportunities</w:t>
            </w:r>
          </w:p>
        </w:tc>
      </w:tr>
    </w:tbl>
    <w:p w:rsidR="00000000" w:rsidRPr="00DB79DE" w:rsidP="00DB79DE">
      <w:pPr>
        <w:pStyle w:val="BodyText"/>
      </w:pPr>
    </w:p>
    <w:p w:rsidR="00000000" w:rsidRPr="00DB79DE" w:rsidP="00DB79DE">
      <w:pPr>
        <w:pStyle w:val="AllowPageBreak"/>
      </w:pPr>
    </w:p>
    <w:p w:rsidR="00000000" w:rsidRPr="00DB79DE" w:rsidP="00DB79DE">
      <w:pPr>
        <w:pStyle w:val="Heading1"/>
      </w:pPr>
      <w:bookmarkStart w:id="5" w:name="O_786869"/>
      <w:bookmarkEnd w:id="5"/>
      <w:r w:rsidRPr="00DB79DE">
        <w:t>Foundation Skills</w:t>
      </w:r>
    </w:p>
    <w:p w:rsidR="00000000" w:rsidRPr="002343AD" w:rsidP="002343AD">
      <w:pPr>
        <w:pStyle w:val="BodyText"/>
        <w:rPr>
          <w:i/>
        </w:rPr>
      </w:pPr>
      <w:r w:rsidRPr="002343AD">
        <w:rPr>
          <w:rStyle w:val="Emphasis"/>
        </w:rPr>
        <w:t>This section describes language, literacy, numeracy and employment skills incorporated in the performance criteria t</w:t>
      </w:r>
      <w:r w:rsidRPr="002343AD">
        <w:rPr>
          <w:rStyle w:val="Emphasis"/>
        </w:rPr>
        <w:t>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DB79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9DE" w:rsidP="00DB79DE">
            <w:pPr>
              <w:pStyle w:val="BodyText"/>
            </w:pPr>
            <w:r w:rsidRPr="00DB79DE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9DE" w:rsidP="00DB79DE">
            <w:pPr>
              <w:pStyle w:val="BodyText"/>
            </w:pPr>
            <w:r w:rsidRPr="00DB79DE">
              <w:rPr>
                <w:rStyle w:val="SpecialBold"/>
              </w:rPr>
              <w:t>Performance</w:t>
            </w:r>
          </w:p>
          <w:p w:rsidR="00000000" w:rsidRPr="00DB79DE" w:rsidP="00DB79DE">
            <w:pPr>
              <w:pStyle w:val="BodyText"/>
            </w:pPr>
            <w:r w:rsidRPr="00DB79DE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rPr>
                <w:rStyle w:val="SpecialBold"/>
              </w:rPr>
              <w:t>Description</w:t>
            </w:r>
          </w:p>
        </w:tc>
      </w:tr>
      <w:tr w:rsidTr="00DB79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t>Reading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t>1.1, 1.2, 3.2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9DE" w:rsidP="00DB79DE">
            <w:pPr>
              <w:pStyle w:val="ListBullet"/>
            </w:pPr>
            <w:r w:rsidRPr="00DB79DE">
              <w:t>Interprets an extensive range of information from reliable sources to analyse and apply content to new directions of own practice</w:t>
            </w:r>
          </w:p>
          <w:p w:rsidR="00000000" w:rsidRPr="00DB79DE" w:rsidP="00DB79DE">
            <w:pPr>
              <w:pStyle w:val="ListBullet"/>
            </w:pPr>
            <w:r w:rsidRPr="00DB79DE">
              <w:t>Critically evaluates information sources for scope and reliability</w:t>
            </w:r>
          </w:p>
          <w:p w:rsidR="00000000" w:rsidP="00DB79DE">
            <w:pPr>
              <w:pStyle w:val="ListBullet"/>
              <w:rPr>
                <w:lang w:val="en-NZ"/>
              </w:rPr>
            </w:pPr>
            <w:r w:rsidRPr="00DB79DE">
              <w:t>Reviews business goals and strategies in plans and critically compares them with the outcomes of identified and realised creative and commercial opportunities</w:t>
            </w:r>
          </w:p>
        </w:tc>
      </w:tr>
      <w:tr w:rsidTr="00DB79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t>Writing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t>1.3, 2.5, 3.3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ListBullet"/>
              <w:rPr>
                <w:lang w:val="en-NZ"/>
              </w:rPr>
            </w:pPr>
            <w:r w:rsidRPr="00DB79DE">
              <w:t>Docume</w:t>
            </w:r>
            <w:r w:rsidRPr="00DB79DE">
              <w:t>nts detailed research outcomes and develops logically structured and detailed plans that convey goals and strategies, selecting structure, format and language to suit own use</w:t>
            </w:r>
          </w:p>
        </w:tc>
      </w:tr>
      <w:tr w:rsidTr="00DB79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t>Numeracy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t>2.4, 2.5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ListBullet"/>
              <w:rPr>
                <w:lang w:val="en-NZ"/>
              </w:rPr>
            </w:pPr>
            <w:r w:rsidRPr="00DB79DE">
              <w:t>Performs calculations and costings to assess the financial vi</w:t>
            </w:r>
            <w:r w:rsidRPr="00DB79DE">
              <w:t>ability and risks of new opportunities in own practice</w:t>
            </w:r>
          </w:p>
        </w:tc>
      </w:tr>
      <w:tr w:rsidTr="00DB79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t>Get the work done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t>1.1, 1.2, 2.1-2.4, 3.1-3.3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9DE" w:rsidP="00DB79DE">
            <w:pPr>
              <w:pStyle w:val="ListBullet"/>
            </w:pPr>
            <w:r w:rsidRPr="00DB79DE">
              <w:t xml:space="preserve">Plans, organises and undertakes tasks required to identify the influence of industry trends and developing </w:t>
            </w:r>
            <w:r w:rsidRPr="00DB79DE">
              <w:t>technologies on own practice</w:t>
            </w:r>
          </w:p>
          <w:p w:rsidR="00000000" w:rsidRPr="00DB79DE" w:rsidP="00DB79DE">
            <w:pPr>
              <w:pStyle w:val="ListBullet"/>
            </w:pPr>
            <w:r w:rsidRPr="00DB79DE">
              <w:t>Makes informed decisions about commercial and creative opportunities by analysing feasibility, risk and viability</w:t>
            </w:r>
          </w:p>
          <w:p w:rsidR="00000000" w:rsidRPr="00DB79DE" w:rsidP="00DB79DE">
            <w:pPr>
              <w:pStyle w:val="ListBullet"/>
            </w:pPr>
            <w:r w:rsidRPr="00DB79DE">
              <w:t>Develops and implements plans to action commercial and creative opportunities within own practice</w:t>
            </w:r>
          </w:p>
          <w:p w:rsidR="00000000" w:rsidRPr="00DB79DE" w:rsidP="00DB79DE">
            <w:pPr>
              <w:pStyle w:val="ListBullet"/>
            </w:pPr>
            <w:r w:rsidRPr="00DB79DE">
              <w:t>Evaluates outcomes of decisions and organise</w:t>
            </w:r>
            <w:r w:rsidRPr="00DB79DE">
              <w:t>s methods and approaches to act on future opportunities</w:t>
            </w:r>
          </w:p>
        </w:tc>
      </w:tr>
    </w:tbl>
    <w:p w:rsidR="00000000" w:rsidRPr="00DB79DE" w:rsidP="00DB79DE">
      <w:pPr>
        <w:pStyle w:val="BodyText"/>
      </w:pPr>
    </w:p>
    <w:p w:rsidR="00000000" w:rsidRPr="00DB79DE" w:rsidP="00DB79DE">
      <w:pPr>
        <w:pStyle w:val="AllowPageBreak"/>
      </w:pPr>
    </w:p>
    <w:p w:rsidR="00000000" w:rsidRPr="00DB79DE" w:rsidP="00DB79DE">
      <w:pPr>
        <w:pStyle w:val="Heading1"/>
      </w:pPr>
      <w:bookmarkStart w:id="6" w:name="O_786871"/>
      <w:bookmarkEnd w:id="6"/>
      <w:r w:rsidRPr="00DB79D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B79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9DE" w:rsidP="00DB79DE">
            <w:pPr>
              <w:pStyle w:val="BodyText"/>
            </w:pPr>
            <w:r w:rsidRPr="00DB79DE">
              <w:rPr>
                <w:rStyle w:val="SpecialBold"/>
              </w:rPr>
              <w:t xml:space="preserve">Code and title </w:t>
            </w:r>
          </w:p>
          <w:p w:rsidR="00000000" w:rsidRPr="00DB79DE" w:rsidP="00DB79DE">
            <w:pPr>
              <w:pStyle w:val="BodyText"/>
            </w:pPr>
            <w:r w:rsidRPr="00DB79D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9DE" w:rsidP="00DB79DE">
            <w:pPr>
              <w:pStyle w:val="BodyText"/>
            </w:pPr>
            <w:r w:rsidRPr="00DB79DE">
              <w:rPr>
                <w:rStyle w:val="SpecialBold"/>
              </w:rPr>
              <w:t>Code and title</w:t>
            </w:r>
          </w:p>
          <w:p w:rsidR="00000000" w:rsidRPr="00DB79DE" w:rsidP="00DB79DE">
            <w:pPr>
              <w:pStyle w:val="BodyText"/>
            </w:pPr>
            <w:r w:rsidRPr="00DB79D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9DE" w:rsidP="00DB79DE">
            <w:pPr>
              <w:pStyle w:val="BodyText"/>
            </w:pPr>
            <w:r w:rsidRPr="00DB79D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rPr>
                <w:rStyle w:val="SpecialBold"/>
              </w:rPr>
              <w:t>Equivalence status</w:t>
            </w:r>
          </w:p>
        </w:tc>
      </w:tr>
      <w:tr w:rsidTr="00DB79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t>CUAPHI502 Research and apply photo imaging trends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t>CUVPHI517A Research and exploit photo imaging trends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9DE" w:rsidP="00DB79DE">
            <w:pPr>
              <w:pStyle w:val="BodyText"/>
            </w:pPr>
            <w:r w:rsidRPr="00DB79DE">
              <w:t>Updated to meet Standards for Training Packages. Revised title.</w:t>
            </w:r>
          </w:p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t>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9DE" w:rsidP="00DB79DE">
            <w:pPr>
              <w:pStyle w:val="BodyText"/>
            </w:pPr>
            <w:r w:rsidRPr="00DB79DE">
              <w:t>Equivalent unit</w:t>
            </w:r>
          </w:p>
        </w:tc>
      </w:tr>
    </w:tbl>
    <w:p w:rsidR="00000000" w:rsidRPr="00DB79DE" w:rsidP="00DB79DE">
      <w:pPr>
        <w:pStyle w:val="BodyText"/>
      </w:pPr>
    </w:p>
    <w:p w:rsidR="00000000" w:rsidRPr="00DB79DE" w:rsidP="00DB79DE">
      <w:pPr>
        <w:pStyle w:val="AllowPageBreak"/>
      </w:pPr>
    </w:p>
    <w:p w:rsidR="00000000" w:rsidRPr="00DB79DE" w:rsidP="00DB79DE">
      <w:pPr>
        <w:pStyle w:val="Heading1"/>
      </w:pPr>
      <w:bookmarkStart w:id="7" w:name="O_786878"/>
      <w:bookmarkEnd w:id="7"/>
      <w:r w:rsidRPr="00DB79DE">
        <w:t>Links</w:t>
      </w:r>
    </w:p>
    <w:p w:rsidR="00000000" w:rsidRPr="00DB79DE" w:rsidP="002343AD">
      <w:pPr>
        <w:pStyle w:val="BodyText"/>
      </w:pPr>
      <w:r w:rsidRPr="00DB79DE">
        <w:t>Companion Volume implementation guides are found</w:t>
      </w:r>
      <w:r w:rsidRPr="00DB79DE">
        <w:t xml:space="preserve">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F047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B79DE" w:rsidP="002343AD">
      <w:pPr>
        <w:pStyle w:val="BodyText"/>
        <w:sectPr w:rsidSect="00DB79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79DE" w:rsidP="00DB79DE">
      <w:pPr>
        <w:pStyle w:val="SuperHeading"/>
      </w:pPr>
      <w:r w:rsidRPr="00DB79DE">
        <w:t>Assessment Requirements for CUAPHI502 Research and apply photo imaging trends</w:t>
      </w:r>
    </w:p>
    <w:p w:rsidR="00000000" w:rsidRPr="00DB79DE" w:rsidP="00DB79DE">
      <w:pPr>
        <w:pStyle w:val="Heading1"/>
      </w:pPr>
      <w:bookmarkStart w:id="8" w:name="O_786873"/>
      <w:bookmarkEnd w:id="8"/>
      <w:r w:rsidRPr="00DB79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B79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9DE" w:rsidP="00DB79DE">
            <w:pPr>
              <w:pStyle w:val="BodyText"/>
            </w:pPr>
            <w:r w:rsidRPr="00DB79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rPr>
                <w:rStyle w:val="SpecialBold"/>
              </w:rPr>
              <w:t>Comments</w:t>
            </w:r>
          </w:p>
        </w:tc>
      </w:tr>
      <w:tr w:rsidTr="00DB79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9DE">
            <w:pPr>
              <w:pStyle w:val="BodyText"/>
              <w:rPr>
                <w:lang w:val="en-NZ"/>
              </w:rPr>
            </w:pPr>
            <w:r w:rsidRPr="00DB79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9DE" w:rsidP="00DB79DE">
            <w:pPr>
              <w:pStyle w:val="BodyText"/>
            </w:pPr>
            <w:r w:rsidRPr="00DB79DE">
              <w:t>This version first released with CUA Creative Arts and Culture Training Package version 2.0.</w:t>
            </w:r>
          </w:p>
        </w:tc>
      </w:tr>
    </w:tbl>
    <w:p w:rsidR="00000000" w:rsidRPr="00DB79DE" w:rsidP="00DB79DE">
      <w:pPr>
        <w:pStyle w:val="BodyText"/>
      </w:pPr>
    </w:p>
    <w:p w:rsidR="00000000" w:rsidRPr="00DB79DE" w:rsidP="00DB79DE">
      <w:pPr>
        <w:pStyle w:val="AllowPageBreak"/>
      </w:pPr>
    </w:p>
    <w:p w:rsidR="00000000" w:rsidRPr="00DB79DE" w:rsidP="00DB79DE">
      <w:pPr>
        <w:pStyle w:val="Heading1"/>
      </w:pPr>
      <w:bookmarkStart w:id="9" w:name="O_786874"/>
      <w:bookmarkEnd w:id="9"/>
      <w:r w:rsidRPr="00DB79DE">
        <w:t>Performance Evidence</w:t>
      </w:r>
    </w:p>
    <w:p w:rsidR="00000000" w:rsidRPr="00DB79DE" w:rsidP="002343AD">
      <w:pPr>
        <w:pStyle w:val="BodyText"/>
      </w:pPr>
      <w:r w:rsidRPr="00DB79DE">
        <w:t>Evidence of the ability to:</w:t>
      </w:r>
    </w:p>
    <w:p w:rsidR="00000000" w:rsidRPr="00DB79DE" w:rsidP="00DB79DE">
      <w:pPr>
        <w:pStyle w:val="ListBullet"/>
      </w:pPr>
      <w:r w:rsidRPr="00DB79DE">
        <w:t>research and document trends and new technolo</w:t>
      </w:r>
      <w:r w:rsidRPr="00DB79DE">
        <w:t xml:space="preserve">gies in photo imaging products and processes </w:t>
      </w:r>
    </w:p>
    <w:p w:rsidR="00000000" w:rsidRPr="00DB79DE" w:rsidP="00DB79DE">
      <w:pPr>
        <w:pStyle w:val="ListBullet"/>
      </w:pPr>
      <w:r w:rsidRPr="00DB79DE">
        <w:t xml:space="preserve">analyse own creative and business practice and the impact of incorporating new trends and technologies </w:t>
      </w:r>
    </w:p>
    <w:p w:rsidR="00000000" w:rsidRPr="00DB79DE" w:rsidP="00DB79DE">
      <w:pPr>
        <w:pStyle w:val="ListBullet"/>
      </w:pPr>
      <w:r w:rsidRPr="00DB79DE">
        <w:t xml:space="preserve">produce and implement a plan to take advantage of creative and commercial opportunities </w:t>
      </w:r>
    </w:p>
    <w:p w:rsidR="00000000" w:rsidRPr="00DB79DE" w:rsidP="00DB79DE">
      <w:pPr>
        <w:pStyle w:val="ListBullet"/>
      </w:pPr>
      <w:r w:rsidRPr="00DB79DE">
        <w:t>evaluate implementation and develop strategies to keep up to date with, and respond to, new trends and technologies.</w:t>
      </w:r>
      <w:r w:rsidRPr="00DB79DE">
        <w:br/>
      </w:r>
    </w:p>
    <w:p w:rsidR="00000000" w:rsidRPr="00DB79DE" w:rsidP="002343AD">
      <w:pPr>
        <w:pStyle w:val="BodyText"/>
      </w:pPr>
      <w:r w:rsidRPr="00DB79DE">
        <w:t>Note: If a specific volume or frequency is not stated, then evidence must be provided at least once.</w:t>
      </w:r>
    </w:p>
    <w:p w:rsidR="00000000" w:rsidRPr="00DB79DE" w:rsidP="00DB79DE">
      <w:pPr>
        <w:pStyle w:val="Heading1"/>
      </w:pPr>
      <w:bookmarkStart w:id="10" w:name="O_786875"/>
      <w:bookmarkEnd w:id="10"/>
      <w:r w:rsidRPr="00DB79DE">
        <w:t>Knowledge Evidence</w:t>
      </w:r>
    </w:p>
    <w:p w:rsidR="00000000" w:rsidRPr="00DB79DE" w:rsidP="002343AD">
      <w:pPr>
        <w:pStyle w:val="BodyText"/>
      </w:pPr>
      <w:r w:rsidRPr="00DB79DE">
        <w:t>T</w:t>
      </w:r>
      <w:r w:rsidRPr="00DB79DE">
        <w:t>o complete the unit requirements safely and effectively, the individual must:</w:t>
      </w:r>
    </w:p>
    <w:p w:rsidR="00000000" w:rsidRPr="00DB79DE" w:rsidP="00DB79DE">
      <w:pPr>
        <w:pStyle w:val="ListBullet"/>
      </w:pPr>
      <w:r w:rsidRPr="00DB79DE">
        <w:t xml:space="preserve">identify sources of information for trends and emerging technologies impacting on the photo imaging industry </w:t>
      </w:r>
    </w:p>
    <w:p w:rsidR="00000000" w:rsidRPr="00DB79DE" w:rsidP="00DB79DE">
      <w:pPr>
        <w:pStyle w:val="ListBullet"/>
      </w:pPr>
      <w:r w:rsidRPr="00DB79DE">
        <w:t>outline entrepreneurial attitudes and strategies to commercialise t</w:t>
      </w:r>
      <w:r w:rsidRPr="00DB79DE">
        <w:t>rends in photo imaging</w:t>
      </w:r>
    </w:p>
    <w:p w:rsidR="00000000" w:rsidRPr="00DB79DE" w:rsidP="00DB79DE">
      <w:pPr>
        <w:pStyle w:val="ListBullet"/>
      </w:pPr>
      <w:r w:rsidRPr="00DB79DE">
        <w:t>describe factors to be considered when evaluating commercial risk and commercial viability of opportunities.</w:t>
      </w:r>
    </w:p>
    <w:p w:rsidR="00000000" w:rsidRPr="00DB79DE" w:rsidP="00DB79DE">
      <w:pPr>
        <w:pStyle w:val="AllowPageBreak"/>
      </w:pPr>
    </w:p>
    <w:p w:rsidR="00000000" w:rsidRPr="00DB79DE" w:rsidP="00DB79DE">
      <w:pPr>
        <w:pStyle w:val="Heading1"/>
      </w:pPr>
      <w:bookmarkStart w:id="11" w:name="O_786876"/>
      <w:bookmarkEnd w:id="11"/>
      <w:r w:rsidRPr="00DB79DE">
        <w:t>Assessment Conditions</w:t>
      </w:r>
    </w:p>
    <w:p w:rsidR="00000000" w:rsidRPr="00DB79DE" w:rsidP="002343AD">
      <w:pPr>
        <w:pStyle w:val="BodyText"/>
      </w:pPr>
      <w:r w:rsidRPr="00DB79DE">
        <w:t>Assessment must be conducted in a safe environment where evidence gathered demonstrat</w:t>
      </w:r>
      <w:r w:rsidRPr="00DB79DE">
        <w:t xml:space="preserve">es consistent performance of typical activities experienced in creative arts industry environments. The assessment environment must include access to: </w:t>
      </w:r>
    </w:p>
    <w:p w:rsidR="00000000" w:rsidRPr="00DB79DE" w:rsidP="00DB79DE">
      <w:pPr>
        <w:pStyle w:val="ListBullet"/>
      </w:pPr>
      <w:r w:rsidRPr="00DB79DE">
        <w:t>sources of information on trends and emerging technologies within the photo imaging industry.</w:t>
      </w:r>
    </w:p>
    <w:p w:rsidR="00000000" w:rsidRPr="00DB79DE" w:rsidP="00DB79DE">
      <w:pPr>
        <w:pStyle w:val="BodyText"/>
      </w:pPr>
    </w:p>
    <w:p w:rsidR="00000000" w:rsidRPr="00DB79DE" w:rsidP="002343AD">
      <w:pPr>
        <w:pStyle w:val="BodyText"/>
      </w:pPr>
      <w:r w:rsidRPr="00DB79DE">
        <w:t>Assessor</w:t>
      </w:r>
      <w:r w:rsidRPr="00DB79DE">
        <w:t>s of this unit must satisfy the requirements for assessors in applicable vocational educational and training legislation, frameworks and/or standards.</w:t>
      </w:r>
    </w:p>
    <w:p w:rsidR="00000000" w:rsidRPr="00DB79DE" w:rsidP="00DB79DE">
      <w:pPr>
        <w:pStyle w:val="Heading1"/>
      </w:pPr>
      <w:bookmarkStart w:id="12" w:name="O_786879"/>
      <w:bookmarkEnd w:id="12"/>
      <w:r w:rsidRPr="00DB79DE">
        <w:t>Links</w:t>
      </w:r>
    </w:p>
    <w:p w:rsidR="00000000" w:rsidRPr="00DB79DE" w:rsidP="002343AD">
      <w:pPr>
        <w:pStyle w:val="BodyText"/>
      </w:pPr>
      <w:r w:rsidRPr="00DB79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F047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B79DE" w:rsidP="00DB79DE"/>
    <w:sectPr w:rsidSect="00DB79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9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9DE" w:rsidRPr="002343AD" w:rsidP="002343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9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3AD" w:rsidP="00DB79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43AD" w:rsidP="00DB79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343AD" w:rsidP="00DB79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9DE" w:rsidP="00DB79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43AD">
      <w:t>Approved</w:t>
    </w:r>
    <w:r w:rsidR="002343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43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43AD">
      <w:rPr>
        <w:noProof/>
      </w:rPr>
      <w:t>4</w:t>
    </w:r>
    <w:r>
      <w:rPr>
        <w:noProof/>
      </w:rPr>
      <w:fldChar w:fldCharType="end"/>
    </w:r>
  </w:p>
  <w:p w:rsidR="00DB79DE" w:rsidP="00DB79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43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43AD">
      <w:t>Service and Creative Skills Australia</w:t>
    </w:r>
    <w:r w:rsidR="002343AD">
      <w:fldChar w:fldCharType="end"/>
    </w:r>
  </w:p>
  <w:p w:rsidR="00DB79DE" w:rsidP="00DB79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9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3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79DE" w:rsidRPr="002343AD" w:rsidP="002343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9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3AD" w:rsidRPr="002D2AF8" w:rsidP="00DB79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CUAPHI502 Research and apply photo imaging trends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43AD" w:rsidP="00DB79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9DE" w:rsidRPr="002D2AF8" w:rsidP="00DB79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43AD">
      <w:t>CUAPHI502 Research and apply photo imaging trends</w:t>
    </w:r>
    <w:r w:rsidR="002343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43AD">
      <w:rPr>
        <w:noProof/>
      </w:rPr>
      <w:t>2 March 2025</w:t>
    </w:r>
    <w:r>
      <w:fldChar w:fldCharType="end"/>
    </w:r>
  </w:p>
  <w:p w:rsidR="00DB79DE" w:rsidP="00DB79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C2C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5C66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9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9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9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9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9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9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9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9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9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9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9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9DE"/>
  </w:style>
  <w:style w:type="character" w:customStyle="1" w:styleId="Heading1Char">
    <w:name w:val="Heading 1 Char"/>
    <w:basedOn w:val="DefaultParagraphFont"/>
    <w:link w:val="Heading1"/>
    <w:rsid w:val="00DB79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79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9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79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79DE"/>
    <w:rPr>
      <w:b/>
      <w:spacing w:val="0"/>
    </w:rPr>
  </w:style>
  <w:style w:type="character" w:styleId="Emphasis">
    <w:name w:val="Emphasis"/>
    <w:basedOn w:val="DefaultParagraphFont"/>
    <w:qFormat/>
    <w:rsid w:val="00DB79DE"/>
    <w:rPr>
      <w:i/>
    </w:rPr>
  </w:style>
  <w:style w:type="paragraph" w:customStyle="1" w:styleId="SuperHeading">
    <w:name w:val="SuperHeading"/>
    <w:basedOn w:val="Normal"/>
    <w:rsid w:val="00DB79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9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79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9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9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9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9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9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9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9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9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9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9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9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9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9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9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9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9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9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79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79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79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9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9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79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79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9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9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9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9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9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9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9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9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79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9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9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9DE"/>
  </w:style>
  <w:style w:type="paragraph" w:styleId="TableofFigures">
    <w:name w:val="table of figures"/>
    <w:basedOn w:val="Normal"/>
    <w:next w:val="Normal"/>
    <w:semiHidden/>
    <w:rsid w:val="00DB79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9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79DE"/>
    <w:rPr>
      <w:rFonts w:ascii="Wingdings" w:hAnsi="Wingdings"/>
    </w:rPr>
  </w:style>
  <w:style w:type="paragraph" w:customStyle="1" w:styleId="TableHeading">
    <w:name w:val="Table Heading"/>
    <w:basedOn w:val="HeadingBase"/>
    <w:rsid w:val="00DB79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9DE"/>
    <w:rPr>
      <w:color w:val="0033CC"/>
      <w:u w:val="none"/>
    </w:rPr>
  </w:style>
  <w:style w:type="paragraph" w:customStyle="1" w:styleId="BodyTextRight">
    <w:name w:val="Body Text Right"/>
    <w:basedOn w:val="BodyText"/>
    <w:rsid w:val="00DB79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9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9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9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9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9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9DE"/>
    <w:rPr>
      <w:sz w:val="32"/>
    </w:rPr>
  </w:style>
  <w:style w:type="paragraph" w:customStyle="1" w:styleId="HeadingProcedure">
    <w:name w:val="Heading Procedure"/>
    <w:basedOn w:val="HeadingBase"/>
    <w:next w:val="Normal"/>
    <w:rsid w:val="00DB79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9DE"/>
    <w:pPr>
      <w:spacing w:before="60" w:after="60"/>
    </w:pPr>
  </w:style>
  <w:style w:type="paragraph" w:styleId="ListContinue">
    <w:name w:val="List Continue"/>
    <w:basedOn w:val="List"/>
    <w:rsid w:val="00DB79DE"/>
    <w:pPr>
      <w:ind w:firstLine="0"/>
    </w:pPr>
  </w:style>
  <w:style w:type="paragraph" w:customStyle="1" w:styleId="ListNote">
    <w:name w:val="List Note"/>
    <w:basedOn w:val="List"/>
    <w:rsid w:val="00DB79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9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9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9DE"/>
    <w:rPr>
      <w:rFonts w:ascii="Courier New" w:hAnsi="Courier New"/>
    </w:rPr>
  </w:style>
  <w:style w:type="paragraph" w:customStyle="1" w:styleId="NoteBullet">
    <w:name w:val="Note Bullet"/>
    <w:basedOn w:val="Note"/>
    <w:rsid w:val="00DB79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9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9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9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9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79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9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9DE"/>
    <w:rPr>
      <w:b/>
      <w:smallCaps/>
    </w:rPr>
  </w:style>
  <w:style w:type="paragraph" w:customStyle="1" w:styleId="TableListNumber">
    <w:name w:val="Table List Number"/>
    <w:basedOn w:val="ListNumber"/>
    <w:rsid w:val="00DB79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9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9DE"/>
    <w:pPr>
      <w:numPr>
        <w:numId w:val="8"/>
      </w:numPr>
    </w:pPr>
  </w:style>
  <w:style w:type="paragraph" w:customStyle="1" w:styleId="ListAlpha2">
    <w:name w:val="List Alpha 2"/>
    <w:basedOn w:val="List2"/>
    <w:rsid w:val="00DB79DE"/>
    <w:pPr>
      <w:numPr>
        <w:numId w:val="7"/>
      </w:numPr>
    </w:pPr>
  </w:style>
  <w:style w:type="paragraph" w:styleId="List2">
    <w:name w:val="List 2"/>
    <w:basedOn w:val="BodyText"/>
    <w:rsid w:val="00DB79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9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9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9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79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79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79DE"/>
    <w:pPr>
      <w:numPr>
        <w:numId w:val="3"/>
      </w:numPr>
    </w:pPr>
  </w:style>
  <w:style w:type="paragraph" w:styleId="ListContinue2">
    <w:name w:val="List Continue 2"/>
    <w:basedOn w:val="List2"/>
    <w:rsid w:val="00DB79DE"/>
    <w:pPr>
      <w:ind w:firstLine="0"/>
    </w:pPr>
  </w:style>
  <w:style w:type="paragraph" w:styleId="ListContinue3">
    <w:name w:val="List Continue 3"/>
    <w:basedOn w:val="List3"/>
    <w:rsid w:val="00DB79DE"/>
    <w:pPr>
      <w:ind w:left="1021" w:firstLine="0"/>
    </w:pPr>
  </w:style>
  <w:style w:type="paragraph" w:styleId="ListContinue4">
    <w:name w:val="List Continue 4"/>
    <w:basedOn w:val="List4"/>
    <w:rsid w:val="00DB79DE"/>
    <w:pPr>
      <w:ind w:firstLine="0"/>
    </w:pPr>
  </w:style>
  <w:style w:type="paragraph" w:styleId="ListContinue5">
    <w:name w:val="List Continue 5"/>
    <w:basedOn w:val="List5"/>
    <w:rsid w:val="00DB79DE"/>
    <w:pPr>
      <w:ind w:firstLine="0"/>
    </w:pPr>
  </w:style>
  <w:style w:type="paragraph" w:styleId="ListNumber3">
    <w:name w:val="List Number 3"/>
    <w:basedOn w:val="List3"/>
    <w:rsid w:val="00DB79DE"/>
    <w:pPr>
      <w:numPr>
        <w:numId w:val="4"/>
      </w:numPr>
    </w:pPr>
  </w:style>
  <w:style w:type="paragraph" w:styleId="ListNumber4">
    <w:name w:val="List Number 4"/>
    <w:basedOn w:val="List4"/>
    <w:rsid w:val="00DB79DE"/>
    <w:pPr>
      <w:numPr>
        <w:numId w:val="5"/>
      </w:numPr>
    </w:pPr>
  </w:style>
  <w:style w:type="paragraph" w:styleId="ListNumber5">
    <w:name w:val="List Number 5"/>
    <w:basedOn w:val="List5"/>
    <w:rsid w:val="00DB79DE"/>
    <w:pPr>
      <w:numPr>
        <w:numId w:val="6"/>
      </w:numPr>
    </w:pPr>
  </w:style>
  <w:style w:type="paragraph" w:styleId="BlockText">
    <w:name w:val="Block Text"/>
    <w:basedOn w:val="Normal"/>
    <w:rsid w:val="00DB79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9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9DE"/>
    <w:rPr>
      <w:sz w:val="16"/>
      <w:vertAlign w:val="superscript"/>
    </w:rPr>
  </w:style>
  <w:style w:type="character" w:customStyle="1" w:styleId="Symbols">
    <w:name w:val="Symbols"/>
    <w:basedOn w:val="DefaultParagraphFont"/>
    <w:rsid w:val="00DB79DE"/>
    <w:rPr>
      <w:rFonts w:ascii="Symbol" w:hAnsi="Symbol"/>
    </w:rPr>
  </w:style>
  <w:style w:type="character" w:customStyle="1" w:styleId="MenuOptions">
    <w:name w:val="Menu Options"/>
    <w:basedOn w:val="DefaultParagraphFont"/>
    <w:rsid w:val="00DB79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9DE"/>
    <w:rPr>
      <w:b/>
    </w:rPr>
  </w:style>
  <w:style w:type="character" w:customStyle="1" w:styleId="Underlined">
    <w:name w:val="Underlined"/>
    <w:basedOn w:val="DefaultParagraphFont"/>
    <w:rsid w:val="00DB79DE"/>
    <w:rPr>
      <w:u w:val="single"/>
    </w:rPr>
  </w:style>
  <w:style w:type="paragraph" w:customStyle="1" w:styleId="TableBodyTextRight">
    <w:name w:val="Table Body Text Right"/>
    <w:basedOn w:val="TableBodyText"/>
    <w:rsid w:val="00DB79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9DE"/>
    <w:rPr>
      <w:sz w:val="18"/>
    </w:rPr>
  </w:style>
  <w:style w:type="paragraph" w:customStyle="1" w:styleId="BodySmallRight">
    <w:name w:val="Body Small Right"/>
    <w:basedOn w:val="BodyTextRight"/>
    <w:rsid w:val="00DB79DE"/>
    <w:rPr>
      <w:sz w:val="18"/>
      <w:szCs w:val="18"/>
    </w:rPr>
  </w:style>
  <w:style w:type="paragraph" w:customStyle="1" w:styleId="MarginEdition">
    <w:name w:val="Margin Edition"/>
    <w:basedOn w:val="MarginNote"/>
    <w:rsid w:val="00DB79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9DE"/>
    <w:rPr>
      <w:sz w:val="2"/>
      <w:szCs w:val="2"/>
    </w:rPr>
  </w:style>
  <w:style w:type="character" w:customStyle="1" w:styleId="Small">
    <w:name w:val="Small"/>
    <w:basedOn w:val="DefaultParagraphFont"/>
    <w:rsid w:val="00DB79DE"/>
    <w:rPr>
      <w:sz w:val="16"/>
    </w:rPr>
  </w:style>
  <w:style w:type="paragraph" w:customStyle="1" w:styleId="WideTable">
    <w:name w:val="Wide Table"/>
    <w:basedOn w:val="Normal"/>
    <w:rsid w:val="00DB79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9DE"/>
  </w:style>
  <w:style w:type="paragraph" w:styleId="Quote">
    <w:name w:val="Quote"/>
    <w:basedOn w:val="Heading1"/>
    <w:link w:val="QuoteChar"/>
    <w:qFormat/>
    <w:rsid w:val="00DB79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9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9DE"/>
    <w:pPr>
      <w:pageBreakBefore/>
    </w:pPr>
  </w:style>
  <w:style w:type="paragraph" w:customStyle="1" w:styleId="Border">
    <w:name w:val="Border"/>
    <w:basedOn w:val="Normal"/>
    <w:qFormat/>
    <w:rsid w:val="00DB79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9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9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9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9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9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9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9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9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9DE"/>
    <w:rPr>
      <w:u w:val="single"/>
    </w:rPr>
  </w:style>
  <w:style w:type="character" w:customStyle="1" w:styleId="BoldandItalics">
    <w:name w:val="Bold and Italics"/>
    <w:qFormat/>
    <w:rsid w:val="00DB79DE"/>
    <w:rPr>
      <w:b/>
      <w:i/>
      <w:u w:val="none"/>
    </w:rPr>
  </w:style>
  <w:style w:type="paragraph" w:styleId="BalloonText">
    <w:name w:val="Balloon Text"/>
    <w:basedOn w:val="Normal"/>
    <w:link w:val="BalloonTextChar"/>
    <w:rsid w:val="00DB79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9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9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9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9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9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79DE"/>
    <w:pPr>
      <w:spacing w:before="0" w:after="0"/>
    </w:pPr>
  </w:style>
  <w:style w:type="paragraph" w:customStyle="1" w:styleId="BodyTextBold">
    <w:name w:val="Body Text Bold"/>
    <w:basedOn w:val="BodyText"/>
    <w:qFormat/>
    <w:rsid w:val="00DB79DE"/>
    <w:rPr>
      <w:b/>
    </w:rPr>
  </w:style>
  <w:style w:type="character" w:styleId="Hyperlink">
    <w:name w:val="Hyperlink"/>
    <w:basedOn w:val="DefaultParagraphFont"/>
    <w:uiPriority w:val="99"/>
    <w:unhideWhenUsed/>
    <w:rsid w:val="002343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5367</Characters>
  <Application>Microsoft Office Word</Application>
  <DocSecurity>0</DocSecurity>
  <Lines>191</Lines>
  <Paragraphs>112</Paragraphs>
  <ScaleCrop>false</ScaleCrop>
  <Company>Author-it Software Corporation Ltd.</Company>
  <LinksUpToDate>false</LinksUpToDate>
  <CharactersWithSpaces>6076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CUAPHI502 Research and apply photo imaging trends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2025-03-01T15:13:00Z</dcterms:created>
  <dcterms:modified xsi:type="dcterms:W3CDTF">2025-03-01T15:13:00Z</dcterms:modified>
</cp:coreProperties>
</file>