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1F97" w:rsidP="00181F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CUAPHI412 Apply photo imaging lighting techniques</w:t>
      </w:r>
      <w:r>
        <w:fldChar w:fldCharType="end"/>
      </w:r>
    </w:p>
    <w:p w:rsidR="00181F97" w:rsidP="00181F97">
      <w:pPr>
        <w:pStyle w:val="Version"/>
        <w:sectPr w:rsidSect="000651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51E5" w:rsidP="000651E5">
      <w:pPr>
        <w:pStyle w:val="SuperHeading"/>
      </w:pPr>
      <w:r w:rsidRPr="000651E5">
        <w:t>Assessment Requirements for CUAPHI412 Apply photo imaging lighting techniques</w:t>
      </w:r>
    </w:p>
    <w:p w:rsidR="00000000" w:rsidRPr="000651E5" w:rsidP="000651E5">
      <w:pPr>
        <w:pStyle w:val="Heading1"/>
      </w:pPr>
      <w:bookmarkStart w:id="1" w:name="O_1166682"/>
      <w:bookmarkEnd w:id="1"/>
      <w:r w:rsidRPr="000651E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651E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1E5" w:rsidP="000651E5">
            <w:pPr>
              <w:pStyle w:val="BodyText"/>
            </w:pPr>
            <w:r w:rsidRPr="000651E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1E5">
            <w:pPr>
              <w:pStyle w:val="BodyText"/>
              <w:rPr>
                <w:lang w:val="en-NZ"/>
              </w:rPr>
            </w:pPr>
            <w:r w:rsidRPr="000651E5">
              <w:rPr>
                <w:rStyle w:val="SpecialBold"/>
              </w:rPr>
              <w:t>Comments</w:t>
            </w:r>
          </w:p>
        </w:tc>
      </w:tr>
      <w:tr w:rsidTr="000651E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1E5">
            <w:pPr>
              <w:pStyle w:val="BodyText"/>
              <w:rPr>
                <w:lang w:val="en-NZ"/>
              </w:rPr>
            </w:pPr>
            <w:r w:rsidRPr="000651E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1E5" w:rsidP="000651E5">
            <w:pPr>
              <w:pStyle w:val="BodyText"/>
            </w:pPr>
            <w:r w:rsidRPr="000651E5">
              <w:t>This version first released with CUA Creative Arts and Culture Training Package Version 5.0.</w:t>
            </w:r>
          </w:p>
        </w:tc>
      </w:tr>
    </w:tbl>
    <w:p w:rsidR="00000000" w:rsidRPr="000651E5" w:rsidP="000651E5">
      <w:pPr>
        <w:pStyle w:val="BodyText"/>
      </w:pPr>
    </w:p>
    <w:p w:rsidR="00000000" w:rsidRPr="000651E5" w:rsidP="000651E5">
      <w:pPr>
        <w:pStyle w:val="AllowPageBreak"/>
      </w:pPr>
    </w:p>
    <w:p w:rsidR="00000000" w:rsidRPr="000651E5" w:rsidP="000651E5">
      <w:pPr>
        <w:pStyle w:val="Heading1"/>
      </w:pPr>
      <w:bookmarkStart w:id="2" w:name="O_1166685"/>
      <w:bookmarkEnd w:id="2"/>
      <w:r w:rsidRPr="000651E5">
        <w:t>Performance Evidence</w:t>
      </w:r>
    </w:p>
    <w:p w:rsidR="00000000" w:rsidRPr="000651E5" w:rsidP="00181F97">
      <w:pPr>
        <w:pStyle w:val="BodyText"/>
      </w:pPr>
      <w:r w:rsidRPr="000651E5">
        <w:t>The candidate must demonstrate the ability to complete the tasks outlined in the elements, performance criteria and foundation skills of this unit, including evidence of the ability to:</w:t>
      </w:r>
    </w:p>
    <w:p w:rsidR="00000000" w:rsidRPr="000651E5" w:rsidP="000651E5">
      <w:pPr>
        <w:pStyle w:val="ListBullet"/>
      </w:pPr>
      <w:r w:rsidRPr="000651E5">
        <w:t>apply photo imaging lighting techniques</w:t>
      </w:r>
      <w:r w:rsidRPr="000651E5">
        <w:t xml:space="preserve"> to at least two different project requirements.</w:t>
      </w:r>
    </w:p>
    <w:p w:rsidR="00000000" w:rsidRPr="000651E5" w:rsidP="000651E5">
      <w:pPr>
        <w:pStyle w:val="List"/>
      </w:pPr>
    </w:p>
    <w:p w:rsidR="00000000" w:rsidRPr="000651E5" w:rsidP="00181F97">
      <w:pPr>
        <w:pStyle w:val="BodyText"/>
      </w:pPr>
      <w:r w:rsidRPr="000651E5">
        <w:t>In the course of the above, the candidate must:</w:t>
      </w:r>
    </w:p>
    <w:p w:rsidR="00000000" w:rsidRPr="000651E5" w:rsidP="000651E5">
      <w:pPr>
        <w:pStyle w:val="ListBullet"/>
      </w:pPr>
      <w:r w:rsidRPr="000651E5">
        <w:t xml:space="preserve">set up and use appropriate lighting techniques with a range of subjects in different physical </w:t>
      </w:r>
      <w:r w:rsidRPr="000651E5">
        <w:t>environments that include studios and natural light environments</w:t>
      </w:r>
    </w:p>
    <w:p w:rsidR="00000000" w:rsidRPr="000651E5" w:rsidP="000651E5">
      <w:pPr>
        <w:pStyle w:val="ListBullet"/>
      </w:pPr>
      <w:r w:rsidRPr="000651E5">
        <w:t>select and use appropriate camera and lighting equipment and accessories for various photo shoots that include portraits</w:t>
      </w:r>
    </w:p>
    <w:p w:rsidR="00000000" w:rsidRPr="000651E5" w:rsidP="000651E5">
      <w:pPr>
        <w:pStyle w:val="ListBullet"/>
      </w:pPr>
      <w:r w:rsidRPr="000651E5">
        <w:t>test a range of lighting techniques to achieve varying effects in phot</w:t>
      </w:r>
      <w:r w:rsidRPr="000651E5">
        <w:t>o imaging.</w:t>
      </w:r>
    </w:p>
    <w:p w:rsidR="00000000" w:rsidRPr="000651E5" w:rsidP="000651E5">
      <w:pPr>
        <w:pStyle w:val="AllowPageBreak"/>
      </w:pPr>
    </w:p>
    <w:p w:rsidR="00000000" w:rsidRPr="000651E5" w:rsidP="000651E5">
      <w:pPr>
        <w:pStyle w:val="Heading1"/>
      </w:pPr>
      <w:bookmarkStart w:id="3" w:name="O_1166684"/>
      <w:bookmarkEnd w:id="3"/>
      <w:r w:rsidRPr="000651E5">
        <w:t>Knowledge Evidence</w:t>
      </w:r>
    </w:p>
    <w:p w:rsidR="00000000" w:rsidRPr="000651E5" w:rsidP="00181F97">
      <w:pPr>
        <w:pStyle w:val="BodyText"/>
      </w:pPr>
      <w:r w:rsidRPr="000651E5">
        <w:t>The candidate must be able to demonstrate knowledge to complete the tasks outlined in the elements, performance criteria and foundation skills of this unit, including knowledge of:</w:t>
      </w:r>
    </w:p>
    <w:p w:rsidR="00000000" w:rsidRPr="000651E5" w:rsidP="000651E5">
      <w:pPr>
        <w:pStyle w:val="ListBullet"/>
      </w:pPr>
      <w:r w:rsidRPr="000651E5">
        <w:t>operation and functions o</w:t>
      </w:r>
      <w:r w:rsidRPr="000651E5">
        <w:t>f a range of professional lighting equipment and accessories that include dedicated flash units</w:t>
      </w:r>
    </w:p>
    <w:p w:rsidR="00000000" w:rsidRPr="000651E5" w:rsidP="000651E5">
      <w:pPr>
        <w:pStyle w:val="ListBullet"/>
      </w:pPr>
      <w:r w:rsidRPr="000651E5">
        <w:t>set up and effects of a range of lighting techniques used in professional photo imaging</w:t>
      </w:r>
    </w:p>
    <w:p w:rsidR="00000000" w:rsidRPr="000651E5" w:rsidP="000651E5">
      <w:pPr>
        <w:pStyle w:val="ListBullet"/>
      </w:pPr>
      <w:r w:rsidRPr="000651E5">
        <w:t>ways to adjust camera settings for lighting</w:t>
      </w:r>
    </w:p>
    <w:p w:rsidR="00000000" w:rsidRPr="000651E5" w:rsidP="000651E5">
      <w:pPr>
        <w:pStyle w:val="ListBullet"/>
      </w:pPr>
      <w:r w:rsidRPr="000651E5">
        <w:t>technology used to generate,</w:t>
      </w:r>
      <w:r w:rsidRPr="000651E5">
        <w:t xml:space="preserve"> harness and use lighting in photo imaging work</w:t>
      </w:r>
    </w:p>
    <w:p w:rsidR="00000000" w:rsidRPr="000651E5" w:rsidP="000651E5">
      <w:pPr>
        <w:pStyle w:val="ListBullet"/>
      </w:pPr>
      <w:r w:rsidRPr="000651E5">
        <w:t>work health and safety considerations for the use of lighting and equipment in photo imaging contexts</w:t>
      </w:r>
    </w:p>
    <w:p w:rsidR="00000000" w:rsidRPr="000651E5" w:rsidP="000651E5">
      <w:pPr>
        <w:pStyle w:val="ListBullet"/>
      </w:pPr>
      <w:r w:rsidRPr="000651E5">
        <w:t>end of shoot procedures.</w:t>
      </w:r>
    </w:p>
    <w:p w:rsidR="00000000" w:rsidRPr="000651E5" w:rsidP="000651E5">
      <w:pPr>
        <w:pStyle w:val="AllowPageBreak"/>
      </w:pPr>
    </w:p>
    <w:p w:rsidR="00000000" w:rsidRPr="000651E5" w:rsidP="000651E5">
      <w:pPr>
        <w:pStyle w:val="Heading1"/>
      </w:pPr>
      <w:bookmarkStart w:id="4" w:name="O_1166683"/>
      <w:bookmarkEnd w:id="4"/>
      <w:r w:rsidRPr="000651E5">
        <w:t>Assessment Conditions</w:t>
      </w:r>
    </w:p>
    <w:p w:rsidR="00000000" w:rsidRPr="000651E5" w:rsidP="00181F97">
      <w:pPr>
        <w:pStyle w:val="BodyText"/>
      </w:pPr>
      <w:r w:rsidRPr="000651E5">
        <w:t>Assessment must be conducted in a safe e</w:t>
      </w:r>
      <w:r w:rsidRPr="000651E5">
        <w:t xml:space="preserve">nvironment where evidence gathered demonstrates consistent performance of typical activities experienced in creative arts industry environments. The assessment environment must include access to: </w:t>
      </w:r>
    </w:p>
    <w:p w:rsidR="00000000" w:rsidRPr="000651E5" w:rsidP="000651E5">
      <w:pPr>
        <w:pStyle w:val="ListBullet"/>
      </w:pPr>
      <w:r w:rsidRPr="000651E5">
        <w:t>a range of professional lighting equipment and accessories</w:t>
      </w:r>
    </w:p>
    <w:p w:rsidR="00000000" w:rsidRPr="000651E5" w:rsidP="000651E5">
      <w:pPr>
        <w:pStyle w:val="ListBullet"/>
      </w:pPr>
      <w:r w:rsidRPr="000651E5">
        <w:t>a professional camera and accessories</w:t>
      </w:r>
    </w:p>
    <w:p w:rsidR="00000000" w:rsidRPr="000651E5" w:rsidP="000651E5">
      <w:pPr>
        <w:pStyle w:val="ListBullet"/>
      </w:pPr>
      <w:r w:rsidRPr="000651E5">
        <w:t>photographic materials</w:t>
      </w:r>
    </w:p>
    <w:p w:rsidR="00000000" w:rsidRPr="000651E5" w:rsidP="000651E5">
      <w:pPr>
        <w:pStyle w:val="ListBullet"/>
      </w:pPr>
      <w:r w:rsidRPr="000651E5">
        <w:t>suitable subjects, models and props.</w:t>
      </w:r>
    </w:p>
    <w:p w:rsidR="00000000" w:rsidRPr="000651E5" w:rsidP="000651E5">
      <w:pPr>
        <w:pStyle w:val="List"/>
      </w:pPr>
    </w:p>
    <w:p w:rsidR="00000000" w:rsidRPr="000651E5" w:rsidP="00181F97">
      <w:pPr>
        <w:pStyle w:val="BodyText"/>
      </w:pPr>
      <w:r w:rsidRPr="000651E5">
        <w:t>Assessors of this unit must satisfy the requirements for assessors in applicable vocational educational and training legislation, frameworks and/or standards.</w:t>
      </w:r>
    </w:p>
    <w:p w:rsidR="00000000" w:rsidRPr="000651E5" w:rsidP="000651E5">
      <w:pPr>
        <w:pStyle w:val="Heading1"/>
      </w:pPr>
      <w:bookmarkStart w:id="5" w:name="O_1166681"/>
      <w:bookmarkEnd w:id="5"/>
      <w:r w:rsidRPr="000651E5">
        <w:t>Links</w:t>
      </w:r>
    </w:p>
    <w:p w:rsidR="00000000" w:rsidRPr="000651E5" w:rsidP="00181F97">
      <w:pPr>
        <w:pStyle w:val="BodyText"/>
      </w:pPr>
      <w:r w:rsidRPr="000651E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006F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651E5" w:rsidP="000651E5"/>
    <w:sectPr w:rsidSect="000651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1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1E5" w:rsidRPr="00181F97" w:rsidP="00181F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1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97" w:rsidP="000651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81F97" w:rsidP="000651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1F97" w:rsidP="000651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1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51E5" w:rsidRPr="00181F97" w:rsidP="00181F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1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97" w:rsidRPr="002D2AF8" w:rsidP="000651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CUAPHI412 Apply photo imaging lighting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81F97" w:rsidP="000651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6818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7028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1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51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51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51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51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51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51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51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51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51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51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51E5"/>
  </w:style>
  <w:style w:type="character" w:customStyle="1" w:styleId="Heading1Char">
    <w:name w:val="Heading 1 Char"/>
    <w:basedOn w:val="DefaultParagraphFont"/>
    <w:link w:val="Heading1"/>
    <w:rsid w:val="000651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51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51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51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51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51E5"/>
    <w:rPr>
      <w:b/>
      <w:spacing w:val="0"/>
    </w:rPr>
  </w:style>
  <w:style w:type="paragraph" w:customStyle="1" w:styleId="SuperHeading">
    <w:name w:val="SuperHeading"/>
    <w:basedOn w:val="Normal"/>
    <w:rsid w:val="000651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51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51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51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51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51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51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51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51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51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51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51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51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51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51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51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51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51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51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51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51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51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51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51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51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51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51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51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51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51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51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51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51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51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51E5"/>
    <w:rPr>
      <w:i/>
    </w:rPr>
  </w:style>
  <w:style w:type="paragraph" w:styleId="Caption">
    <w:name w:val="caption"/>
    <w:basedOn w:val="BodyText"/>
    <w:next w:val="Normal"/>
    <w:qFormat/>
    <w:rsid w:val="000651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51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51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51E5"/>
  </w:style>
  <w:style w:type="paragraph" w:styleId="TableofFigures">
    <w:name w:val="table of figures"/>
    <w:basedOn w:val="Normal"/>
    <w:next w:val="Normal"/>
    <w:semiHidden/>
    <w:rsid w:val="000651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51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51E5"/>
    <w:rPr>
      <w:rFonts w:ascii="Wingdings" w:hAnsi="Wingdings"/>
    </w:rPr>
  </w:style>
  <w:style w:type="paragraph" w:customStyle="1" w:styleId="TableHeading">
    <w:name w:val="Table Heading"/>
    <w:basedOn w:val="HeadingBase"/>
    <w:rsid w:val="000651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51E5"/>
    <w:rPr>
      <w:color w:val="0033CC"/>
      <w:u w:val="none"/>
    </w:rPr>
  </w:style>
  <w:style w:type="paragraph" w:customStyle="1" w:styleId="BodyTextRight">
    <w:name w:val="Body Text Right"/>
    <w:basedOn w:val="BodyText"/>
    <w:rsid w:val="000651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51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51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51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51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51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51E5"/>
    <w:rPr>
      <w:sz w:val="32"/>
    </w:rPr>
  </w:style>
  <w:style w:type="paragraph" w:customStyle="1" w:styleId="HeadingProcedure">
    <w:name w:val="Heading Procedure"/>
    <w:basedOn w:val="HeadingBase"/>
    <w:next w:val="Normal"/>
    <w:rsid w:val="000651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51E5"/>
    <w:pPr>
      <w:spacing w:before="60" w:after="60"/>
    </w:pPr>
  </w:style>
  <w:style w:type="paragraph" w:styleId="ListContinue">
    <w:name w:val="List Continue"/>
    <w:basedOn w:val="List"/>
    <w:rsid w:val="000651E5"/>
    <w:pPr>
      <w:ind w:firstLine="0"/>
    </w:pPr>
  </w:style>
  <w:style w:type="paragraph" w:customStyle="1" w:styleId="ListNote">
    <w:name w:val="List Note"/>
    <w:basedOn w:val="List"/>
    <w:rsid w:val="000651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51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51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51E5"/>
    <w:rPr>
      <w:rFonts w:ascii="Courier New" w:hAnsi="Courier New"/>
    </w:rPr>
  </w:style>
  <w:style w:type="paragraph" w:customStyle="1" w:styleId="NoteBullet">
    <w:name w:val="Note Bullet"/>
    <w:basedOn w:val="Note"/>
    <w:rsid w:val="000651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51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51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51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51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51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51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51E5"/>
    <w:rPr>
      <w:b/>
      <w:smallCaps/>
    </w:rPr>
  </w:style>
  <w:style w:type="paragraph" w:customStyle="1" w:styleId="TableListNumber">
    <w:name w:val="Table List Number"/>
    <w:basedOn w:val="ListNumber"/>
    <w:rsid w:val="000651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51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51E5"/>
    <w:pPr>
      <w:numPr>
        <w:numId w:val="8"/>
      </w:numPr>
    </w:pPr>
  </w:style>
  <w:style w:type="paragraph" w:customStyle="1" w:styleId="ListAlpha2">
    <w:name w:val="List Alpha 2"/>
    <w:basedOn w:val="List2"/>
    <w:rsid w:val="000651E5"/>
    <w:pPr>
      <w:numPr>
        <w:numId w:val="7"/>
      </w:numPr>
    </w:pPr>
  </w:style>
  <w:style w:type="paragraph" w:styleId="List2">
    <w:name w:val="List 2"/>
    <w:basedOn w:val="BodyText"/>
    <w:rsid w:val="000651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51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51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51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51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51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51E5"/>
    <w:pPr>
      <w:numPr>
        <w:numId w:val="3"/>
      </w:numPr>
    </w:pPr>
  </w:style>
  <w:style w:type="paragraph" w:styleId="ListContinue2">
    <w:name w:val="List Continue 2"/>
    <w:basedOn w:val="List2"/>
    <w:rsid w:val="000651E5"/>
    <w:pPr>
      <w:ind w:firstLine="0"/>
    </w:pPr>
  </w:style>
  <w:style w:type="paragraph" w:styleId="ListContinue3">
    <w:name w:val="List Continue 3"/>
    <w:basedOn w:val="List3"/>
    <w:rsid w:val="000651E5"/>
    <w:pPr>
      <w:ind w:left="1021" w:firstLine="0"/>
    </w:pPr>
  </w:style>
  <w:style w:type="paragraph" w:styleId="ListContinue4">
    <w:name w:val="List Continue 4"/>
    <w:basedOn w:val="List4"/>
    <w:rsid w:val="000651E5"/>
    <w:pPr>
      <w:ind w:firstLine="0"/>
    </w:pPr>
  </w:style>
  <w:style w:type="paragraph" w:styleId="ListContinue5">
    <w:name w:val="List Continue 5"/>
    <w:basedOn w:val="List5"/>
    <w:rsid w:val="000651E5"/>
    <w:pPr>
      <w:ind w:firstLine="0"/>
    </w:pPr>
  </w:style>
  <w:style w:type="paragraph" w:styleId="ListNumber3">
    <w:name w:val="List Number 3"/>
    <w:basedOn w:val="List3"/>
    <w:rsid w:val="000651E5"/>
    <w:pPr>
      <w:numPr>
        <w:numId w:val="4"/>
      </w:numPr>
    </w:pPr>
  </w:style>
  <w:style w:type="paragraph" w:styleId="ListNumber4">
    <w:name w:val="List Number 4"/>
    <w:basedOn w:val="List4"/>
    <w:rsid w:val="000651E5"/>
    <w:pPr>
      <w:numPr>
        <w:numId w:val="5"/>
      </w:numPr>
    </w:pPr>
  </w:style>
  <w:style w:type="paragraph" w:styleId="ListNumber5">
    <w:name w:val="List Number 5"/>
    <w:basedOn w:val="List5"/>
    <w:rsid w:val="000651E5"/>
    <w:pPr>
      <w:numPr>
        <w:numId w:val="6"/>
      </w:numPr>
    </w:pPr>
  </w:style>
  <w:style w:type="paragraph" w:styleId="BlockText">
    <w:name w:val="Block Text"/>
    <w:basedOn w:val="Normal"/>
    <w:rsid w:val="000651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51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51E5"/>
    <w:rPr>
      <w:sz w:val="16"/>
      <w:vertAlign w:val="superscript"/>
    </w:rPr>
  </w:style>
  <w:style w:type="character" w:customStyle="1" w:styleId="Symbols">
    <w:name w:val="Symbols"/>
    <w:basedOn w:val="DefaultParagraphFont"/>
    <w:rsid w:val="000651E5"/>
    <w:rPr>
      <w:rFonts w:ascii="Symbol" w:hAnsi="Symbol"/>
    </w:rPr>
  </w:style>
  <w:style w:type="character" w:customStyle="1" w:styleId="MenuOptions">
    <w:name w:val="Menu Options"/>
    <w:basedOn w:val="DefaultParagraphFont"/>
    <w:rsid w:val="000651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51E5"/>
    <w:rPr>
      <w:b/>
    </w:rPr>
  </w:style>
  <w:style w:type="character" w:customStyle="1" w:styleId="Underlined">
    <w:name w:val="Underlined"/>
    <w:basedOn w:val="DefaultParagraphFont"/>
    <w:rsid w:val="000651E5"/>
    <w:rPr>
      <w:u w:val="single"/>
    </w:rPr>
  </w:style>
  <w:style w:type="paragraph" w:customStyle="1" w:styleId="TableBodyTextRight">
    <w:name w:val="Table Body Text Right"/>
    <w:basedOn w:val="TableBodyText"/>
    <w:rsid w:val="000651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51E5"/>
    <w:rPr>
      <w:sz w:val="18"/>
    </w:rPr>
  </w:style>
  <w:style w:type="paragraph" w:customStyle="1" w:styleId="BodySmallRight">
    <w:name w:val="Body Small Right"/>
    <w:basedOn w:val="BodyTextRight"/>
    <w:rsid w:val="000651E5"/>
    <w:rPr>
      <w:sz w:val="18"/>
      <w:szCs w:val="18"/>
    </w:rPr>
  </w:style>
  <w:style w:type="paragraph" w:customStyle="1" w:styleId="MarginEdition">
    <w:name w:val="Margin Edition"/>
    <w:basedOn w:val="MarginNote"/>
    <w:rsid w:val="000651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51E5"/>
    <w:rPr>
      <w:sz w:val="2"/>
      <w:szCs w:val="2"/>
    </w:rPr>
  </w:style>
  <w:style w:type="character" w:customStyle="1" w:styleId="Small">
    <w:name w:val="Small"/>
    <w:basedOn w:val="DefaultParagraphFont"/>
    <w:rsid w:val="000651E5"/>
    <w:rPr>
      <w:sz w:val="16"/>
    </w:rPr>
  </w:style>
  <w:style w:type="paragraph" w:customStyle="1" w:styleId="WideTable">
    <w:name w:val="Wide Table"/>
    <w:basedOn w:val="Normal"/>
    <w:rsid w:val="000651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51E5"/>
  </w:style>
  <w:style w:type="paragraph" w:styleId="Quote">
    <w:name w:val="Quote"/>
    <w:basedOn w:val="Heading1"/>
    <w:link w:val="QuoteChar"/>
    <w:qFormat/>
    <w:rsid w:val="000651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51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51E5"/>
    <w:pPr>
      <w:pageBreakBefore/>
    </w:pPr>
  </w:style>
  <w:style w:type="paragraph" w:customStyle="1" w:styleId="Border">
    <w:name w:val="Border"/>
    <w:basedOn w:val="Normal"/>
    <w:qFormat/>
    <w:rsid w:val="000651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51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1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1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51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51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51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51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51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51E5"/>
    <w:rPr>
      <w:u w:val="single"/>
    </w:rPr>
  </w:style>
  <w:style w:type="character" w:customStyle="1" w:styleId="BoldandItalics">
    <w:name w:val="Bold and Italics"/>
    <w:qFormat/>
    <w:rsid w:val="000651E5"/>
    <w:rPr>
      <w:b/>
      <w:i/>
      <w:u w:val="none"/>
    </w:rPr>
  </w:style>
  <w:style w:type="paragraph" w:styleId="BalloonText">
    <w:name w:val="Balloon Text"/>
    <w:basedOn w:val="Normal"/>
    <w:link w:val="BalloonTextChar"/>
    <w:rsid w:val="000651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51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51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51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51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51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51E5"/>
    <w:pPr>
      <w:spacing w:before="0" w:after="0"/>
    </w:pPr>
  </w:style>
  <w:style w:type="paragraph" w:customStyle="1" w:styleId="BodyTextBold">
    <w:name w:val="Body Text Bold"/>
    <w:basedOn w:val="BodyText"/>
    <w:qFormat/>
    <w:rsid w:val="000651E5"/>
    <w:rPr>
      <w:b/>
    </w:rPr>
  </w:style>
  <w:style w:type="character" w:styleId="Hyperlink">
    <w:name w:val="Hyperlink"/>
    <w:basedOn w:val="DefaultParagraphFont"/>
    <w:uiPriority w:val="99"/>
    <w:unhideWhenUsed/>
    <w:rsid w:val="00181F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2223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CUAPHI412 Apply photo imaging lighting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2023-02-03T06:26:00Z</dcterms:created>
  <dcterms:modified xsi:type="dcterms:W3CDTF">2023-02-03T06:26:00Z</dcterms:modified>
</cp:coreProperties>
</file>