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18C" w:rsidP="00F711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CUAPHI411 Capture images in response to a brief</w:t>
      </w:r>
      <w:r>
        <w:fldChar w:fldCharType="end"/>
      </w:r>
    </w:p>
    <w:p w:rsidR="00F7118C" w:rsidP="00F7118C">
      <w:pPr>
        <w:pStyle w:val="Version"/>
        <w:sectPr w:rsidSect="009173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39B" w:rsidP="0091739B">
      <w:pPr>
        <w:pStyle w:val="SuperHeading"/>
      </w:pPr>
      <w:r w:rsidRPr="0091739B">
        <w:t>Assessment Requirements for CUAPHI411 Capture images in response to a brief</w:t>
      </w:r>
    </w:p>
    <w:p w:rsidR="00000000" w:rsidRPr="0091739B" w:rsidP="0091739B">
      <w:pPr>
        <w:pStyle w:val="Heading1"/>
      </w:pPr>
      <w:bookmarkStart w:id="1" w:name="O_1166665"/>
      <w:bookmarkEnd w:id="1"/>
      <w:r w:rsidRPr="0091739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173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39B" w:rsidP="0091739B">
            <w:pPr>
              <w:pStyle w:val="BodyText"/>
            </w:pPr>
            <w:r w:rsidRPr="0091739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9B">
            <w:pPr>
              <w:pStyle w:val="BodyText"/>
              <w:rPr>
                <w:lang w:val="en-NZ"/>
              </w:rPr>
            </w:pPr>
            <w:r w:rsidRPr="0091739B">
              <w:rPr>
                <w:rStyle w:val="SpecialBold"/>
              </w:rPr>
              <w:t>Comments</w:t>
            </w:r>
          </w:p>
        </w:tc>
      </w:tr>
      <w:tr w:rsidTr="009173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9B">
            <w:pPr>
              <w:pStyle w:val="BodyText"/>
              <w:rPr>
                <w:lang w:val="en-NZ"/>
              </w:rPr>
            </w:pPr>
            <w:r w:rsidRPr="0091739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39B" w:rsidP="0091739B">
            <w:pPr>
              <w:pStyle w:val="BodyText"/>
            </w:pPr>
            <w:r w:rsidRPr="0091739B">
              <w:t>This version first released with CUA Creative Arts and Culture Training Package Version 5.0.</w:t>
            </w:r>
          </w:p>
        </w:tc>
      </w:tr>
    </w:tbl>
    <w:p w:rsidR="00000000" w:rsidRPr="0091739B" w:rsidP="0091739B">
      <w:pPr>
        <w:pStyle w:val="BodyText"/>
      </w:pPr>
    </w:p>
    <w:p w:rsidR="00000000" w:rsidRPr="0091739B" w:rsidP="0091739B">
      <w:pPr>
        <w:pStyle w:val="AllowPageBreak"/>
      </w:pPr>
    </w:p>
    <w:p w:rsidR="00000000" w:rsidRPr="0091739B" w:rsidP="0091739B">
      <w:pPr>
        <w:pStyle w:val="Heading1"/>
      </w:pPr>
      <w:bookmarkStart w:id="2" w:name="O_1166668"/>
      <w:bookmarkEnd w:id="2"/>
      <w:r w:rsidRPr="0091739B">
        <w:t>Performance Evidence</w:t>
      </w:r>
    </w:p>
    <w:p w:rsidR="00000000" w:rsidRPr="0091739B" w:rsidP="00F7118C">
      <w:pPr>
        <w:pStyle w:val="BodyText"/>
      </w:pPr>
      <w:r w:rsidRPr="0091739B">
        <w:t>The candidate must demonstrate the ability to complete the tasks outlined in the elements, performance criteria and foundation skills of this unit, including evidence of the ability to:</w:t>
      </w:r>
    </w:p>
    <w:p w:rsidR="00000000" w:rsidRPr="0091739B" w:rsidP="0091739B">
      <w:pPr>
        <w:pStyle w:val="ListBullet"/>
      </w:pPr>
      <w:r w:rsidRPr="0091739B">
        <w:t>capture images according to at least tw</w:t>
      </w:r>
      <w:r w:rsidRPr="0091739B">
        <w:t>o different project briefs.</w:t>
      </w:r>
    </w:p>
    <w:p w:rsidR="00000000" w:rsidRPr="0091739B" w:rsidP="0091739B">
      <w:pPr>
        <w:pStyle w:val="List"/>
      </w:pPr>
    </w:p>
    <w:p w:rsidR="00000000" w:rsidRPr="0091739B" w:rsidP="00F7118C">
      <w:pPr>
        <w:pStyle w:val="BodyText"/>
      </w:pPr>
      <w:r w:rsidRPr="0091739B">
        <w:t>In the course of the above, the candidate must:</w:t>
      </w:r>
    </w:p>
    <w:p w:rsidR="00000000" w:rsidRPr="0091739B" w:rsidP="0091739B">
      <w:pPr>
        <w:pStyle w:val="ListBullet"/>
      </w:pPr>
      <w:r w:rsidRPr="0091739B">
        <w:t>interpret the brief for image capture work</w:t>
      </w:r>
    </w:p>
    <w:p w:rsidR="00000000" w:rsidRPr="0091739B" w:rsidP="0091739B">
      <w:pPr>
        <w:pStyle w:val="ListBullet"/>
      </w:pPr>
      <w:r w:rsidRPr="0091739B">
        <w:t>apply a range of image capture techniques</w:t>
      </w:r>
    </w:p>
    <w:p w:rsidR="00000000" w:rsidRPr="0091739B" w:rsidP="0091739B">
      <w:pPr>
        <w:pStyle w:val="ListBullet"/>
      </w:pPr>
      <w:r w:rsidRPr="0091739B">
        <w:t xml:space="preserve">use professional cameras and accessories to capture photo images according to the </w:t>
      </w:r>
      <w:r w:rsidRPr="0091739B">
        <w:t>brief requirements</w:t>
      </w:r>
    </w:p>
    <w:p w:rsidR="00000000" w:rsidRPr="0091739B" w:rsidP="0091739B">
      <w:pPr>
        <w:pStyle w:val="ListBullet"/>
      </w:pPr>
      <w:r w:rsidRPr="0091739B">
        <w:t>collaborate with required personnel to meet project brief requirements</w:t>
      </w:r>
    </w:p>
    <w:p w:rsidR="00000000" w:rsidRPr="0091739B" w:rsidP="0091739B">
      <w:pPr>
        <w:pStyle w:val="ListBullet"/>
      </w:pPr>
      <w:r w:rsidRPr="0091739B">
        <w:t>organise a camera shoot from set up to pack up.</w:t>
      </w:r>
    </w:p>
    <w:p w:rsidR="00000000" w:rsidRPr="0091739B" w:rsidP="0091739B">
      <w:pPr>
        <w:pStyle w:val="AllowPageBreak"/>
      </w:pPr>
    </w:p>
    <w:p w:rsidR="00000000" w:rsidRPr="0091739B" w:rsidP="0091739B">
      <w:pPr>
        <w:pStyle w:val="Heading1"/>
      </w:pPr>
      <w:bookmarkStart w:id="3" w:name="O_1166667"/>
      <w:bookmarkEnd w:id="3"/>
      <w:r w:rsidRPr="0091739B">
        <w:t>Knowledge Evidence</w:t>
      </w:r>
    </w:p>
    <w:p w:rsidR="00000000" w:rsidRPr="0091739B" w:rsidP="00F7118C">
      <w:pPr>
        <w:pStyle w:val="BodyText"/>
      </w:pPr>
      <w:r w:rsidRPr="0091739B">
        <w:t>The candidate must be able to demonstrate knowledge to complete the tasks outlin</w:t>
      </w:r>
      <w:r w:rsidRPr="0091739B">
        <w:t>ed in the elements, performance criteria and foundation skills of this unit, including knowledge of:</w:t>
      </w:r>
    </w:p>
    <w:p w:rsidR="00000000" w:rsidRPr="0091739B" w:rsidP="0091739B">
      <w:pPr>
        <w:pStyle w:val="ListBullet"/>
      </w:pPr>
      <w:r w:rsidRPr="0091739B">
        <w:t>key features and functions of the following camera systems and appropriate accessories:</w:t>
      </w:r>
    </w:p>
    <w:p w:rsidR="00000000" w:rsidRPr="0091739B" w:rsidP="0091739B">
      <w:pPr>
        <w:pStyle w:val="ListBullet2"/>
      </w:pPr>
      <w:r w:rsidRPr="0091739B">
        <w:t>cropped sensors</w:t>
      </w:r>
    </w:p>
    <w:p w:rsidR="00000000" w:rsidRPr="0091739B" w:rsidP="0091739B">
      <w:pPr>
        <w:pStyle w:val="ListBullet2"/>
      </w:pPr>
      <w:r w:rsidRPr="0091739B">
        <w:t xml:space="preserve">35mm SLR cameras </w:t>
      </w:r>
    </w:p>
    <w:p w:rsidR="00000000" w:rsidRPr="0091739B" w:rsidP="0091739B">
      <w:pPr>
        <w:pStyle w:val="ListBullet2"/>
      </w:pPr>
      <w:r w:rsidRPr="0091739B">
        <w:t>digital cameras</w:t>
      </w:r>
    </w:p>
    <w:p w:rsidR="00000000" w:rsidRPr="0091739B" w:rsidP="0091739B">
      <w:pPr>
        <w:pStyle w:val="ListBullet2"/>
      </w:pPr>
      <w:r w:rsidRPr="0091739B">
        <w:t>flash units</w:t>
      </w:r>
    </w:p>
    <w:p w:rsidR="00000000" w:rsidRPr="0091739B" w:rsidP="0091739B">
      <w:pPr>
        <w:pStyle w:val="ListBullet"/>
      </w:pPr>
      <w:r w:rsidRPr="0091739B">
        <w:t>professional camera systems and accessories, and their operations and functions</w:t>
      </w:r>
    </w:p>
    <w:p w:rsidR="00000000" w:rsidRPr="0091739B" w:rsidP="0091739B">
      <w:pPr>
        <w:pStyle w:val="ListBullet"/>
      </w:pPr>
      <w:r w:rsidRPr="0091739B">
        <w:t>image capture techniques for the purposes described in the performance evidence</w:t>
      </w:r>
    </w:p>
    <w:p w:rsidR="00000000" w:rsidRPr="0091739B" w:rsidP="0091739B">
      <w:pPr>
        <w:pStyle w:val="ListBullet"/>
      </w:pPr>
      <w:r w:rsidRPr="0091739B">
        <w:t>capabilities of commonly used camera exposure systems</w:t>
      </w:r>
    </w:p>
    <w:p w:rsidR="00000000" w:rsidRPr="0091739B" w:rsidP="0091739B">
      <w:pPr>
        <w:pStyle w:val="ListBullet"/>
      </w:pPr>
      <w:r w:rsidRPr="0091739B">
        <w:t>procedures for using lighting to create va</w:t>
      </w:r>
      <w:r w:rsidRPr="0091739B">
        <w:t>rious effects in photographic image capture</w:t>
      </w:r>
    </w:p>
    <w:p w:rsidR="00000000" w:rsidRPr="0091739B" w:rsidP="0091739B">
      <w:pPr>
        <w:pStyle w:val="ListBullet"/>
      </w:pPr>
      <w:r w:rsidRPr="0091739B">
        <w:t>styles and types of photographs and images required for common industry sectors</w:t>
      </w:r>
    </w:p>
    <w:p w:rsidR="00000000" w:rsidRPr="0091739B" w:rsidP="0091739B">
      <w:pPr>
        <w:pStyle w:val="ListBullet"/>
      </w:pPr>
      <w:r w:rsidRPr="0091739B">
        <w:t>work space requirements for photo image capture work, including those relating to selection and set-up of work space for common type</w:t>
      </w:r>
      <w:r w:rsidRPr="0091739B">
        <w:t>s of photo image capture</w:t>
      </w:r>
    </w:p>
    <w:p w:rsidR="00000000" w:rsidRPr="0091739B" w:rsidP="0091739B">
      <w:pPr>
        <w:pStyle w:val="ListBullet"/>
      </w:pPr>
      <w:r w:rsidRPr="0091739B">
        <w:t>issues that may arise in the context of photographic shoots, and protocols and processes for addressing them</w:t>
      </w:r>
    </w:p>
    <w:p w:rsidR="00000000" w:rsidRPr="0091739B" w:rsidP="0091739B">
      <w:pPr>
        <w:pStyle w:val="ListBullet"/>
      </w:pPr>
      <w:r w:rsidRPr="0091739B">
        <w:t>work health and safety and legal requirements that apply to photo imaging shoots.</w:t>
      </w:r>
    </w:p>
    <w:p w:rsidR="00000000" w:rsidRPr="0091739B" w:rsidP="0091739B">
      <w:pPr>
        <w:pStyle w:val="AllowPageBreak"/>
      </w:pPr>
    </w:p>
    <w:p w:rsidR="00000000" w:rsidRPr="0091739B" w:rsidP="0091739B">
      <w:pPr>
        <w:pStyle w:val="Heading1"/>
      </w:pPr>
      <w:bookmarkStart w:id="4" w:name="O_1166666"/>
      <w:bookmarkEnd w:id="4"/>
      <w:r w:rsidRPr="0091739B">
        <w:t>Assessment Conditions</w:t>
      </w:r>
    </w:p>
    <w:p w:rsidR="00000000" w:rsidRPr="0091739B" w:rsidP="00F7118C">
      <w:pPr>
        <w:pStyle w:val="BodyText"/>
      </w:pPr>
      <w:r w:rsidRPr="0091739B">
        <w:t xml:space="preserve">Skills in this unit must be demonstrated in a workplace or simulated environment where the conditions are typical of those in a working environment in this industry. </w:t>
      </w:r>
    </w:p>
    <w:p w:rsidR="00000000" w:rsidRPr="0091739B" w:rsidP="00F7118C">
      <w:pPr>
        <w:pStyle w:val="BodyText"/>
      </w:pPr>
      <w:r w:rsidRPr="0091739B">
        <w:t>This includes access to:</w:t>
      </w:r>
    </w:p>
    <w:p w:rsidR="00000000" w:rsidRPr="0091739B" w:rsidP="0091739B">
      <w:pPr>
        <w:pStyle w:val="ListBullet"/>
      </w:pPr>
      <w:r w:rsidRPr="0091739B">
        <w:t>professional cameras and accessories required in the performance evidence</w:t>
      </w:r>
    </w:p>
    <w:p w:rsidR="00000000" w:rsidRPr="0091739B" w:rsidP="0091739B">
      <w:pPr>
        <w:pStyle w:val="ListBullet"/>
      </w:pPr>
      <w:r w:rsidRPr="0091739B">
        <w:t>photographic materials</w:t>
      </w:r>
    </w:p>
    <w:p w:rsidR="00000000" w:rsidRPr="0091739B" w:rsidP="0091739B">
      <w:pPr>
        <w:pStyle w:val="ListBullet"/>
      </w:pPr>
      <w:r w:rsidRPr="0091739B">
        <w:t>suitable work space.</w:t>
      </w:r>
    </w:p>
    <w:p w:rsidR="00000000" w:rsidRPr="0091739B" w:rsidP="0091739B">
      <w:pPr>
        <w:pStyle w:val="List"/>
      </w:pPr>
    </w:p>
    <w:p w:rsidR="00000000" w:rsidRPr="0091739B" w:rsidP="00F7118C">
      <w:pPr>
        <w:pStyle w:val="BodyText"/>
      </w:pPr>
      <w:r w:rsidRPr="0091739B">
        <w:t>Assessors of this unit must satisfy the requirements for assessors in applicable vocational education and training legislation, framework</w:t>
      </w:r>
      <w:r w:rsidRPr="0091739B">
        <w:t>s and/or standards.</w:t>
      </w:r>
    </w:p>
    <w:p w:rsidR="00000000" w:rsidRPr="0091739B" w:rsidP="0091739B">
      <w:pPr>
        <w:pStyle w:val="Heading1"/>
      </w:pPr>
      <w:bookmarkStart w:id="5" w:name="O_1166664"/>
      <w:bookmarkEnd w:id="5"/>
      <w:r w:rsidRPr="0091739B">
        <w:t>Links</w:t>
      </w:r>
    </w:p>
    <w:p w:rsidR="00000000" w:rsidRPr="0091739B" w:rsidP="00F7118C">
      <w:pPr>
        <w:pStyle w:val="BodyText"/>
      </w:pPr>
      <w:r w:rsidRPr="009173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C582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1739B" w:rsidP="0091739B"/>
    <w:sectPr w:rsidSect="009173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3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39B" w:rsidRPr="00F7118C" w:rsidP="00F711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3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8C" w:rsidP="009173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118C" w:rsidP="009173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118C" w:rsidP="009173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3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39B" w:rsidRPr="00F7118C" w:rsidP="00F711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3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8C" w:rsidRPr="002D2AF8" w:rsidP="009173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CUAPHI411 Capture images in response to a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7118C" w:rsidP="009173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CE0B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484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F693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3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3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3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3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3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3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3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3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3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3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3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39B"/>
  </w:style>
  <w:style w:type="character" w:customStyle="1" w:styleId="Heading1Char">
    <w:name w:val="Heading 1 Char"/>
    <w:basedOn w:val="DefaultParagraphFont"/>
    <w:link w:val="Heading1"/>
    <w:rsid w:val="009173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3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3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73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73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739B"/>
    <w:rPr>
      <w:b/>
      <w:spacing w:val="0"/>
    </w:rPr>
  </w:style>
  <w:style w:type="paragraph" w:styleId="ListBullet2">
    <w:name w:val="List Bullet 2"/>
    <w:basedOn w:val="List2"/>
    <w:rsid w:val="009173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73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3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3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3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3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3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3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3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3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3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3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3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3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3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3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3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73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73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3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3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73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3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3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3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3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3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3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3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3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39B"/>
    <w:rPr>
      <w:i/>
    </w:rPr>
  </w:style>
  <w:style w:type="paragraph" w:styleId="Caption">
    <w:name w:val="caption"/>
    <w:basedOn w:val="BodyText"/>
    <w:next w:val="Normal"/>
    <w:qFormat/>
    <w:rsid w:val="009173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3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3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39B"/>
  </w:style>
  <w:style w:type="paragraph" w:styleId="TableofFigures">
    <w:name w:val="table of figures"/>
    <w:basedOn w:val="Normal"/>
    <w:next w:val="Normal"/>
    <w:semiHidden/>
    <w:rsid w:val="009173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3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739B"/>
    <w:rPr>
      <w:rFonts w:ascii="Wingdings" w:hAnsi="Wingdings"/>
    </w:rPr>
  </w:style>
  <w:style w:type="paragraph" w:customStyle="1" w:styleId="TableHeading">
    <w:name w:val="Table Heading"/>
    <w:basedOn w:val="HeadingBase"/>
    <w:rsid w:val="009173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39B"/>
    <w:rPr>
      <w:color w:val="0033CC"/>
      <w:u w:val="none"/>
    </w:rPr>
  </w:style>
  <w:style w:type="paragraph" w:customStyle="1" w:styleId="BodyTextRight">
    <w:name w:val="Body Text Right"/>
    <w:basedOn w:val="BodyText"/>
    <w:rsid w:val="009173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3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3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3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3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3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39B"/>
    <w:rPr>
      <w:sz w:val="32"/>
    </w:rPr>
  </w:style>
  <w:style w:type="paragraph" w:customStyle="1" w:styleId="HeadingProcedure">
    <w:name w:val="Heading Procedure"/>
    <w:basedOn w:val="HeadingBase"/>
    <w:next w:val="Normal"/>
    <w:rsid w:val="009173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39B"/>
    <w:pPr>
      <w:spacing w:before="60" w:after="60"/>
    </w:pPr>
  </w:style>
  <w:style w:type="paragraph" w:styleId="ListContinue">
    <w:name w:val="List Continue"/>
    <w:basedOn w:val="List"/>
    <w:rsid w:val="0091739B"/>
    <w:pPr>
      <w:ind w:firstLine="0"/>
    </w:pPr>
  </w:style>
  <w:style w:type="paragraph" w:customStyle="1" w:styleId="ListNote">
    <w:name w:val="List Note"/>
    <w:basedOn w:val="List"/>
    <w:rsid w:val="009173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3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3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39B"/>
    <w:rPr>
      <w:rFonts w:ascii="Courier New" w:hAnsi="Courier New"/>
    </w:rPr>
  </w:style>
  <w:style w:type="paragraph" w:customStyle="1" w:styleId="NoteBullet">
    <w:name w:val="Note Bullet"/>
    <w:basedOn w:val="Note"/>
    <w:rsid w:val="009173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3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3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3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3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73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3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39B"/>
    <w:rPr>
      <w:b/>
      <w:smallCaps/>
    </w:rPr>
  </w:style>
  <w:style w:type="paragraph" w:customStyle="1" w:styleId="TableListNumber">
    <w:name w:val="Table List Number"/>
    <w:basedOn w:val="ListNumber"/>
    <w:rsid w:val="009173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3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39B"/>
    <w:pPr>
      <w:numPr>
        <w:numId w:val="9"/>
      </w:numPr>
    </w:pPr>
  </w:style>
  <w:style w:type="paragraph" w:customStyle="1" w:styleId="ListAlpha2">
    <w:name w:val="List Alpha 2"/>
    <w:basedOn w:val="List2"/>
    <w:rsid w:val="0091739B"/>
    <w:pPr>
      <w:numPr>
        <w:numId w:val="8"/>
      </w:numPr>
    </w:pPr>
  </w:style>
  <w:style w:type="paragraph" w:styleId="List2">
    <w:name w:val="List 2"/>
    <w:basedOn w:val="BodyText"/>
    <w:rsid w:val="009173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3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3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3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3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3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739B"/>
    <w:pPr>
      <w:numPr>
        <w:numId w:val="4"/>
      </w:numPr>
    </w:pPr>
  </w:style>
  <w:style w:type="paragraph" w:styleId="ListContinue2">
    <w:name w:val="List Continue 2"/>
    <w:basedOn w:val="List2"/>
    <w:rsid w:val="0091739B"/>
    <w:pPr>
      <w:ind w:firstLine="0"/>
    </w:pPr>
  </w:style>
  <w:style w:type="paragraph" w:styleId="ListContinue3">
    <w:name w:val="List Continue 3"/>
    <w:basedOn w:val="List3"/>
    <w:rsid w:val="0091739B"/>
    <w:pPr>
      <w:ind w:left="1021" w:firstLine="0"/>
    </w:pPr>
  </w:style>
  <w:style w:type="paragraph" w:styleId="ListContinue4">
    <w:name w:val="List Continue 4"/>
    <w:basedOn w:val="List4"/>
    <w:rsid w:val="0091739B"/>
    <w:pPr>
      <w:ind w:firstLine="0"/>
    </w:pPr>
  </w:style>
  <w:style w:type="paragraph" w:styleId="ListContinue5">
    <w:name w:val="List Continue 5"/>
    <w:basedOn w:val="List5"/>
    <w:rsid w:val="0091739B"/>
    <w:pPr>
      <w:ind w:firstLine="0"/>
    </w:pPr>
  </w:style>
  <w:style w:type="paragraph" w:styleId="ListNumber3">
    <w:name w:val="List Number 3"/>
    <w:basedOn w:val="List3"/>
    <w:rsid w:val="0091739B"/>
    <w:pPr>
      <w:numPr>
        <w:numId w:val="5"/>
      </w:numPr>
    </w:pPr>
  </w:style>
  <w:style w:type="paragraph" w:styleId="ListNumber4">
    <w:name w:val="List Number 4"/>
    <w:basedOn w:val="List4"/>
    <w:rsid w:val="0091739B"/>
    <w:pPr>
      <w:numPr>
        <w:numId w:val="6"/>
      </w:numPr>
    </w:pPr>
  </w:style>
  <w:style w:type="paragraph" w:styleId="ListNumber5">
    <w:name w:val="List Number 5"/>
    <w:basedOn w:val="List5"/>
    <w:rsid w:val="0091739B"/>
    <w:pPr>
      <w:numPr>
        <w:numId w:val="7"/>
      </w:numPr>
    </w:pPr>
  </w:style>
  <w:style w:type="paragraph" w:styleId="BlockText">
    <w:name w:val="Block Text"/>
    <w:basedOn w:val="Normal"/>
    <w:rsid w:val="009173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3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39B"/>
    <w:rPr>
      <w:sz w:val="16"/>
      <w:vertAlign w:val="superscript"/>
    </w:rPr>
  </w:style>
  <w:style w:type="character" w:customStyle="1" w:styleId="Symbols">
    <w:name w:val="Symbols"/>
    <w:basedOn w:val="DefaultParagraphFont"/>
    <w:rsid w:val="0091739B"/>
    <w:rPr>
      <w:rFonts w:ascii="Symbol" w:hAnsi="Symbol"/>
    </w:rPr>
  </w:style>
  <w:style w:type="character" w:customStyle="1" w:styleId="MenuOptions">
    <w:name w:val="Menu Options"/>
    <w:basedOn w:val="DefaultParagraphFont"/>
    <w:rsid w:val="009173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39B"/>
    <w:rPr>
      <w:b/>
    </w:rPr>
  </w:style>
  <w:style w:type="character" w:customStyle="1" w:styleId="Underlined">
    <w:name w:val="Underlined"/>
    <w:basedOn w:val="DefaultParagraphFont"/>
    <w:rsid w:val="0091739B"/>
    <w:rPr>
      <w:u w:val="single"/>
    </w:rPr>
  </w:style>
  <w:style w:type="paragraph" w:customStyle="1" w:styleId="TableBodyTextRight">
    <w:name w:val="Table Body Text Right"/>
    <w:basedOn w:val="TableBodyText"/>
    <w:rsid w:val="009173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39B"/>
    <w:rPr>
      <w:sz w:val="18"/>
    </w:rPr>
  </w:style>
  <w:style w:type="paragraph" w:customStyle="1" w:styleId="BodySmallRight">
    <w:name w:val="Body Small Right"/>
    <w:basedOn w:val="BodyTextRight"/>
    <w:rsid w:val="0091739B"/>
    <w:rPr>
      <w:sz w:val="18"/>
      <w:szCs w:val="18"/>
    </w:rPr>
  </w:style>
  <w:style w:type="paragraph" w:customStyle="1" w:styleId="MarginEdition">
    <w:name w:val="Margin Edition"/>
    <w:basedOn w:val="MarginNote"/>
    <w:rsid w:val="009173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39B"/>
    <w:rPr>
      <w:sz w:val="2"/>
      <w:szCs w:val="2"/>
    </w:rPr>
  </w:style>
  <w:style w:type="character" w:customStyle="1" w:styleId="Small">
    <w:name w:val="Small"/>
    <w:basedOn w:val="DefaultParagraphFont"/>
    <w:rsid w:val="0091739B"/>
    <w:rPr>
      <w:sz w:val="16"/>
    </w:rPr>
  </w:style>
  <w:style w:type="paragraph" w:customStyle="1" w:styleId="WideTable">
    <w:name w:val="Wide Table"/>
    <w:basedOn w:val="Normal"/>
    <w:rsid w:val="009173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39B"/>
  </w:style>
  <w:style w:type="paragraph" w:styleId="Quote">
    <w:name w:val="Quote"/>
    <w:basedOn w:val="Heading1"/>
    <w:link w:val="QuoteChar"/>
    <w:qFormat/>
    <w:rsid w:val="009173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3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39B"/>
    <w:pPr>
      <w:pageBreakBefore/>
    </w:pPr>
  </w:style>
  <w:style w:type="paragraph" w:customStyle="1" w:styleId="Border">
    <w:name w:val="Border"/>
    <w:basedOn w:val="Normal"/>
    <w:qFormat/>
    <w:rsid w:val="009173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3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3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3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3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3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3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3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3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39B"/>
    <w:rPr>
      <w:u w:val="single"/>
    </w:rPr>
  </w:style>
  <w:style w:type="character" w:customStyle="1" w:styleId="BoldandItalics">
    <w:name w:val="Bold and Italics"/>
    <w:qFormat/>
    <w:rsid w:val="0091739B"/>
    <w:rPr>
      <w:b/>
      <w:i/>
      <w:u w:val="none"/>
    </w:rPr>
  </w:style>
  <w:style w:type="paragraph" w:styleId="BalloonText">
    <w:name w:val="Balloon Text"/>
    <w:basedOn w:val="Normal"/>
    <w:link w:val="BalloonTextChar"/>
    <w:rsid w:val="009173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3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3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3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3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3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39B"/>
    <w:pPr>
      <w:spacing w:before="0" w:after="0"/>
    </w:pPr>
  </w:style>
  <w:style w:type="paragraph" w:customStyle="1" w:styleId="BodyTextBold">
    <w:name w:val="Body Text Bold"/>
    <w:basedOn w:val="BodyText"/>
    <w:qFormat/>
    <w:rsid w:val="0091739B"/>
    <w:rPr>
      <w:b/>
    </w:rPr>
  </w:style>
  <w:style w:type="character" w:styleId="Hyperlink">
    <w:name w:val="Hyperlink"/>
    <w:basedOn w:val="DefaultParagraphFont"/>
    <w:uiPriority w:val="99"/>
    <w:unhideWhenUsed/>
    <w:rsid w:val="00F711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2430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CUAPHI411 Capture images in response to a brief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