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458" w:rsidP="00A83458">
      <w:pPr>
        <w:pStyle w:val="Title"/>
      </w:pPr>
      <w:r>
        <w:fldChar w:fldCharType="begin"/>
      </w:r>
      <w:r>
        <w:instrText xml:space="preserve"> TITLE   \* MERGEFORMAT </w:instrText>
      </w:r>
      <w:r>
        <w:fldChar w:fldCharType="separate"/>
      </w:r>
      <w:r>
        <w:t>CUAMUP513 Design and apply special make-up effects</w:t>
      </w:r>
      <w:r>
        <w:fldChar w:fldCharType="end"/>
      </w:r>
    </w:p>
    <w:p w:rsidR="00A83458" w:rsidP="00A83458">
      <w:pPr>
        <w:pStyle w:val="Version"/>
        <w:sectPr w:rsidSect="008E2E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E8C" w:rsidP="008E2E8C">
      <w:pPr>
        <w:pStyle w:val="SuperHeading"/>
      </w:pPr>
      <w:r w:rsidRPr="008E2E8C">
        <w:t>CUAMUP513 Design and apply special make-up effects</w:t>
      </w:r>
    </w:p>
    <w:p w:rsidR="00000000" w:rsidRPr="008E2E8C" w:rsidP="008E2E8C">
      <w:pPr>
        <w:pStyle w:val="Heading1"/>
      </w:pPr>
      <w:bookmarkStart w:id="1" w:name="O_1161230"/>
      <w:bookmarkEnd w:id="1"/>
      <w:r w:rsidRPr="008E2E8C">
        <w:t>Modification History</w:t>
      </w:r>
    </w:p>
    <w:tbl>
      <w:tblPr>
        <w:tblW w:w="9522" w:type="dxa"/>
        <w:tblLayout w:type="fixed"/>
        <w:tblCellMar>
          <w:left w:w="62" w:type="dxa"/>
          <w:right w:w="62" w:type="dxa"/>
        </w:tblCellMar>
        <w:tblLook w:val="0000"/>
      </w:tblPr>
      <w:tblGrid>
        <w:gridCol w:w="2864"/>
        <w:gridCol w:w="6658"/>
      </w:tblGrid>
      <w:tr w:rsidTr="008E2E8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BodyText"/>
            </w:pPr>
            <w:r w:rsidRPr="008E2E8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rPr>
                <w:rStyle w:val="SpecialBold"/>
              </w:rPr>
              <w:t>Comments</w:t>
            </w:r>
          </w:p>
        </w:tc>
      </w:tr>
      <w:tr w:rsidTr="008E2E8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BodyText"/>
            </w:pPr>
            <w:r w:rsidRPr="008E2E8C">
              <w:t>This version first released with CUA Creative Arts and Culture Training Package Version 5.0.</w:t>
            </w:r>
          </w:p>
        </w:tc>
      </w:tr>
    </w:tbl>
    <w:p w:rsidR="00000000" w:rsidRPr="008E2E8C" w:rsidP="008E2E8C">
      <w:pPr>
        <w:pStyle w:val="List"/>
      </w:pPr>
    </w:p>
    <w:p w:rsidR="00000000" w:rsidRPr="008E2E8C" w:rsidP="008E2E8C">
      <w:pPr>
        <w:pStyle w:val="AllowPageBreak"/>
      </w:pPr>
    </w:p>
    <w:p w:rsidR="00000000" w:rsidRPr="008E2E8C" w:rsidP="008E2E8C">
      <w:pPr>
        <w:pStyle w:val="Heading1"/>
      </w:pPr>
      <w:bookmarkStart w:id="2" w:name="O_1161236"/>
      <w:bookmarkEnd w:id="2"/>
      <w:r w:rsidRPr="008E2E8C">
        <w:t>Application</w:t>
      </w:r>
    </w:p>
    <w:p w:rsidR="00000000" w:rsidRPr="008E2E8C" w:rsidP="00A83458">
      <w:pPr>
        <w:pStyle w:val="BodyText"/>
      </w:pPr>
      <w:r w:rsidRPr="008E2E8C">
        <w:t xml:space="preserve">This unit describes the skills and knowledge required to design special </w:t>
      </w:r>
      <w:r w:rsidRPr="008E2E8C">
        <w:t>make-up effects and provide make-up services for productions in the screen and entertainment industries. It involves developing design concepts, applying special make-up effects and removing special make-up effects according to production requirements.</w:t>
      </w:r>
    </w:p>
    <w:p w:rsidR="00000000" w:rsidRPr="008E2E8C" w:rsidP="00A83458">
      <w:pPr>
        <w:pStyle w:val="BodyText"/>
      </w:pPr>
      <w:r w:rsidRPr="008E2E8C">
        <w:t>The</w:t>
      </w:r>
      <w:r w:rsidRPr="008E2E8C">
        <w:t xml:space="preserve"> unit applies to those who create effects, such as scars, ageing and illness, and often have to attach prosthetic appliances. Individuals must possess sophisticated interpersonal skills due to the lengthy application process of special make-up effects and </w:t>
      </w:r>
      <w:r w:rsidRPr="008E2E8C">
        <w:t xml:space="preserve">the extensive interaction with performers. They work alone or, on large-scale productions, and could be responsible for supervising others. </w:t>
      </w:r>
    </w:p>
    <w:p w:rsidR="00000000" w:rsidRPr="008E2E8C" w:rsidP="00A83458">
      <w:pPr>
        <w:pStyle w:val="BodyText"/>
      </w:pPr>
      <w:r w:rsidRPr="008E2E8C">
        <w:t>No licensing, legislative or certification requirements apply to this unit at the time of publication.</w:t>
      </w:r>
    </w:p>
    <w:p w:rsidR="00000000" w:rsidRPr="008E2E8C" w:rsidP="008E2E8C">
      <w:pPr>
        <w:pStyle w:val="Heading1"/>
      </w:pPr>
      <w:bookmarkStart w:id="3" w:name="O_1161235"/>
      <w:bookmarkEnd w:id="3"/>
      <w:r w:rsidRPr="008E2E8C">
        <w:t>Pre-requisite Unit</w:t>
      </w:r>
    </w:p>
    <w:p w:rsidR="00000000" w:rsidRPr="008E2E8C" w:rsidP="00A83458">
      <w:pPr>
        <w:pStyle w:val="BodyText"/>
      </w:pPr>
      <w:r w:rsidRPr="008E2E8C">
        <w:t>CUAMUP411 Design, apply and remove make-up</w:t>
      </w:r>
    </w:p>
    <w:p w:rsidR="00000000" w:rsidRPr="008E2E8C" w:rsidP="008E2E8C">
      <w:pPr>
        <w:pStyle w:val="Heading1"/>
      </w:pPr>
      <w:bookmarkStart w:id="4" w:name="O_1161234"/>
      <w:bookmarkEnd w:id="4"/>
      <w:r w:rsidRPr="008E2E8C">
        <w:t>Unit Sector</w:t>
      </w:r>
    </w:p>
    <w:p w:rsidR="00000000" w:rsidRPr="008E2E8C" w:rsidP="00A83458">
      <w:pPr>
        <w:pStyle w:val="BodyText"/>
      </w:pPr>
      <w:r w:rsidRPr="008E2E8C">
        <w:t>Visual communication – Make-up</w:t>
      </w:r>
    </w:p>
    <w:p w:rsidR="00000000" w:rsidRPr="008E2E8C" w:rsidP="008E2E8C">
      <w:pPr>
        <w:pStyle w:val="Heading1"/>
      </w:pPr>
      <w:bookmarkStart w:id="5" w:name="O_1161233"/>
      <w:bookmarkEnd w:id="5"/>
      <w:r w:rsidRPr="008E2E8C">
        <w:t>Elements and Performance Criteria</w:t>
      </w:r>
    </w:p>
    <w:tbl>
      <w:tblPr>
        <w:tblW w:w="9568" w:type="dxa"/>
        <w:tblLayout w:type="fixed"/>
        <w:tblCellMar>
          <w:left w:w="62" w:type="dxa"/>
          <w:right w:w="62" w:type="dxa"/>
        </w:tblCellMar>
        <w:tblLook w:val="0000"/>
      </w:tblPr>
      <w:tblGrid>
        <w:gridCol w:w="2696"/>
        <w:gridCol w:w="6872"/>
      </w:tblGrid>
      <w:tr w:rsidTr="008E2E8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BodyText"/>
            </w:pPr>
            <w:r w:rsidRPr="008E2E8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rPr>
                <w:rStyle w:val="SpecialBold"/>
              </w:rPr>
              <w:t>PERFORMANCE CRITERIA</w:t>
            </w:r>
          </w:p>
        </w:tc>
      </w:tr>
      <w:tr w:rsidTr="008E2E8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BodyText"/>
            </w:pPr>
            <w:r w:rsidRPr="008E2E8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rPr>
                <w:rStyle w:val="Emphasis"/>
              </w:rPr>
              <w:t>Performance criteria describe the performance needed to demonstrate achievement of the element.</w:t>
            </w:r>
          </w:p>
        </w:tc>
      </w:tr>
      <w:tr w:rsidTr="008E2E8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List"/>
              <w:rPr>
                <w:lang w:val="en-NZ"/>
              </w:rPr>
            </w:pPr>
            <w:r w:rsidRPr="008E2E8C">
              <w:t>1. Develop initial design concepts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List"/>
            </w:pPr>
            <w:r w:rsidRPr="008E2E8C">
              <w:t xml:space="preserve">1.1 Analyse production documentation and determine overall production requirements and schedules </w:t>
            </w:r>
          </w:p>
          <w:p w:rsidR="00000000" w:rsidRPr="008E2E8C" w:rsidP="008E2E8C">
            <w:pPr>
              <w:pStyle w:val="List"/>
            </w:pPr>
            <w:r w:rsidRPr="008E2E8C">
              <w:t xml:space="preserve">1.2 Identify factors that </w:t>
            </w:r>
            <w:r w:rsidRPr="008E2E8C">
              <w:t xml:space="preserve">may affect the design and implementation of special make-up effects </w:t>
            </w:r>
          </w:p>
          <w:p w:rsidR="00000000" w:rsidRPr="008E2E8C" w:rsidP="008E2E8C">
            <w:pPr>
              <w:pStyle w:val="List"/>
            </w:pPr>
            <w:r w:rsidRPr="008E2E8C">
              <w:t xml:space="preserve">1.3 Identify special requirements for performers </w:t>
            </w:r>
          </w:p>
          <w:p w:rsidR="00000000" w:rsidRPr="008E2E8C" w:rsidP="008E2E8C">
            <w:pPr>
              <w:pStyle w:val="List"/>
            </w:pPr>
            <w:r w:rsidRPr="008E2E8C">
              <w:t xml:space="preserve">1.4 Source reference materials and research aspects of special make-up effects design projects </w:t>
            </w:r>
          </w:p>
          <w:p w:rsidR="00000000" w:rsidRPr="008E2E8C" w:rsidP="008E2E8C">
            <w:pPr>
              <w:pStyle w:val="List"/>
            </w:pPr>
            <w:r w:rsidRPr="008E2E8C">
              <w:t>1.5 Maintain currency of reference materi</w:t>
            </w:r>
            <w:r w:rsidRPr="008E2E8C">
              <w:t xml:space="preserve">als and findings, and organise them for easy access by others </w:t>
            </w:r>
          </w:p>
          <w:p w:rsidR="00000000" w:rsidRPr="008E2E8C" w:rsidP="008E2E8C">
            <w:pPr>
              <w:pStyle w:val="List"/>
            </w:pPr>
            <w:r w:rsidRPr="008E2E8C">
              <w:t xml:space="preserve">1.6 Identify factors that may affect the creation of prosthetics required for special effects </w:t>
            </w:r>
          </w:p>
          <w:p w:rsidR="00000000" w:rsidP="008E2E8C">
            <w:pPr>
              <w:pStyle w:val="List"/>
              <w:rPr>
                <w:lang w:val="en-NZ"/>
              </w:rPr>
            </w:pPr>
            <w:r w:rsidRPr="008E2E8C">
              <w:t xml:space="preserve">1.7 Develop initial design concepts using research findings </w:t>
            </w:r>
          </w:p>
        </w:tc>
      </w:tr>
      <w:tr w:rsidTr="008E2E8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List"/>
              <w:rPr>
                <w:lang w:val="en-NZ"/>
              </w:rPr>
            </w:pPr>
            <w:r w:rsidRPr="008E2E8C">
              <w:t>2. Develop and document special make-up effects designs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List"/>
            </w:pPr>
            <w:r w:rsidRPr="008E2E8C">
              <w:t>2.1 Discuss initial design concepts with required personnel</w:t>
            </w:r>
          </w:p>
          <w:p w:rsidR="00000000" w:rsidRPr="008E2E8C" w:rsidP="008E2E8C">
            <w:pPr>
              <w:pStyle w:val="List"/>
            </w:pPr>
            <w:r w:rsidRPr="008E2E8C">
              <w:t>2.2 Evaluate initial concepts and select ideas that meet production requirements</w:t>
            </w:r>
          </w:p>
          <w:p w:rsidR="00000000" w:rsidRPr="008E2E8C" w:rsidP="008E2E8C">
            <w:pPr>
              <w:pStyle w:val="List"/>
            </w:pPr>
            <w:r w:rsidRPr="008E2E8C">
              <w:t xml:space="preserve">2.3 Develop special effects make-up designs for discussion </w:t>
            </w:r>
            <w:r w:rsidRPr="008E2E8C">
              <w:t xml:space="preserve">with required personnel </w:t>
            </w:r>
          </w:p>
          <w:p w:rsidR="00000000" w:rsidRPr="008E2E8C" w:rsidP="008E2E8C">
            <w:pPr>
              <w:pStyle w:val="List"/>
            </w:pPr>
            <w:r w:rsidRPr="008E2E8C">
              <w:t xml:space="preserve">2.4 Discuss additions or changes to production requirements with required personnel and incorporate into special make-up effects designs as required </w:t>
            </w:r>
          </w:p>
          <w:p w:rsidR="00000000" w:rsidRPr="008E2E8C" w:rsidP="008E2E8C">
            <w:pPr>
              <w:pStyle w:val="List"/>
            </w:pPr>
            <w:r w:rsidRPr="008E2E8C">
              <w:t xml:space="preserve">2.5 Incorporate feedback from colleagues into final designs and ensure agreement </w:t>
            </w:r>
            <w:r w:rsidRPr="008E2E8C">
              <w:t xml:space="preserve">is reached on consistent interpretation of character and style </w:t>
            </w:r>
          </w:p>
          <w:p w:rsidR="00000000" w:rsidRPr="008E2E8C" w:rsidP="008E2E8C">
            <w:pPr>
              <w:pStyle w:val="List"/>
            </w:pPr>
            <w:r w:rsidRPr="008E2E8C">
              <w:t>2.6 Prepare make-up plans in format that meets production requirements with details of costings and resources required</w:t>
            </w:r>
          </w:p>
          <w:p w:rsidR="00000000" w:rsidP="008E2E8C">
            <w:pPr>
              <w:pStyle w:val="List"/>
              <w:rPr>
                <w:lang w:val="en-NZ"/>
              </w:rPr>
            </w:pPr>
            <w:r w:rsidRPr="008E2E8C">
              <w:t>2.7 Distribute copies of make-up plans to required personnel</w:t>
            </w:r>
          </w:p>
        </w:tc>
      </w:tr>
      <w:tr w:rsidTr="008E2E8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List"/>
              <w:rPr>
                <w:lang w:val="en-NZ"/>
              </w:rPr>
            </w:pPr>
            <w:r w:rsidRPr="008E2E8C">
              <w:t>3. Apply an</w:t>
            </w:r>
            <w:r w:rsidRPr="008E2E8C">
              <w:t>d maintain special make-up effects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List"/>
            </w:pPr>
            <w:r w:rsidRPr="008E2E8C">
              <w:t xml:space="preserve">3.1 Check make-up products and equipment are available according to production schedules </w:t>
            </w:r>
          </w:p>
          <w:p w:rsidR="00000000" w:rsidRPr="008E2E8C" w:rsidP="008E2E8C">
            <w:pPr>
              <w:pStyle w:val="List"/>
            </w:pPr>
            <w:r w:rsidRPr="008E2E8C">
              <w:t>3.2 Explain the process of applying special make-up effects to performers and respond to questions according to production requirem</w:t>
            </w:r>
            <w:r w:rsidRPr="008E2E8C">
              <w:t>ents</w:t>
            </w:r>
          </w:p>
          <w:p w:rsidR="00000000" w:rsidRPr="008E2E8C" w:rsidP="008E2E8C">
            <w:pPr>
              <w:pStyle w:val="List"/>
            </w:pPr>
            <w:r w:rsidRPr="008E2E8C">
              <w:t>3.3 Dress performers with covering and check they are protected from hazards according to production requirements</w:t>
            </w:r>
          </w:p>
          <w:p w:rsidR="00000000" w:rsidRPr="008E2E8C" w:rsidP="008E2E8C">
            <w:pPr>
              <w:pStyle w:val="List"/>
            </w:pPr>
            <w:r w:rsidRPr="008E2E8C">
              <w:t>3.4 Test special make-up effects to be applied to skin and scalp according to production requirements</w:t>
            </w:r>
          </w:p>
          <w:p w:rsidR="00000000" w:rsidRPr="008E2E8C" w:rsidP="008E2E8C">
            <w:pPr>
              <w:pStyle w:val="List"/>
            </w:pPr>
            <w:r w:rsidRPr="008E2E8C">
              <w:t>3.5 Apply special effects and prost</w:t>
            </w:r>
            <w:r w:rsidRPr="008E2E8C">
              <w:t>hetic applications using materials, equipment and techniques that meet production requirements</w:t>
            </w:r>
          </w:p>
          <w:p w:rsidR="00000000" w:rsidP="008E2E8C">
            <w:pPr>
              <w:pStyle w:val="List"/>
              <w:rPr>
                <w:lang w:val="en-NZ"/>
              </w:rPr>
            </w:pPr>
            <w:r w:rsidRPr="008E2E8C">
              <w:t>3.6 Check final effects meet production requirements and adjust as required</w:t>
            </w:r>
          </w:p>
        </w:tc>
      </w:tr>
      <w:tr w:rsidTr="008E2E8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List"/>
              <w:rPr>
                <w:lang w:val="en-NZ"/>
              </w:rPr>
            </w:pPr>
            <w:r w:rsidRPr="008E2E8C">
              <w:t>4. Remove special make-up effects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List"/>
            </w:pPr>
            <w:r w:rsidRPr="008E2E8C">
              <w:t>4.1 Demonstrate to performers how to remove specia</w:t>
            </w:r>
            <w:r w:rsidRPr="008E2E8C">
              <w:t>l make-up effects as required</w:t>
            </w:r>
          </w:p>
          <w:p w:rsidR="00000000" w:rsidRPr="008E2E8C" w:rsidP="008E2E8C">
            <w:pPr>
              <w:pStyle w:val="List"/>
            </w:pPr>
            <w:r w:rsidRPr="008E2E8C">
              <w:t xml:space="preserve">4.2 Remove special make-up effects according to production requirements </w:t>
            </w:r>
          </w:p>
          <w:p w:rsidR="00000000" w:rsidRPr="008E2E8C" w:rsidP="008E2E8C">
            <w:pPr>
              <w:pStyle w:val="List"/>
            </w:pPr>
            <w:r w:rsidRPr="008E2E8C">
              <w:t xml:space="preserve">4.3 Remove prosthetic appliances according to production requirements </w:t>
            </w:r>
          </w:p>
          <w:p w:rsidR="00000000" w:rsidRPr="008E2E8C" w:rsidP="008E2E8C">
            <w:pPr>
              <w:pStyle w:val="List"/>
            </w:pPr>
            <w:r w:rsidRPr="008E2E8C">
              <w:t>4.4 Seek medical advice according to production requir</w:t>
            </w:r>
            <w:r w:rsidRPr="008E2E8C">
              <w:t xml:space="preserve">ements if skin irritation or other problems arise </w:t>
            </w:r>
          </w:p>
          <w:p w:rsidR="00000000" w:rsidRPr="008E2E8C" w:rsidP="008E2E8C">
            <w:pPr>
              <w:pStyle w:val="List"/>
            </w:pPr>
            <w:r w:rsidRPr="008E2E8C">
              <w:t xml:space="preserve">4.5 Clean make-up equipment and check work area is left in original or improved condition </w:t>
            </w:r>
          </w:p>
          <w:p w:rsidR="00000000" w:rsidRPr="008E2E8C" w:rsidP="008E2E8C">
            <w:pPr>
              <w:pStyle w:val="List"/>
            </w:pPr>
            <w:r w:rsidRPr="008E2E8C">
              <w:t xml:space="preserve">4.6 Complete workplace documentation as required </w:t>
            </w:r>
          </w:p>
        </w:tc>
      </w:tr>
    </w:tbl>
    <w:p w:rsidR="00000000" w:rsidRPr="008E2E8C" w:rsidP="008E2E8C">
      <w:pPr>
        <w:pStyle w:val="List"/>
      </w:pPr>
    </w:p>
    <w:p w:rsidR="00000000" w:rsidRPr="008E2E8C" w:rsidP="008E2E8C">
      <w:pPr>
        <w:pStyle w:val="AllowPageBreak"/>
      </w:pPr>
    </w:p>
    <w:p w:rsidR="00000000" w:rsidRPr="008E2E8C" w:rsidP="008E2E8C">
      <w:pPr>
        <w:pStyle w:val="Heading1"/>
      </w:pPr>
      <w:bookmarkStart w:id="6" w:name="O_1161232"/>
      <w:bookmarkEnd w:id="6"/>
      <w:r w:rsidRPr="008E2E8C">
        <w:t>Foundation Skills</w:t>
      </w:r>
    </w:p>
    <w:p w:rsidR="00000000" w:rsidRPr="00A83458" w:rsidP="00A83458">
      <w:pPr>
        <w:pStyle w:val="BodyText"/>
        <w:rPr>
          <w:i/>
        </w:rPr>
      </w:pPr>
      <w:r w:rsidRPr="00A83458">
        <w:rPr>
          <w:rStyle w:val="Emphasis"/>
        </w:rPr>
        <w:t>This section describes th</w:t>
      </w:r>
      <w:r w:rsidRPr="00A83458">
        <w:rPr>
          <w:rStyle w:val="Emphasis"/>
        </w:rPr>
        <w:t>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8E2E8C">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BodyText"/>
            </w:pPr>
            <w:r w:rsidRPr="008E2E8C">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rPr>
                <w:rStyle w:val="SpecialBold"/>
              </w:rPr>
              <w:t>DESCRIPTION</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E8C">
            <w:pPr>
              <w:pStyle w:val="ListBullet"/>
              <w:rPr>
                <w:lang w:val="en-NZ"/>
              </w:rPr>
            </w:pPr>
            <w:r w:rsidRPr="008E2E8C">
              <w:t>Calculates costings required for special make-up effects</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2E8C" w:rsidP="008E2E8C">
            <w:pPr>
              <w:pStyle w:val="ListBullet"/>
            </w:pPr>
            <w:r w:rsidRPr="008E2E8C">
              <w:t xml:space="preserve">Uses language and non-verbal features appropriate to audience and context </w:t>
            </w:r>
          </w:p>
          <w:p w:rsidR="00000000" w:rsidP="008E2E8C">
            <w:pPr>
              <w:pStyle w:val="ListBullet"/>
              <w:rPr>
                <w:lang w:val="en-NZ"/>
              </w:rPr>
            </w:pPr>
            <w:r w:rsidRPr="008E2E8C">
              <w:t>Obtains information using listening and questioning techniques</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2E8C" w:rsidP="008E2E8C">
            <w:pPr>
              <w:pStyle w:val="ListBullet"/>
            </w:pPr>
            <w:r w:rsidRPr="008E2E8C">
              <w:t xml:space="preserve">Analyses and interprets textual information from required sources to determine special make-up </w:t>
            </w:r>
            <w:r w:rsidRPr="008E2E8C">
              <w:t>and prosthetic requirements</w:t>
            </w:r>
          </w:p>
          <w:p w:rsidR="00000000" w:rsidP="008E2E8C">
            <w:pPr>
              <w:pStyle w:val="ListBullet"/>
              <w:rPr>
                <w:lang w:val="en-NZ"/>
              </w:rPr>
            </w:pPr>
            <w:r w:rsidRPr="008E2E8C">
              <w:t>Interprets production documentation in relation to own duties</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E8C">
            <w:pPr>
              <w:pStyle w:val="ListBullet"/>
              <w:rPr>
                <w:lang w:val="en-NZ"/>
              </w:rPr>
            </w:pPr>
            <w:r w:rsidRPr="008E2E8C">
              <w:t xml:space="preserve">Develops material and conveys explicit information for a specific audience using clear and detailed language </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2E8C" w:rsidP="008E2E8C">
            <w:pPr>
              <w:pStyle w:val="ListBullet"/>
            </w:pPr>
            <w:r w:rsidRPr="008E2E8C">
              <w:t>Makes decisions re</w:t>
            </w:r>
            <w:r w:rsidRPr="008E2E8C">
              <w:t>lated to own role and takes responsibility for meeting production requirements</w:t>
            </w:r>
          </w:p>
          <w:p w:rsidR="00000000" w:rsidP="008E2E8C">
            <w:pPr>
              <w:pStyle w:val="ListBullet"/>
              <w:rPr>
                <w:lang w:val="en-NZ"/>
              </w:rPr>
            </w:pPr>
            <w:r w:rsidRPr="008E2E8C">
              <w:t>Generates and reflects on creative make-up ideas and concepts</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E8C">
            <w:pPr>
              <w:pStyle w:val="ListBullet"/>
              <w:rPr>
                <w:lang w:val="en-NZ"/>
              </w:rPr>
            </w:pPr>
            <w:r w:rsidRPr="008E2E8C">
              <w:t>Plans, organises and implements required tasks and resources</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E8C">
            <w:pPr>
              <w:pStyle w:val="ListBullet"/>
              <w:rPr>
                <w:lang w:val="en-NZ"/>
              </w:rPr>
            </w:pPr>
            <w:r w:rsidRPr="008E2E8C">
              <w:t>Responds to problems that arise according to production requirements</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E8C">
            <w:pPr>
              <w:pStyle w:val="ListBullet"/>
              <w:rPr>
                <w:lang w:val="en-NZ"/>
              </w:rPr>
            </w:pPr>
            <w:r w:rsidRPr="008E2E8C">
              <w:t>Follows health and hygiene regulations and requirements when working with make-up application, removal processes and potential hazards</w:t>
            </w:r>
          </w:p>
        </w:tc>
      </w:tr>
      <w:tr w:rsidTr="008E2E8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2E8C" w:rsidP="008E2E8C">
            <w:pPr>
              <w:pStyle w:val="ListBullet"/>
            </w:pPr>
            <w:r w:rsidRPr="008E2E8C">
              <w:t>Confirms special effect</w:t>
            </w:r>
            <w:r w:rsidRPr="008E2E8C">
              <w:t>s make-up design, application and removal requirements in collaboration with required personnel</w:t>
            </w:r>
          </w:p>
          <w:p w:rsidR="00000000" w:rsidRPr="008E2E8C" w:rsidP="008E2E8C">
            <w:pPr>
              <w:pStyle w:val="ListBullet"/>
            </w:pPr>
            <w:r w:rsidRPr="008E2E8C">
              <w:t>Follows accepted communication practices and protocols</w:t>
            </w:r>
          </w:p>
        </w:tc>
      </w:tr>
    </w:tbl>
    <w:p w:rsidR="00000000" w:rsidRPr="008E2E8C" w:rsidP="008E2E8C">
      <w:pPr>
        <w:pStyle w:val="List"/>
      </w:pPr>
    </w:p>
    <w:p w:rsidR="00000000" w:rsidRPr="008E2E8C" w:rsidP="008E2E8C">
      <w:pPr>
        <w:pStyle w:val="AllowPageBreak"/>
      </w:pPr>
    </w:p>
    <w:p w:rsidR="00000000" w:rsidRPr="008E2E8C" w:rsidP="008E2E8C">
      <w:pPr>
        <w:pStyle w:val="Heading1"/>
      </w:pPr>
      <w:bookmarkStart w:id="7" w:name="O_1161231"/>
      <w:bookmarkEnd w:id="7"/>
      <w:r w:rsidRPr="008E2E8C">
        <w:t>Unit Mapping Information</w:t>
      </w:r>
    </w:p>
    <w:p w:rsidR="00000000" w:rsidRPr="008E2E8C" w:rsidP="00A83458">
      <w:pPr>
        <w:pStyle w:val="BodyText"/>
      </w:pPr>
      <w:r w:rsidRPr="008E2E8C">
        <w:t>Supersedes and is equivalent to CUAMUP503 Design and apply special make-up effects.</w:t>
      </w:r>
    </w:p>
    <w:p w:rsidR="00000000" w:rsidRPr="008E2E8C" w:rsidP="008E2E8C">
      <w:pPr>
        <w:pStyle w:val="Heading1"/>
      </w:pPr>
      <w:bookmarkStart w:id="8" w:name="O_1161224"/>
      <w:bookmarkEnd w:id="8"/>
      <w:r w:rsidRPr="008E2E8C">
        <w:t>Links</w:t>
      </w:r>
    </w:p>
    <w:p w:rsidR="00000000" w:rsidRPr="008E2E8C" w:rsidP="00A83458">
      <w:pPr>
        <w:pStyle w:val="BodyText"/>
      </w:pPr>
      <w:r w:rsidRPr="008E2E8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C107E">
        <w:rPr>
          <w:rStyle w:val="Hyperlink"/>
        </w:rPr>
        <w:t>https://vetnet.gov.au/Pages/TrainingDocs.aspx?q=1db201d9-4006-4430-839f-382ef6b803d5</w:t>
      </w:r>
      <w:r>
        <w:fldChar w:fldCharType="end"/>
      </w:r>
    </w:p>
    <w:p w:rsidR="00000000" w:rsidRPr="008E2E8C" w:rsidP="00A83458">
      <w:pPr>
        <w:pStyle w:val="BodyText"/>
        <w:sectPr w:rsidSect="008E2E8C">
          <w:headerReference w:type="default" r:id="rId10"/>
          <w:footerReference w:type="default" r:id="rId11"/>
          <w:pgSz w:w="11908" w:h="16833"/>
          <w:pgMar w:top="1702" w:right="1418" w:bottom="1702" w:left="1418" w:header="992" w:footer="992" w:gutter="0"/>
          <w:cols w:space="720"/>
          <w:noEndnote/>
          <w:docGrid w:linePitch="299"/>
        </w:sectPr>
      </w:pPr>
    </w:p>
    <w:p w:rsidR="00000000" w:rsidRPr="008E2E8C" w:rsidP="008E2E8C">
      <w:pPr>
        <w:pStyle w:val="SuperHeading"/>
      </w:pPr>
      <w:r w:rsidRPr="008E2E8C">
        <w:t>Assessment Requirements for CUAMUP513 Design and apply special make-up effects</w:t>
      </w:r>
    </w:p>
    <w:p w:rsidR="00000000" w:rsidRPr="008E2E8C" w:rsidP="008E2E8C">
      <w:pPr>
        <w:pStyle w:val="Heading1"/>
      </w:pPr>
      <w:bookmarkStart w:id="9" w:name="O_1161226"/>
      <w:bookmarkEnd w:id="9"/>
      <w:r w:rsidRPr="008E2E8C">
        <w:t>Modification History</w:t>
      </w:r>
    </w:p>
    <w:tbl>
      <w:tblPr>
        <w:tblW w:w="9522" w:type="dxa"/>
        <w:tblLayout w:type="fixed"/>
        <w:tblCellMar>
          <w:left w:w="62" w:type="dxa"/>
          <w:right w:w="62" w:type="dxa"/>
        </w:tblCellMar>
        <w:tblLook w:val="0000"/>
      </w:tblPr>
      <w:tblGrid>
        <w:gridCol w:w="2864"/>
        <w:gridCol w:w="6658"/>
      </w:tblGrid>
      <w:tr w:rsidTr="008E2E8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BodyText"/>
            </w:pPr>
            <w:r w:rsidRPr="008E2E8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rPr>
                <w:rStyle w:val="SpecialBold"/>
              </w:rPr>
              <w:t>Comments</w:t>
            </w:r>
          </w:p>
        </w:tc>
      </w:tr>
      <w:tr w:rsidTr="008E2E8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E8C">
            <w:pPr>
              <w:pStyle w:val="BodyText"/>
              <w:rPr>
                <w:lang w:val="en-NZ"/>
              </w:rPr>
            </w:pPr>
            <w:r w:rsidRPr="008E2E8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E8C" w:rsidP="008E2E8C">
            <w:pPr>
              <w:pStyle w:val="BodyText"/>
            </w:pPr>
            <w:r w:rsidRPr="008E2E8C">
              <w:t>This version first released with CUA Creative Arts and Culture Training Package Version 5.0.</w:t>
            </w:r>
          </w:p>
        </w:tc>
      </w:tr>
    </w:tbl>
    <w:p w:rsidR="00000000" w:rsidRPr="008E2E8C" w:rsidP="008E2E8C">
      <w:pPr>
        <w:pStyle w:val="List"/>
      </w:pPr>
    </w:p>
    <w:p w:rsidR="00000000" w:rsidRPr="008E2E8C" w:rsidP="008E2E8C">
      <w:pPr>
        <w:pStyle w:val="AllowPageBreak"/>
      </w:pPr>
    </w:p>
    <w:p w:rsidR="00000000" w:rsidRPr="008E2E8C" w:rsidP="008E2E8C">
      <w:pPr>
        <w:pStyle w:val="Heading1"/>
      </w:pPr>
      <w:bookmarkStart w:id="10" w:name="O_1161229"/>
      <w:bookmarkEnd w:id="10"/>
      <w:r w:rsidRPr="008E2E8C">
        <w:t>Performance Evidence</w:t>
      </w:r>
    </w:p>
    <w:p w:rsidR="00000000" w:rsidRPr="008E2E8C" w:rsidP="00A83458">
      <w:pPr>
        <w:pStyle w:val="BodyText"/>
      </w:pPr>
      <w:r w:rsidRPr="008E2E8C">
        <w:t>The candidate must demonstrate the ability to complete the tasks outlined in the elements, performance criteria and found</w:t>
      </w:r>
      <w:r w:rsidRPr="008E2E8C">
        <w:t>ation skills of this unit, including evidence of the ability to:</w:t>
      </w:r>
    </w:p>
    <w:p w:rsidR="00000000" w:rsidRPr="008E2E8C" w:rsidP="008E2E8C">
      <w:pPr>
        <w:pStyle w:val="ListBullet"/>
      </w:pPr>
      <w:r w:rsidRPr="008E2E8C">
        <w:t>design and apply special make-up effects according to at least two different production requirements.</w:t>
      </w:r>
    </w:p>
    <w:p w:rsidR="00000000" w:rsidRPr="008E2E8C" w:rsidP="00A83458">
      <w:pPr>
        <w:pStyle w:val="BodyText"/>
      </w:pPr>
      <w:r w:rsidRPr="008E2E8C">
        <w:t>In the course of the above, the candidate must:</w:t>
      </w:r>
    </w:p>
    <w:p w:rsidR="00000000" w:rsidRPr="008E2E8C" w:rsidP="008E2E8C">
      <w:pPr>
        <w:pStyle w:val="ListBullet"/>
      </w:pPr>
      <w:r w:rsidRPr="008E2E8C">
        <w:t>undertake research of special effects including:</w:t>
      </w:r>
    </w:p>
    <w:p w:rsidR="00000000" w:rsidRPr="008E2E8C" w:rsidP="008E2E8C">
      <w:pPr>
        <w:pStyle w:val="ListBullet2"/>
      </w:pPr>
      <w:r w:rsidRPr="008E2E8C">
        <w:t>cuts</w:t>
      </w:r>
    </w:p>
    <w:p w:rsidR="00000000" w:rsidRPr="008E2E8C" w:rsidP="008E2E8C">
      <w:pPr>
        <w:pStyle w:val="ListBullet2"/>
      </w:pPr>
      <w:r w:rsidRPr="008E2E8C">
        <w:t>burns</w:t>
      </w:r>
    </w:p>
    <w:p w:rsidR="00000000" w:rsidRPr="008E2E8C" w:rsidP="008E2E8C">
      <w:pPr>
        <w:pStyle w:val="ListBullet2"/>
      </w:pPr>
      <w:r w:rsidRPr="008E2E8C">
        <w:t>wounds</w:t>
      </w:r>
    </w:p>
    <w:p w:rsidR="00000000" w:rsidRPr="008E2E8C" w:rsidP="008E2E8C">
      <w:pPr>
        <w:pStyle w:val="ListBullet2"/>
      </w:pPr>
      <w:r w:rsidRPr="008E2E8C">
        <w:t>bruising</w:t>
      </w:r>
    </w:p>
    <w:p w:rsidR="00000000" w:rsidRPr="008E2E8C" w:rsidP="008E2E8C">
      <w:pPr>
        <w:pStyle w:val="ListBullet2"/>
      </w:pPr>
      <w:r w:rsidRPr="008E2E8C">
        <w:t>scars</w:t>
      </w:r>
    </w:p>
    <w:p w:rsidR="00000000" w:rsidRPr="008E2E8C" w:rsidP="008E2E8C">
      <w:pPr>
        <w:pStyle w:val="ListBullet2"/>
      </w:pPr>
      <w:r w:rsidRPr="008E2E8C">
        <w:t>other skin effects</w:t>
      </w:r>
    </w:p>
    <w:p w:rsidR="00000000" w:rsidRPr="008E2E8C" w:rsidP="008E2E8C">
      <w:pPr>
        <w:pStyle w:val="ListBullet"/>
      </w:pPr>
      <w:r w:rsidRPr="008E2E8C">
        <w:t xml:space="preserve">take into account special requirements of performers and the need for prosthetic pieces when designing special make-up effects </w:t>
      </w:r>
    </w:p>
    <w:p w:rsidR="00000000" w:rsidRPr="008E2E8C" w:rsidP="008E2E8C">
      <w:pPr>
        <w:pStyle w:val="ListBullet"/>
      </w:pPr>
      <w:r w:rsidRPr="008E2E8C">
        <w:t xml:space="preserve">apply and remove special </w:t>
      </w:r>
      <w:r w:rsidRPr="008E2E8C">
        <w:t>make-up effects and prosthetic appliances</w:t>
      </w:r>
    </w:p>
    <w:p w:rsidR="00000000" w:rsidRPr="008E2E8C" w:rsidP="008E2E8C">
      <w:pPr>
        <w:pStyle w:val="ListBullet"/>
      </w:pPr>
      <w:r w:rsidRPr="008E2E8C">
        <w:t>maintain the appearance of performers’ special make-up effects during productions</w:t>
      </w:r>
    </w:p>
    <w:p w:rsidR="00000000" w:rsidRPr="008E2E8C" w:rsidP="008E2E8C">
      <w:pPr>
        <w:pStyle w:val="ListBullet"/>
      </w:pPr>
      <w:r w:rsidRPr="008E2E8C">
        <w:t>create a documentary record of designs for special make-up effects</w:t>
      </w:r>
    </w:p>
    <w:p w:rsidR="00000000" w:rsidRPr="008E2E8C" w:rsidP="008E2E8C">
      <w:pPr>
        <w:pStyle w:val="ListBullet"/>
      </w:pPr>
      <w:r w:rsidRPr="008E2E8C">
        <w:t xml:space="preserve">comply with health and hygiene requirements when providing make-up services  </w:t>
      </w:r>
    </w:p>
    <w:p w:rsidR="00000000" w:rsidRPr="008E2E8C" w:rsidP="008E2E8C">
      <w:pPr>
        <w:pStyle w:val="ListBullet"/>
      </w:pPr>
      <w:r w:rsidRPr="008E2E8C">
        <w:t>complete work within production schedules</w:t>
      </w:r>
    </w:p>
    <w:p w:rsidR="00000000" w:rsidRPr="008E2E8C" w:rsidP="008E2E8C">
      <w:pPr>
        <w:pStyle w:val="ListBullet"/>
      </w:pPr>
      <w:r w:rsidRPr="008E2E8C">
        <w:t>work collaboratively with others in the development of special effects make-up designs</w:t>
      </w:r>
    </w:p>
    <w:p w:rsidR="00000000" w:rsidRPr="008E2E8C" w:rsidP="008E2E8C">
      <w:pPr>
        <w:pStyle w:val="ListBullet"/>
      </w:pPr>
      <w:r w:rsidRPr="008E2E8C">
        <w:t xml:space="preserve">establish any specific make-up requirements from </w:t>
      </w:r>
      <w:r w:rsidRPr="008E2E8C">
        <w:t>performers and explain procedures for applying and removing special make-up effects.</w:t>
      </w:r>
    </w:p>
    <w:p w:rsidR="00000000" w:rsidRPr="008E2E8C" w:rsidP="008E2E8C">
      <w:pPr>
        <w:pStyle w:val="AllowPageBreak"/>
      </w:pPr>
    </w:p>
    <w:p w:rsidR="00000000" w:rsidRPr="008E2E8C" w:rsidP="008E2E8C">
      <w:pPr>
        <w:pStyle w:val="Heading1"/>
      </w:pPr>
      <w:bookmarkStart w:id="11" w:name="O_1161228"/>
      <w:bookmarkEnd w:id="11"/>
      <w:r w:rsidRPr="008E2E8C">
        <w:t>Knowledge Evidence</w:t>
      </w:r>
    </w:p>
    <w:p w:rsidR="00000000" w:rsidRPr="008E2E8C" w:rsidP="00A83458">
      <w:pPr>
        <w:pStyle w:val="BodyText"/>
      </w:pPr>
      <w:r w:rsidRPr="008E2E8C">
        <w:t>The candidate must be able to demonstrate knowledge to complete the tasks outlined in the elements, performance criteria and foundati</w:t>
      </w:r>
      <w:r w:rsidRPr="008E2E8C">
        <w:t>on skills of this unit, including knowledge of:</w:t>
      </w:r>
    </w:p>
    <w:p w:rsidR="00000000" w:rsidRPr="008E2E8C" w:rsidP="008E2E8C">
      <w:pPr>
        <w:pStyle w:val="ListBullet"/>
      </w:pPr>
      <w:r w:rsidRPr="008E2E8C">
        <w:t>common production requirements for designing and applying special make-up effects including:</w:t>
      </w:r>
    </w:p>
    <w:p w:rsidR="00000000" w:rsidRPr="008E2E8C" w:rsidP="008E2E8C">
      <w:pPr>
        <w:pStyle w:val="ListBullet2"/>
      </w:pPr>
      <w:r w:rsidRPr="008E2E8C">
        <w:t>skin types and conditions</w:t>
      </w:r>
    </w:p>
    <w:p w:rsidR="00000000" w:rsidRPr="008E2E8C" w:rsidP="008E2E8C">
      <w:pPr>
        <w:pStyle w:val="ListBullet2"/>
      </w:pPr>
      <w:r w:rsidRPr="008E2E8C">
        <w:t>safety procedures and requirements</w:t>
      </w:r>
    </w:p>
    <w:p w:rsidR="00000000" w:rsidRPr="008E2E8C" w:rsidP="008E2E8C">
      <w:pPr>
        <w:pStyle w:val="ListBullet2"/>
      </w:pPr>
      <w:r w:rsidRPr="008E2E8C">
        <w:t>hygiene procedures and requirements</w:t>
      </w:r>
    </w:p>
    <w:p w:rsidR="00000000" w:rsidRPr="008E2E8C" w:rsidP="008E2E8C">
      <w:pPr>
        <w:pStyle w:val="ListBullet2"/>
      </w:pPr>
      <w:r w:rsidRPr="008E2E8C">
        <w:t>performer comfor</w:t>
      </w:r>
      <w:r w:rsidRPr="008E2E8C">
        <w:t>t and safety</w:t>
      </w:r>
    </w:p>
    <w:p w:rsidR="00000000" w:rsidRPr="008E2E8C" w:rsidP="008E2E8C">
      <w:pPr>
        <w:pStyle w:val="ListBullet"/>
      </w:pPr>
      <w:r w:rsidRPr="008E2E8C">
        <w:t>roles and responsibilities of personnel who need to be consulted in relation to designing special make-up effects</w:t>
      </w:r>
    </w:p>
    <w:p w:rsidR="00000000" w:rsidRPr="008E2E8C" w:rsidP="008E2E8C">
      <w:pPr>
        <w:pStyle w:val="ListBullet"/>
      </w:pPr>
      <w:r w:rsidRPr="008E2E8C">
        <w:t xml:space="preserve">typical problems with designing and applying special make-up effects and common solutions </w:t>
      </w:r>
    </w:p>
    <w:p w:rsidR="00000000" w:rsidRPr="008E2E8C" w:rsidP="008E2E8C">
      <w:pPr>
        <w:pStyle w:val="ListBullet"/>
      </w:pPr>
      <w:r w:rsidRPr="008E2E8C">
        <w:t>safety, health and hygiene requirements for applying and removing make-up</w:t>
      </w:r>
    </w:p>
    <w:p w:rsidR="00000000" w:rsidRPr="008E2E8C" w:rsidP="008E2E8C">
      <w:pPr>
        <w:pStyle w:val="ListBullet"/>
      </w:pPr>
      <w:r w:rsidRPr="008E2E8C">
        <w:t xml:space="preserve">effects of natural and artificial lighting on special make-up effects and how make-up colours appear on screen </w:t>
      </w:r>
    </w:p>
    <w:p w:rsidR="00000000" w:rsidRPr="008E2E8C" w:rsidP="008E2E8C">
      <w:pPr>
        <w:pStyle w:val="ListBullet"/>
      </w:pPr>
      <w:r w:rsidRPr="008E2E8C">
        <w:t>ways colour design principles are used in the context of designing spe</w:t>
      </w:r>
      <w:r w:rsidRPr="008E2E8C">
        <w:t>cial make-up effects</w:t>
      </w:r>
    </w:p>
    <w:p w:rsidR="00000000" w:rsidRPr="008E2E8C" w:rsidP="008E2E8C">
      <w:pPr>
        <w:pStyle w:val="ListBullet"/>
      </w:pPr>
      <w:r w:rsidRPr="008E2E8C">
        <w:t xml:space="preserve">ways and explanation for skin reacting to make-up products commonly used in screen and entertainment industry productions </w:t>
      </w:r>
    </w:p>
    <w:p w:rsidR="00000000" w:rsidRPr="008E2E8C" w:rsidP="008E2E8C">
      <w:pPr>
        <w:pStyle w:val="ListBullet"/>
      </w:pPr>
      <w:r w:rsidRPr="008E2E8C">
        <w:t>impact of special make-up effects on enhancing characterisation</w:t>
      </w:r>
    </w:p>
    <w:p w:rsidR="00000000" w:rsidRPr="008E2E8C" w:rsidP="008E2E8C">
      <w:pPr>
        <w:pStyle w:val="ListBullet"/>
      </w:pPr>
      <w:r w:rsidRPr="008E2E8C">
        <w:t>techniques for applying and removing special eff</w:t>
      </w:r>
      <w:r w:rsidRPr="008E2E8C">
        <w:t>ects make-up including:</w:t>
      </w:r>
    </w:p>
    <w:p w:rsidR="00000000" w:rsidRPr="008E2E8C" w:rsidP="008E2E8C">
      <w:pPr>
        <w:pStyle w:val="ListBullet2"/>
      </w:pPr>
      <w:r w:rsidRPr="008E2E8C">
        <w:t>cuts</w:t>
      </w:r>
    </w:p>
    <w:p w:rsidR="00000000" w:rsidRPr="008E2E8C" w:rsidP="008E2E8C">
      <w:pPr>
        <w:pStyle w:val="ListBullet2"/>
      </w:pPr>
      <w:r w:rsidRPr="008E2E8C">
        <w:t>burns</w:t>
      </w:r>
    </w:p>
    <w:p w:rsidR="00000000" w:rsidRPr="008E2E8C" w:rsidP="008E2E8C">
      <w:pPr>
        <w:pStyle w:val="ListBullet2"/>
      </w:pPr>
      <w:r w:rsidRPr="008E2E8C">
        <w:t>bruising</w:t>
      </w:r>
    </w:p>
    <w:p w:rsidR="00000000" w:rsidRPr="008E2E8C" w:rsidP="008E2E8C">
      <w:pPr>
        <w:pStyle w:val="ListBullet2"/>
      </w:pPr>
      <w:r w:rsidRPr="008E2E8C">
        <w:t>scars</w:t>
      </w:r>
    </w:p>
    <w:p w:rsidR="00000000" w:rsidRPr="008E2E8C" w:rsidP="008E2E8C">
      <w:pPr>
        <w:pStyle w:val="ListBullet2"/>
      </w:pPr>
      <w:r w:rsidRPr="008E2E8C">
        <w:t>wounds</w:t>
      </w:r>
    </w:p>
    <w:p w:rsidR="00000000" w:rsidRPr="008E2E8C" w:rsidP="008E2E8C">
      <w:pPr>
        <w:pStyle w:val="ListBullet2"/>
      </w:pPr>
      <w:r w:rsidRPr="008E2E8C">
        <w:t xml:space="preserve">other skin effects </w:t>
      </w:r>
    </w:p>
    <w:p w:rsidR="00000000" w:rsidRPr="008E2E8C" w:rsidP="008E2E8C">
      <w:pPr>
        <w:pStyle w:val="ListBullet"/>
      </w:pPr>
      <w:r w:rsidRPr="008E2E8C">
        <w:t>different effects created by different make-up products and colour application techniques.</w:t>
      </w:r>
    </w:p>
    <w:p w:rsidR="00000000" w:rsidRPr="008E2E8C" w:rsidP="008E2E8C">
      <w:pPr>
        <w:pStyle w:val="AllowPageBreak"/>
      </w:pPr>
    </w:p>
    <w:p w:rsidR="00000000" w:rsidRPr="008E2E8C" w:rsidP="008E2E8C">
      <w:pPr>
        <w:pStyle w:val="Heading1"/>
      </w:pPr>
      <w:bookmarkStart w:id="12" w:name="O_1161227"/>
      <w:bookmarkEnd w:id="12"/>
      <w:r w:rsidRPr="008E2E8C">
        <w:t>Assessment Conditions</w:t>
      </w:r>
    </w:p>
    <w:p w:rsidR="00000000" w:rsidRPr="008E2E8C" w:rsidP="00A83458">
      <w:pPr>
        <w:pStyle w:val="BodyText"/>
      </w:pPr>
      <w:r w:rsidRPr="008E2E8C">
        <w:t>Skills in this unit must be demonstrated in a workplace or simulated environment where the conditions are typical of those in a working environment in this industry.</w:t>
      </w:r>
    </w:p>
    <w:p w:rsidR="00000000" w:rsidRPr="008E2E8C" w:rsidP="00A83458">
      <w:pPr>
        <w:pStyle w:val="BodyText"/>
      </w:pPr>
      <w:r w:rsidRPr="008E2E8C">
        <w:t>This includes access to:</w:t>
      </w:r>
    </w:p>
    <w:p w:rsidR="00000000" w:rsidRPr="008E2E8C" w:rsidP="008E2E8C">
      <w:pPr>
        <w:pStyle w:val="ListBullet"/>
      </w:pPr>
      <w:r w:rsidRPr="008E2E8C">
        <w:t>different make-up products and equipment</w:t>
      </w:r>
    </w:p>
    <w:p w:rsidR="00000000" w:rsidRPr="008E2E8C" w:rsidP="008E2E8C">
      <w:pPr>
        <w:pStyle w:val="ListBullet"/>
      </w:pPr>
      <w:r w:rsidRPr="008E2E8C">
        <w:t>productions requiring s</w:t>
      </w:r>
      <w:r w:rsidRPr="008E2E8C">
        <w:t>pecial make-up effects</w:t>
      </w:r>
    </w:p>
    <w:p w:rsidR="00000000" w:rsidRPr="008E2E8C" w:rsidP="008E2E8C">
      <w:pPr>
        <w:pStyle w:val="ListBullet"/>
      </w:pPr>
      <w:r w:rsidRPr="008E2E8C">
        <w:t>interaction with others required to demonstrate the performance evidence</w:t>
      </w:r>
    </w:p>
    <w:p w:rsidR="00000000" w:rsidRPr="008E2E8C" w:rsidP="008E2E8C">
      <w:pPr>
        <w:pStyle w:val="ListBullet"/>
      </w:pPr>
      <w:r w:rsidRPr="008E2E8C">
        <w:t>make-up reference materials.</w:t>
      </w:r>
    </w:p>
    <w:p w:rsidR="00000000" w:rsidRPr="008E2E8C" w:rsidP="008E2E8C">
      <w:pPr>
        <w:pStyle w:val="List"/>
      </w:pPr>
    </w:p>
    <w:p w:rsidR="00000000" w:rsidRPr="008E2E8C" w:rsidP="00A83458">
      <w:pPr>
        <w:pStyle w:val="BodyText"/>
      </w:pPr>
      <w:r w:rsidRPr="008E2E8C">
        <w:t>Assessors of this unit must satisfy the requirements for assessors in applicable vocational educational and training legislation, frameworks and/or standards.</w:t>
      </w:r>
    </w:p>
    <w:p w:rsidR="00000000" w:rsidRPr="008E2E8C" w:rsidP="008E2E8C">
      <w:pPr>
        <w:pStyle w:val="Heading1"/>
      </w:pPr>
      <w:bookmarkStart w:id="13" w:name="O_1161225"/>
      <w:bookmarkEnd w:id="13"/>
      <w:r w:rsidRPr="008E2E8C">
        <w:t>Links</w:t>
      </w:r>
    </w:p>
    <w:p w:rsidR="00000000" w:rsidRPr="008E2E8C" w:rsidP="00A83458">
      <w:pPr>
        <w:pStyle w:val="BodyText"/>
      </w:pPr>
      <w:r w:rsidRPr="008E2E8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C107E">
        <w:rPr>
          <w:rStyle w:val="Hyperlink"/>
        </w:rPr>
        <w:t>https://vetnet.gov.au/Pages/TrainingDocs.aspx?q=1db201d9-4006-4430-839f-382ef6b803d5</w:t>
      </w:r>
      <w:r>
        <w:fldChar w:fldCharType="end"/>
      </w:r>
    </w:p>
    <w:p w:rsidR="00000000" w:rsidRPr="008E2E8C" w:rsidP="008E2E8C"/>
    <w:sectPr w:rsidSect="008E2E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8C" w:rsidRPr="00A83458" w:rsidP="00A83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58" w:rsidP="008E2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3458" w:rsidP="008E2E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83458" w:rsidP="008E2E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8C" w:rsidP="008E2E8C">
    <w:pPr>
      <w:pStyle w:val="Footer"/>
      <w:framePr w:wrap="around"/>
    </w:pPr>
    <w:r>
      <w:fldChar w:fldCharType="begin"/>
    </w:r>
    <w:r>
      <w:instrText xml:space="preserve"> DOCPROPERTY  Subject  \* MERGEFORMAT </w:instrText>
    </w:r>
    <w:r>
      <w:fldChar w:fldCharType="separate"/>
    </w:r>
    <w:r w:rsidR="00A83458">
      <w:t>Approved</w:t>
    </w:r>
    <w:r w:rsidR="00A83458">
      <w:fldChar w:fldCharType="end"/>
    </w:r>
    <w:r>
      <w:tab/>
      <w:t xml:space="preserve">Page </w:t>
    </w:r>
    <w:r>
      <w:fldChar w:fldCharType="begin"/>
    </w:r>
    <w:r>
      <w:instrText xml:space="preserve"> PAGE  \* Arabic  \* MERGEFORMAT </w:instrText>
    </w:r>
    <w:r>
      <w:fldChar w:fldCharType="separate"/>
    </w:r>
    <w:r w:rsidR="00A834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3458">
      <w:rPr>
        <w:noProof/>
      </w:rPr>
      <w:t>5</w:t>
    </w:r>
    <w:r>
      <w:rPr>
        <w:noProof/>
      </w:rPr>
      <w:fldChar w:fldCharType="end"/>
    </w:r>
  </w:p>
  <w:p w:rsidR="008E2E8C" w:rsidP="008E2E8C">
    <w:pPr>
      <w:pStyle w:val="Footer"/>
      <w:framePr w:wrap="around"/>
    </w:pPr>
    <w:r>
      <w:t xml:space="preserve">© Commonwealth of Australia, </w:t>
    </w:r>
    <w:r>
      <w:fldChar w:fldCharType="begin"/>
    </w:r>
    <w:r>
      <w:instrText xml:space="preserve"> DATE  \@ "yyyy"  \* MERGEFORMAT </w:instrText>
    </w:r>
    <w:r>
      <w:fldChar w:fldCharType="separate"/>
    </w:r>
    <w:r w:rsidR="00A83458">
      <w:rPr>
        <w:noProof/>
      </w:rPr>
      <w:t>2025</w:t>
    </w:r>
    <w:r>
      <w:fldChar w:fldCharType="end"/>
    </w:r>
    <w:r>
      <w:tab/>
    </w:r>
    <w:r>
      <w:fldChar w:fldCharType="begin"/>
    </w:r>
    <w:r>
      <w:instrText xml:space="preserve"> DOCPROPERTY  Author  \* MERGEFORMAT </w:instrText>
    </w:r>
    <w:r>
      <w:fldChar w:fldCharType="separate"/>
    </w:r>
    <w:r w:rsidR="00A83458">
      <w:t>Service and Creative Skills Australia</w:t>
    </w:r>
    <w:r w:rsidR="00A83458">
      <w:fldChar w:fldCharType="end"/>
    </w:r>
  </w:p>
  <w:p w:rsidR="008E2E8C" w:rsidP="008E2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E8C" w:rsidRPr="00A83458" w:rsidP="00A834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58" w:rsidRPr="002D2AF8" w:rsidP="008E2E8C">
    <w:pPr>
      <w:pStyle w:val="Header"/>
      <w:framePr w:wrap="around"/>
    </w:pPr>
    <w:r>
      <w:fldChar w:fldCharType="begin"/>
    </w:r>
    <w:r>
      <w:instrText xml:space="preserve"> TITLE   \* MERGEFORMAT </w:instrText>
    </w:r>
    <w:r>
      <w:fldChar w:fldCharType="separate"/>
    </w:r>
    <w:r>
      <w:t>CUAMUP513 Design and apply special make-up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3458" w:rsidP="008E2E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8C" w:rsidRPr="002D2AF8" w:rsidP="008E2E8C">
    <w:pPr>
      <w:pStyle w:val="Header"/>
      <w:framePr w:wrap="around"/>
    </w:pPr>
    <w:r>
      <w:fldChar w:fldCharType="begin"/>
    </w:r>
    <w:r>
      <w:instrText xml:space="preserve"> TITLE   \* MERGEFORMAT </w:instrText>
    </w:r>
    <w:r>
      <w:fldChar w:fldCharType="separate"/>
    </w:r>
    <w:r w:rsidR="00A83458">
      <w:t>CUAMUP513 Design and apply special make-up effects</w:t>
    </w:r>
    <w:r w:rsidR="00A83458">
      <w:fldChar w:fldCharType="end"/>
    </w:r>
    <w:r>
      <w:tab/>
      <w:t xml:space="preserve">Date this document was generated: </w:t>
    </w:r>
    <w:r>
      <w:fldChar w:fldCharType="begin"/>
    </w:r>
    <w:r>
      <w:instrText xml:space="preserve"> CREATEDATE  \@ "d MMMM yyyy"  \* MERGEFORMAT </w:instrText>
    </w:r>
    <w:r>
      <w:fldChar w:fldCharType="separate"/>
    </w:r>
    <w:r w:rsidR="00A83458">
      <w:rPr>
        <w:noProof/>
      </w:rPr>
      <w:t>2 March 2025</w:t>
    </w:r>
    <w:r>
      <w:fldChar w:fldCharType="end"/>
    </w:r>
  </w:p>
  <w:p w:rsidR="008E2E8C" w:rsidP="008E2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C01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0E5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DE7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E8C"/>
    <w:pPr>
      <w:spacing w:before="360" w:after="60"/>
      <w:outlineLvl w:val="0"/>
    </w:pPr>
    <w:rPr>
      <w:sz w:val="32"/>
    </w:rPr>
  </w:style>
  <w:style w:type="paragraph" w:styleId="Heading2">
    <w:name w:val="heading 2"/>
    <w:basedOn w:val="HeadingBase"/>
    <w:next w:val="BodyText"/>
    <w:link w:val="Heading2Char"/>
    <w:qFormat/>
    <w:rsid w:val="008E2E8C"/>
    <w:pPr>
      <w:keepLines/>
      <w:spacing w:before="240" w:after="120"/>
      <w:outlineLvl w:val="1"/>
    </w:pPr>
    <w:rPr>
      <w:sz w:val="28"/>
      <w:szCs w:val="40"/>
    </w:rPr>
  </w:style>
  <w:style w:type="paragraph" w:styleId="Heading3">
    <w:name w:val="heading 3"/>
    <w:basedOn w:val="HeadingBase"/>
    <w:next w:val="BodyText"/>
    <w:link w:val="Heading3Char"/>
    <w:qFormat/>
    <w:rsid w:val="008E2E8C"/>
    <w:pPr>
      <w:spacing w:before="180" w:after="120"/>
      <w:outlineLvl w:val="2"/>
    </w:pPr>
    <w:rPr>
      <w:spacing w:val="-10"/>
      <w:kern w:val="32"/>
    </w:rPr>
  </w:style>
  <w:style w:type="paragraph" w:styleId="Heading4">
    <w:name w:val="heading 4"/>
    <w:basedOn w:val="HeadingBase"/>
    <w:next w:val="BodyText"/>
    <w:link w:val="Heading4Char"/>
    <w:qFormat/>
    <w:rsid w:val="008E2E8C"/>
    <w:pPr>
      <w:spacing w:before="160" w:after="120"/>
      <w:outlineLvl w:val="3"/>
    </w:pPr>
    <w:rPr>
      <w:sz w:val="22"/>
    </w:rPr>
  </w:style>
  <w:style w:type="paragraph" w:styleId="Heading5">
    <w:name w:val="heading 5"/>
    <w:basedOn w:val="HeadingBase"/>
    <w:next w:val="Normal"/>
    <w:link w:val="Heading5Char"/>
    <w:qFormat/>
    <w:rsid w:val="008E2E8C"/>
    <w:pPr>
      <w:spacing w:before="80"/>
      <w:outlineLvl w:val="4"/>
    </w:pPr>
    <w:rPr>
      <w:color w:val="918585"/>
      <w:sz w:val="20"/>
    </w:rPr>
  </w:style>
  <w:style w:type="paragraph" w:styleId="Heading6">
    <w:name w:val="heading 6"/>
    <w:basedOn w:val="HeadingBase"/>
    <w:next w:val="Normal"/>
    <w:link w:val="Heading6Char"/>
    <w:qFormat/>
    <w:rsid w:val="008E2E8C"/>
    <w:pPr>
      <w:spacing w:before="60"/>
      <w:outlineLvl w:val="5"/>
    </w:pPr>
    <w:rPr>
      <w:color w:val="918585"/>
      <w:sz w:val="20"/>
    </w:rPr>
  </w:style>
  <w:style w:type="paragraph" w:styleId="Heading7">
    <w:name w:val="heading 7"/>
    <w:basedOn w:val="Normal"/>
    <w:next w:val="Normal"/>
    <w:link w:val="Heading7Char"/>
    <w:qFormat/>
    <w:rsid w:val="008E2E8C"/>
    <w:pPr>
      <w:ind w:left="720"/>
      <w:outlineLvl w:val="6"/>
    </w:pPr>
    <w:rPr>
      <w:i/>
    </w:rPr>
  </w:style>
  <w:style w:type="paragraph" w:styleId="Heading8">
    <w:name w:val="heading 8"/>
    <w:basedOn w:val="Normal"/>
    <w:next w:val="Normal"/>
    <w:link w:val="Heading8Char"/>
    <w:qFormat/>
    <w:rsid w:val="008E2E8C"/>
    <w:pPr>
      <w:ind w:left="720"/>
      <w:outlineLvl w:val="7"/>
    </w:pPr>
    <w:rPr>
      <w:i/>
    </w:rPr>
  </w:style>
  <w:style w:type="paragraph" w:styleId="Heading9">
    <w:name w:val="heading 9"/>
    <w:basedOn w:val="Normal"/>
    <w:next w:val="Normal"/>
    <w:link w:val="Heading9Char"/>
    <w:qFormat/>
    <w:rsid w:val="008E2E8C"/>
    <w:pPr>
      <w:ind w:left="720"/>
      <w:outlineLvl w:val="8"/>
    </w:pPr>
    <w:rPr>
      <w:i/>
    </w:rPr>
  </w:style>
  <w:style w:type="character" w:default="1" w:styleId="DefaultParagraphFont">
    <w:name w:val="Default Paragraph Font"/>
    <w:uiPriority w:val="1"/>
    <w:unhideWhenUsed/>
    <w:rsid w:val="008E2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E8C"/>
  </w:style>
  <w:style w:type="character" w:customStyle="1" w:styleId="Heading1Char">
    <w:name w:val="Heading 1 Char"/>
    <w:basedOn w:val="DefaultParagraphFont"/>
    <w:link w:val="Heading1"/>
    <w:rsid w:val="008E2E8C"/>
    <w:rPr>
      <w:rFonts w:ascii="Times New Roman" w:eastAsia="Times New Roman" w:hAnsi="Times New Roman" w:cs="Times New Roman"/>
      <w:b/>
      <w:sz w:val="32"/>
      <w:szCs w:val="20"/>
      <w:lang w:eastAsia="en-US"/>
    </w:rPr>
  </w:style>
  <w:style w:type="paragraph" w:styleId="BodyText">
    <w:name w:val="Body Text"/>
    <w:basedOn w:val="Normal"/>
    <w:link w:val="BodyTextChar"/>
    <w:rsid w:val="008E2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E8C"/>
    <w:rPr>
      <w:rFonts w:ascii="Times New Roman" w:eastAsia="Times New Roman" w:hAnsi="Times New Roman" w:cs="Times New Roman"/>
      <w:sz w:val="24"/>
      <w:lang w:eastAsia="en-US"/>
    </w:rPr>
  </w:style>
  <w:style w:type="paragraph" w:styleId="List">
    <w:name w:val="List"/>
    <w:basedOn w:val="BodyText"/>
    <w:next w:val="BodyText"/>
    <w:rsid w:val="008E2E8C"/>
    <w:pPr>
      <w:tabs>
        <w:tab w:val="left" w:pos="340"/>
      </w:tabs>
      <w:spacing w:before="60" w:after="60"/>
      <w:ind w:left="340" w:hanging="340"/>
    </w:pPr>
  </w:style>
  <w:style w:type="paragraph" w:styleId="ListBullet">
    <w:name w:val="List Bullet"/>
    <w:basedOn w:val="List"/>
    <w:rsid w:val="008E2E8C"/>
    <w:pPr>
      <w:numPr>
        <w:numId w:val="12"/>
      </w:numPr>
      <w:tabs>
        <w:tab w:val="clear" w:pos="340"/>
      </w:tabs>
      <w:spacing w:before="40" w:after="40"/>
    </w:pPr>
  </w:style>
  <w:style w:type="character" w:customStyle="1" w:styleId="SpecialBold">
    <w:name w:val="Special Bold"/>
    <w:basedOn w:val="DefaultParagraphFont"/>
    <w:rsid w:val="008E2E8C"/>
    <w:rPr>
      <w:b/>
      <w:spacing w:val="0"/>
    </w:rPr>
  </w:style>
  <w:style w:type="paragraph" w:styleId="ListBullet2">
    <w:name w:val="List Bullet 2"/>
    <w:basedOn w:val="List2"/>
    <w:rsid w:val="008E2E8C"/>
    <w:pPr>
      <w:numPr>
        <w:numId w:val="13"/>
      </w:numPr>
      <w:tabs>
        <w:tab w:val="clear" w:pos="680"/>
      </w:tabs>
    </w:pPr>
  </w:style>
  <w:style w:type="character" w:styleId="Emphasis">
    <w:name w:val="Emphasis"/>
    <w:basedOn w:val="DefaultParagraphFont"/>
    <w:qFormat/>
    <w:rsid w:val="008E2E8C"/>
    <w:rPr>
      <w:i/>
    </w:rPr>
  </w:style>
  <w:style w:type="paragraph" w:customStyle="1" w:styleId="SuperHeading">
    <w:name w:val="SuperHeading"/>
    <w:basedOn w:val="Normal"/>
    <w:rsid w:val="008E2E8C"/>
    <w:pPr>
      <w:spacing w:before="240" w:after="120"/>
      <w:outlineLvl w:val="0"/>
    </w:pPr>
    <w:rPr>
      <w:rFonts w:ascii="Times New Roman" w:hAnsi="Times New Roman"/>
      <w:b/>
      <w:sz w:val="32"/>
    </w:rPr>
  </w:style>
  <w:style w:type="paragraph" w:customStyle="1" w:styleId="AllowPageBreak">
    <w:name w:val="AllowPageBreak"/>
    <w:rsid w:val="008E2E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E8C"/>
    <w:rPr>
      <w:rFonts w:ascii="Courier New" w:eastAsia="Times New Roman" w:hAnsi="Courier New" w:cs="Times New Roman"/>
      <w:i/>
      <w:szCs w:val="20"/>
      <w:lang w:eastAsia="en-US"/>
    </w:rPr>
  </w:style>
  <w:style w:type="paragraph" w:customStyle="1" w:styleId="HeadingBase">
    <w:name w:val="Heading Base"/>
    <w:rsid w:val="008E2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E8C"/>
    <w:pPr>
      <w:tabs>
        <w:tab w:val="right" w:leader="dot" w:pos="9072"/>
      </w:tabs>
      <w:ind w:left="567"/>
    </w:pPr>
    <w:rPr>
      <w:szCs w:val="22"/>
    </w:rPr>
  </w:style>
  <w:style w:type="paragraph" w:customStyle="1" w:styleId="TOCBase">
    <w:name w:val="TOC Base"/>
    <w:rsid w:val="008E2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E8C"/>
    <w:pPr>
      <w:tabs>
        <w:tab w:val="right" w:leader="dot" w:pos="9072"/>
      </w:tabs>
      <w:spacing w:before="40" w:after="40"/>
      <w:ind w:left="284"/>
    </w:pPr>
    <w:rPr>
      <w:rFonts w:ascii="Times New Roman" w:hAnsi="Times New Roman"/>
    </w:rPr>
  </w:style>
  <w:style w:type="paragraph" w:styleId="TOC1">
    <w:name w:val="toc 1"/>
    <w:basedOn w:val="TOCBase"/>
    <w:next w:val="Normal"/>
    <w:rsid w:val="008E2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E8C"/>
    <w:rPr>
      <w:rFonts w:ascii="Times New Roman" w:eastAsia="Times New Roman" w:hAnsi="Times New Roman" w:cs="Times New Roman"/>
      <w:sz w:val="16"/>
      <w:lang w:eastAsia="en-US"/>
    </w:rPr>
  </w:style>
  <w:style w:type="paragraph" w:styleId="Title">
    <w:name w:val="Title"/>
    <w:basedOn w:val="HeadingBase"/>
    <w:link w:val="TitleChar"/>
    <w:qFormat/>
    <w:rsid w:val="008E2E8C"/>
    <w:pPr>
      <w:spacing w:before="5040"/>
      <w:jc w:val="center"/>
    </w:pPr>
    <w:rPr>
      <w:sz w:val="48"/>
      <w:szCs w:val="72"/>
      <w:lang w:val="en-US"/>
    </w:rPr>
  </w:style>
  <w:style w:type="character" w:customStyle="1" w:styleId="TitleChar">
    <w:name w:val="Title Char"/>
    <w:basedOn w:val="DefaultParagraphFont"/>
    <w:link w:val="Title"/>
    <w:rsid w:val="008E2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E8C"/>
    <w:pPr>
      <w:tabs>
        <w:tab w:val="left" w:pos="3600"/>
        <w:tab w:val="left" w:pos="3958"/>
      </w:tabs>
    </w:pPr>
  </w:style>
  <w:style w:type="paragraph" w:customStyle="1" w:styleId="Note">
    <w:name w:val="Note"/>
    <w:basedOn w:val="BodyText"/>
    <w:rsid w:val="008E2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E8C"/>
    <w:pPr>
      <w:framePr w:wrap="auto" w:hAnchor="text" w:y="6049"/>
    </w:pPr>
    <w:rPr>
      <w:color w:val="000000"/>
      <w:sz w:val="40"/>
    </w:rPr>
  </w:style>
  <w:style w:type="paragraph" w:customStyle="1" w:styleId="TOCTitle">
    <w:name w:val="TOCTitle"/>
    <w:basedOn w:val="Heading1"/>
    <w:rsid w:val="008E2E8C"/>
    <w:pPr>
      <w:spacing w:after="240"/>
      <w:jc w:val="center"/>
      <w:outlineLvl w:val="9"/>
    </w:pPr>
    <w:rPr>
      <w:caps/>
    </w:rPr>
  </w:style>
  <w:style w:type="paragraph" w:customStyle="1" w:styleId="Version">
    <w:name w:val="Version"/>
    <w:rsid w:val="008E2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E8C"/>
    <w:pPr>
      <w:keepNext w:val="0"/>
      <w:tabs>
        <w:tab w:val="right" w:pos="4176"/>
      </w:tabs>
      <w:ind w:left="198" w:hanging="198"/>
    </w:pPr>
    <w:rPr>
      <w:rFonts w:ascii="Garamond" w:hAnsi="Garamond"/>
    </w:rPr>
  </w:style>
  <w:style w:type="paragraph" w:styleId="IndexHeading">
    <w:name w:val="index heading"/>
    <w:basedOn w:val="Normal"/>
    <w:next w:val="Index1"/>
    <w:semiHidden/>
    <w:rsid w:val="008E2E8C"/>
    <w:pPr>
      <w:spacing w:before="120" w:after="120"/>
    </w:pPr>
    <w:rPr>
      <w:rFonts w:ascii="Arial" w:hAnsi="Arial"/>
      <w:b/>
      <w:color w:val="918585"/>
      <w:sz w:val="24"/>
    </w:rPr>
  </w:style>
  <w:style w:type="paragraph" w:styleId="Header">
    <w:name w:val="header"/>
    <w:basedOn w:val="Normal"/>
    <w:link w:val="HeaderChar"/>
    <w:rsid w:val="008E2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E8C"/>
    <w:rPr>
      <w:rFonts w:ascii="Times New Roman" w:eastAsia="Times New Roman" w:hAnsi="Times New Roman" w:cs="Times New Roman"/>
      <w:sz w:val="16"/>
      <w:szCs w:val="20"/>
      <w:lang w:val="en-GB" w:eastAsia="en-US"/>
    </w:rPr>
  </w:style>
  <w:style w:type="paragraph" w:customStyle="1" w:styleId="Chapter">
    <w:name w:val="Chapter"/>
    <w:basedOn w:val="Normal"/>
    <w:rsid w:val="008E2E8C"/>
    <w:pPr>
      <w:spacing w:before="240"/>
    </w:pPr>
    <w:rPr>
      <w:rFonts w:ascii="Times New Roman" w:hAnsi="Times New Roman"/>
      <w:smallCaps/>
      <w:spacing w:val="80"/>
      <w:sz w:val="28"/>
    </w:rPr>
  </w:style>
  <w:style w:type="paragraph" w:customStyle="1" w:styleId="InChapter">
    <w:name w:val="InChapter"/>
    <w:basedOn w:val="Heading3"/>
    <w:rsid w:val="008E2E8C"/>
    <w:pPr>
      <w:spacing w:after="240"/>
      <w:outlineLvl w:val="9"/>
    </w:pPr>
    <w:rPr>
      <w:noProof/>
    </w:rPr>
  </w:style>
  <w:style w:type="paragraph" w:styleId="Index2">
    <w:name w:val="index 2"/>
    <w:basedOn w:val="Normal"/>
    <w:next w:val="Normal"/>
    <w:semiHidden/>
    <w:rsid w:val="008E2E8C"/>
    <w:pPr>
      <w:tabs>
        <w:tab w:val="right" w:pos="4176"/>
      </w:tabs>
      <w:ind w:left="568" w:hanging="284"/>
    </w:pPr>
    <w:rPr>
      <w:rFonts w:ascii="Garamond" w:hAnsi="Garamond"/>
    </w:rPr>
  </w:style>
  <w:style w:type="paragraph" w:customStyle="1" w:styleId="Byline">
    <w:name w:val="Byline"/>
    <w:rsid w:val="008E2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E8C"/>
    <w:pPr>
      <w:tabs>
        <w:tab w:val="clear" w:pos="3600"/>
        <w:tab w:val="clear" w:pos="3958"/>
      </w:tabs>
      <w:jc w:val="right"/>
    </w:pPr>
  </w:style>
  <w:style w:type="paragraph" w:styleId="Caption">
    <w:name w:val="caption"/>
    <w:basedOn w:val="BodyText"/>
    <w:next w:val="Normal"/>
    <w:qFormat/>
    <w:rsid w:val="008E2E8C"/>
    <w:pPr>
      <w:framePr w:w="2268" w:hSpace="181" w:vSpace="181" w:wrap="around" w:vAnchor="text" w:hAnchor="page" w:x="1135" w:y="285" w:anchorLock="1"/>
    </w:pPr>
    <w:rPr>
      <w:i/>
    </w:rPr>
  </w:style>
  <w:style w:type="paragraph" w:customStyle="1" w:styleId="MiniTOCTitle">
    <w:name w:val="MiniTOCTitle"/>
    <w:basedOn w:val="Heading4"/>
    <w:rsid w:val="008E2E8C"/>
    <w:pPr>
      <w:spacing w:before="240"/>
      <w:outlineLvl w:val="9"/>
    </w:pPr>
    <w:rPr>
      <w:noProof/>
      <w:sz w:val="24"/>
    </w:rPr>
  </w:style>
  <w:style w:type="paragraph" w:customStyle="1" w:styleId="MiniTOCItem">
    <w:name w:val="MiniTOCItem"/>
    <w:basedOn w:val="ListBullet"/>
    <w:rsid w:val="008E2E8C"/>
    <w:pPr>
      <w:numPr>
        <w:numId w:val="0"/>
      </w:numPr>
      <w:tabs>
        <w:tab w:val="right" w:leader="dot" w:pos="6521"/>
      </w:tabs>
      <w:spacing w:before="0" w:after="0"/>
    </w:pPr>
  </w:style>
  <w:style w:type="paragraph" w:customStyle="1" w:styleId="TOFTitle">
    <w:name w:val="TOFTitle"/>
    <w:basedOn w:val="TOCTitle"/>
    <w:rsid w:val="008E2E8C"/>
  </w:style>
  <w:style w:type="paragraph" w:styleId="TableofFigures">
    <w:name w:val="table of figures"/>
    <w:basedOn w:val="Normal"/>
    <w:next w:val="Normal"/>
    <w:semiHidden/>
    <w:rsid w:val="008E2E8C"/>
    <w:pPr>
      <w:tabs>
        <w:tab w:val="right" w:leader="dot" w:pos="9072"/>
      </w:tabs>
      <w:ind w:left="970" w:hanging="403"/>
    </w:pPr>
    <w:rPr>
      <w:rFonts w:ascii="Times New Roman" w:hAnsi="Times New Roman"/>
      <w:b/>
    </w:rPr>
  </w:style>
  <w:style w:type="paragraph" w:styleId="ListNumber">
    <w:name w:val="List Number"/>
    <w:basedOn w:val="List"/>
    <w:rsid w:val="008E2E8C"/>
    <w:pPr>
      <w:numPr>
        <w:numId w:val="15"/>
      </w:numPr>
      <w:tabs>
        <w:tab w:val="clear" w:pos="340"/>
      </w:tabs>
    </w:pPr>
  </w:style>
  <w:style w:type="character" w:customStyle="1" w:styleId="WingdingSymbols">
    <w:name w:val="Wingding Symbols"/>
    <w:rsid w:val="008E2E8C"/>
    <w:rPr>
      <w:rFonts w:ascii="Wingdings" w:hAnsi="Wingdings"/>
    </w:rPr>
  </w:style>
  <w:style w:type="paragraph" w:customStyle="1" w:styleId="TableHeading">
    <w:name w:val="Table Heading"/>
    <w:basedOn w:val="HeadingBase"/>
    <w:rsid w:val="008E2E8C"/>
    <w:pPr>
      <w:keepLines/>
      <w:pBdr>
        <w:bottom w:val="single" w:sz="6" w:space="1" w:color="918585"/>
      </w:pBdr>
      <w:spacing w:before="240"/>
    </w:pPr>
  </w:style>
  <w:style w:type="character" w:customStyle="1" w:styleId="HotSpot">
    <w:name w:val="HotSpot"/>
    <w:rsid w:val="008E2E8C"/>
    <w:rPr>
      <w:color w:val="0033CC"/>
      <w:u w:val="none"/>
    </w:rPr>
  </w:style>
  <w:style w:type="paragraph" w:customStyle="1" w:styleId="BodyTextRight">
    <w:name w:val="Body Text Right"/>
    <w:basedOn w:val="BodyText"/>
    <w:rsid w:val="008E2E8C"/>
    <w:pPr>
      <w:spacing w:before="0" w:after="0"/>
      <w:jc w:val="right"/>
    </w:pPr>
  </w:style>
  <w:style w:type="paragraph" w:styleId="Index3">
    <w:name w:val="index 3"/>
    <w:basedOn w:val="ListNumber2"/>
    <w:next w:val="Normal"/>
    <w:semiHidden/>
    <w:rsid w:val="008E2E8C"/>
    <w:pPr>
      <w:numPr>
        <w:numId w:val="0"/>
      </w:numPr>
      <w:tabs>
        <w:tab w:val="right" w:leader="dot" w:pos="4176"/>
      </w:tabs>
    </w:pPr>
  </w:style>
  <w:style w:type="paragraph" w:styleId="ListNumber2">
    <w:name w:val="List Number 2"/>
    <w:basedOn w:val="List2"/>
    <w:rsid w:val="008E2E8C"/>
    <w:pPr>
      <w:numPr>
        <w:numId w:val="10"/>
      </w:numPr>
      <w:tabs>
        <w:tab w:val="clear" w:pos="1060"/>
      </w:tabs>
    </w:pPr>
  </w:style>
  <w:style w:type="paragraph" w:customStyle="1" w:styleId="MarginNote">
    <w:name w:val="Margin Note"/>
    <w:basedOn w:val="BodyText"/>
    <w:rsid w:val="008E2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E8C"/>
    <w:rPr>
      <w:sz w:val="32"/>
    </w:rPr>
  </w:style>
  <w:style w:type="paragraph" w:customStyle="1" w:styleId="HeadingProcedure">
    <w:name w:val="Heading Procedure"/>
    <w:basedOn w:val="HeadingBase"/>
    <w:next w:val="Normal"/>
    <w:rsid w:val="008E2E8C"/>
    <w:pPr>
      <w:tabs>
        <w:tab w:val="left" w:pos="0"/>
      </w:tabs>
      <w:spacing w:before="120" w:after="60"/>
    </w:pPr>
    <w:rPr>
      <w:i/>
      <w:color w:val="918585"/>
      <w:sz w:val="22"/>
    </w:rPr>
  </w:style>
  <w:style w:type="paragraph" w:customStyle="1" w:styleId="TableBodyText">
    <w:name w:val="Table Body Text"/>
    <w:basedOn w:val="BodyText"/>
    <w:rsid w:val="008E2E8C"/>
    <w:pPr>
      <w:spacing w:before="60" w:after="60"/>
    </w:pPr>
  </w:style>
  <w:style w:type="paragraph" w:styleId="ListContinue">
    <w:name w:val="List Continue"/>
    <w:basedOn w:val="List"/>
    <w:rsid w:val="008E2E8C"/>
    <w:pPr>
      <w:ind w:firstLine="0"/>
    </w:pPr>
  </w:style>
  <w:style w:type="paragraph" w:customStyle="1" w:styleId="ListNote">
    <w:name w:val="List Note"/>
    <w:basedOn w:val="List"/>
    <w:rsid w:val="008E2E8C"/>
    <w:pPr>
      <w:pBdr>
        <w:top w:val="single" w:sz="6" w:space="2" w:color="918585"/>
        <w:bottom w:val="single" w:sz="6" w:space="2" w:color="918585"/>
      </w:pBdr>
      <w:tabs>
        <w:tab w:val="left" w:pos="1021"/>
      </w:tabs>
      <w:ind w:firstLine="0"/>
    </w:pPr>
  </w:style>
  <w:style w:type="paragraph" w:customStyle="1" w:styleId="Warning">
    <w:name w:val="Warning"/>
    <w:basedOn w:val="BodyText"/>
    <w:rsid w:val="008E2E8C"/>
    <w:pPr>
      <w:shd w:val="clear" w:color="auto" w:fill="D9D9D9"/>
      <w:tabs>
        <w:tab w:val="left" w:pos="992"/>
      </w:tabs>
      <w:ind w:left="119" w:right="119"/>
    </w:pPr>
    <w:rPr>
      <w:sz w:val="20"/>
    </w:rPr>
  </w:style>
  <w:style w:type="paragraph" w:customStyle="1" w:styleId="MarginIcons">
    <w:name w:val="Margin Icons"/>
    <w:basedOn w:val="BodyText"/>
    <w:rsid w:val="008E2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E8C"/>
    <w:rPr>
      <w:rFonts w:ascii="Courier New" w:hAnsi="Courier New"/>
    </w:rPr>
  </w:style>
  <w:style w:type="paragraph" w:customStyle="1" w:styleId="NoteBullet">
    <w:name w:val="Note Bullet"/>
    <w:basedOn w:val="Note"/>
    <w:rsid w:val="008E2E8C"/>
    <w:pPr>
      <w:tabs>
        <w:tab w:val="clear" w:pos="680"/>
      </w:tabs>
      <w:spacing w:before="60" w:after="60"/>
    </w:pPr>
  </w:style>
  <w:style w:type="paragraph" w:customStyle="1" w:styleId="SubHeading2">
    <w:name w:val="SubHeading2"/>
    <w:basedOn w:val="HeadingBase"/>
    <w:rsid w:val="008E2E8C"/>
    <w:pPr>
      <w:spacing w:before="240" w:after="60"/>
    </w:pPr>
    <w:rPr>
      <w:sz w:val="20"/>
    </w:rPr>
  </w:style>
  <w:style w:type="paragraph" w:customStyle="1" w:styleId="SubHeading1">
    <w:name w:val="SubHeading1"/>
    <w:basedOn w:val="HeadingBase"/>
    <w:rsid w:val="008E2E8C"/>
    <w:pPr>
      <w:spacing w:before="240" w:after="60"/>
    </w:pPr>
    <w:rPr>
      <w:color w:val="918585"/>
      <w:sz w:val="22"/>
    </w:rPr>
  </w:style>
  <w:style w:type="paragraph" w:customStyle="1" w:styleId="SideHeading">
    <w:name w:val="Side Heading"/>
    <w:basedOn w:val="HeadingBase"/>
    <w:rsid w:val="008E2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E8C"/>
    <w:pPr>
      <w:tabs>
        <w:tab w:val="num" w:pos="360"/>
      </w:tabs>
    </w:pPr>
  </w:style>
  <w:style w:type="paragraph" w:styleId="PlainText">
    <w:name w:val="Plain Text"/>
    <w:basedOn w:val="Normal"/>
    <w:link w:val="PlainTextChar"/>
    <w:rsid w:val="008E2E8C"/>
    <w:rPr>
      <w:sz w:val="20"/>
    </w:rPr>
  </w:style>
  <w:style w:type="character" w:customStyle="1" w:styleId="PlainTextChar">
    <w:name w:val="Plain Text Char"/>
    <w:basedOn w:val="DefaultParagraphFont"/>
    <w:link w:val="PlainText"/>
    <w:rsid w:val="008E2E8C"/>
    <w:rPr>
      <w:rFonts w:ascii="Courier New" w:eastAsia="Times New Roman" w:hAnsi="Courier New" w:cs="Times New Roman"/>
      <w:sz w:val="20"/>
      <w:szCs w:val="20"/>
      <w:lang w:eastAsia="en-US"/>
    </w:rPr>
  </w:style>
  <w:style w:type="character" w:customStyle="1" w:styleId="MenuOption">
    <w:name w:val="Menu Option"/>
    <w:basedOn w:val="DefaultParagraphFont"/>
    <w:rsid w:val="008E2E8C"/>
    <w:rPr>
      <w:b/>
      <w:smallCaps/>
    </w:rPr>
  </w:style>
  <w:style w:type="paragraph" w:customStyle="1" w:styleId="TableListNumber">
    <w:name w:val="Table List Number"/>
    <w:basedOn w:val="ListNumber"/>
    <w:rsid w:val="008E2E8C"/>
    <w:pPr>
      <w:numPr>
        <w:numId w:val="0"/>
      </w:numPr>
    </w:pPr>
  </w:style>
  <w:style w:type="paragraph" w:styleId="TOC4">
    <w:name w:val="toc 4"/>
    <w:basedOn w:val="TOCBase"/>
    <w:next w:val="Normal"/>
    <w:semiHidden/>
    <w:rsid w:val="008E2E8C"/>
    <w:pPr>
      <w:tabs>
        <w:tab w:val="right" w:leader="dot" w:pos="9071"/>
      </w:tabs>
      <w:ind w:left="1701"/>
    </w:pPr>
  </w:style>
  <w:style w:type="paragraph" w:customStyle="1" w:styleId="ListAlpha">
    <w:name w:val="List Alpha"/>
    <w:basedOn w:val="List"/>
    <w:rsid w:val="008E2E8C"/>
    <w:pPr>
      <w:numPr>
        <w:numId w:val="9"/>
      </w:numPr>
    </w:pPr>
  </w:style>
  <w:style w:type="paragraph" w:customStyle="1" w:styleId="ListAlpha2">
    <w:name w:val="List Alpha 2"/>
    <w:basedOn w:val="List2"/>
    <w:rsid w:val="008E2E8C"/>
    <w:pPr>
      <w:numPr>
        <w:numId w:val="8"/>
      </w:numPr>
    </w:pPr>
  </w:style>
  <w:style w:type="paragraph" w:styleId="List2">
    <w:name w:val="List 2"/>
    <w:basedOn w:val="BodyText"/>
    <w:rsid w:val="008E2E8C"/>
    <w:pPr>
      <w:tabs>
        <w:tab w:val="left" w:pos="680"/>
      </w:tabs>
      <w:spacing w:before="60" w:after="60"/>
      <w:ind w:left="680" w:hanging="340"/>
    </w:pPr>
  </w:style>
  <w:style w:type="paragraph" w:styleId="List3">
    <w:name w:val="List 3"/>
    <w:basedOn w:val="BodyText"/>
    <w:rsid w:val="008E2E8C"/>
    <w:pPr>
      <w:tabs>
        <w:tab w:val="left" w:pos="1021"/>
      </w:tabs>
      <w:spacing w:before="60" w:after="60"/>
      <w:ind w:left="1020" w:hanging="340"/>
    </w:pPr>
  </w:style>
  <w:style w:type="paragraph" w:styleId="List4">
    <w:name w:val="List 4"/>
    <w:basedOn w:val="BodyText"/>
    <w:rsid w:val="008E2E8C"/>
    <w:pPr>
      <w:tabs>
        <w:tab w:val="left" w:pos="1361"/>
      </w:tabs>
      <w:spacing w:before="60" w:after="60"/>
      <w:ind w:left="1361" w:hanging="340"/>
    </w:pPr>
  </w:style>
  <w:style w:type="paragraph" w:styleId="List5">
    <w:name w:val="List 5"/>
    <w:basedOn w:val="BodyText"/>
    <w:rsid w:val="008E2E8C"/>
    <w:pPr>
      <w:tabs>
        <w:tab w:val="left" w:pos="1701"/>
      </w:tabs>
      <w:spacing w:before="60" w:after="60"/>
      <w:ind w:left="1701" w:hanging="340"/>
    </w:pPr>
  </w:style>
  <w:style w:type="paragraph" w:styleId="ListBullet3">
    <w:name w:val="List Bullet 3"/>
    <w:basedOn w:val="List3"/>
    <w:rsid w:val="008E2E8C"/>
    <w:pPr>
      <w:numPr>
        <w:numId w:val="14"/>
      </w:numPr>
      <w:tabs>
        <w:tab w:val="clear" w:pos="1021"/>
      </w:tabs>
      <w:ind w:left="1037" w:hanging="357"/>
    </w:pPr>
  </w:style>
  <w:style w:type="paragraph" w:styleId="ListBullet4">
    <w:name w:val="List Bullet 4"/>
    <w:basedOn w:val="List4"/>
    <w:rsid w:val="008E2E8C"/>
    <w:pPr>
      <w:numPr>
        <w:numId w:val="3"/>
      </w:numPr>
      <w:tabs>
        <w:tab w:val="clear" w:pos="1361"/>
      </w:tabs>
    </w:pPr>
  </w:style>
  <w:style w:type="paragraph" w:styleId="ListBullet5">
    <w:name w:val="List Bullet 5"/>
    <w:basedOn w:val="List5"/>
    <w:rsid w:val="008E2E8C"/>
    <w:pPr>
      <w:numPr>
        <w:numId w:val="4"/>
      </w:numPr>
    </w:pPr>
  </w:style>
  <w:style w:type="paragraph" w:styleId="ListContinue2">
    <w:name w:val="List Continue 2"/>
    <w:basedOn w:val="List2"/>
    <w:rsid w:val="008E2E8C"/>
    <w:pPr>
      <w:ind w:firstLine="0"/>
    </w:pPr>
  </w:style>
  <w:style w:type="paragraph" w:styleId="ListContinue3">
    <w:name w:val="List Continue 3"/>
    <w:basedOn w:val="List3"/>
    <w:rsid w:val="008E2E8C"/>
    <w:pPr>
      <w:ind w:left="1021" w:firstLine="0"/>
    </w:pPr>
  </w:style>
  <w:style w:type="paragraph" w:styleId="ListContinue4">
    <w:name w:val="List Continue 4"/>
    <w:basedOn w:val="List4"/>
    <w:rsid w:val="008E2E8C"/>
    <w:pPr>
      <w:ind w:firstLine="0"/>
    </w:pPr>
  </w:style>
  <w:style w:type="paragraph" w:styleId="ListContinue5">
    <w:name w:val="List Continue 5"/>
    <w:basedOn w:val="List5"/>
    <w:rsid w:val="008E2E8C"/>
    <w:pPr>
      <w:ind w:firstLine="0"/>
    </w:pPr>
  </w:style>
  <w:style w:type="paragraph" w:styleId="ListNumber3">
    <w:name w:val="List Number 3"/>
    <w:basedOn w:val="List3"/>
    <w:rsid w:val="008E2E8C"/>
    <w:pPr>
      <w:numPr>
        <w:numId w:val="5"/>
      </w:numPr>
    </w:pPr>
  </w:style>
  <w:style w:type="paragraph" w:styleId="ListNumber4">
    <w:name w:val="List Number 4"/>
    <w:basedOn w:val="List4"/>
    <w:rsid w:val="008E2E8C"/>
    <w:pPr>
      <w:numPr>
        <w:numId w:val="6"/>
      </w:numPr>
    </w:pPr>
  </w:style>
  <w:style w:type="paragraph" w:styleId="ListNumber5">
    <w:name w:val="List Number 5"/>
    <w:basedOn w:val="List5"/>
    <w:rsid w:val="008E2E8C"/>
    <w:pPr>
      <w:numPr>
        <w:numId w:val="7"/>
      </w:numPr>
    </w:pPr>
  </w:style>
  <w:style w:type="paragraph" w:styleId="BlockText">
    <w:name w:val="Block Text"/>
    <w:basedOn w:val="Normal"/>
    <w:rsid w:val="008E2E8C"/>
    <w:pPr>
      <w:spacing w:after="120"/>
      <w:ind w:left="1440" w:right="1440"/>
    </w:pPr>
  </w:style>
  <w:style w:type="character" w:customStyle="1" w:styleId="Subscript">
    <w:name w:val="Subscript"/>
    <w:basedOn w:val="DefaultParagraphFont"/>
    <w:rsid w:val="008E2E8C"/>
    <w:rPr>
      <w:sz w:val="16"/>
      <w:vertAlign w:val="subscript"/>
    </w:rPr>
  </w:style>
  <w:style w:type="character" w:customStyle="1" w:styleId="Superscript">
    <w:name w:val="Superscript"/>
    <w:basedOn w:val="DefaultParagraphFont"/>
    <w:rsid w:val="008E2E8C"/>
    <w:rPr>
      <w:sz w:val="16"/>
      <w:vertAlign w:val="superscript"/>
    </w:rPr>
  </w:style>
  <w:style w:type="character" w:customStyle="1" w:styleId="Symbols">
    <w:name w:val="Symbols"/>
    <w:basedOn w:val="DefaultParagraphFont"/>
    <w:rsid w:val="008E2E8C"/>
    <w:rPr>
      <w:rFonts w:ascii="Symbol" w:hAnsi="Symbol"/>
    </w:rPr>
  </w:style>
  <w:style w:type="character" w:customStyle="1" w:styleId="MenuOptions">
    <w:name w:val="Menu Options"/>
    <w:basedOn w:val="DefaultParagraphFont"/>
    <w:rsid w:val="008E2E8C"/>
    <w:rPr>
      <w:rFonts w:ascii="Arial Narrow" w:hAnsi="Arial Narrow"/>
      <w:smallCaps/>
    </w:rPr>
  </w:style>
  <w:style w:type="character" w:customStyle="1" w:styleId="Buttons">
    <w:name w:val="Buttons"/>
    <w:basedOn w:val="DefaultParagraphFont"/>
    <w:rsid w:val="008E2E8C"/>
    <w:rPr>
      <w:b/>
    </w:rPr>
  </w:style>
  <w:style w:type="character" w:customStyle="1" w:styleId="Underlined">
    <w:name w:val="Underlined"/>
    <w:basedOn w:val="DefaultParagraphFont"/>
    <w:rsid w:val="008E2E8C"/>
    <w:rPr>
      <w:u w:val="single"/>
    </w:rPr>
  </w:style>
  <w:style w:type="paragraph" w:customStyle="1" w:styleId="TableBodyTextRight">
    <w:name w:val="Table Body Text Right"/>
    <w:basedOn w:val="TableBodyText"/>
    <w:rsid w:val="008E2E8C"/>
    <w:pPr>
      <w:widowControl w:val="0"/>
      <w:autoSpaceDE w:val="0"/>
      <w:autoSpaceDN w:val="0"/>
      <w:adjustRightInd w:val="0"/>
      <w:jc w:val="right"/>
    </w:pPr>
    <w:rPr>
      <w:rFonts w:cs="Arial"/>
      <w:szCs w:val="18"/>
    </w:rPr>
  </w:style>
  <w:style w:type="paragraph" w:customStyle="1" w:styleId="CopyrightText">
    <w:name w:val="Copyright Text"/>
    <w:basedOn w:val="BodyText"/>
    <w:rsid w:val="008E2E8C"/>
    <w:rPr>
      <w:sz w:val="18"/>
    </w:rPr>
  </w:style>
  <w:style w:type="paragraph" w:customStyle="1" w:styleId="BodySmallRight">
    <w:name w:val="Body Small Right"/>
    <w:basedOn w:val="BodyTextRight"/>
    <w:rsid w:val="008E2E8C"/>
    <w:rPr>
      <w:sz w:val="18"/>
      <w:szCs w:val="18"/>
    </w:rPr>
  </w:style>
  <w:style w:type="paragraph" w:customStyle="1" w:styleId="MarginEdition">
    <w:name w:val="Margin Edition"/>
    <w:basedOn w:val="MarginNote"/>
    <w:rsid w:val="008E2E8C"/>
    <w:pPr>
      <w:spacing w:before="0" w:after="0"/>
    </w:pPr>
    <w:rPr>
      <w:rFonts w:ascii="Times New Roman" w:hAnsi="Times New Roman"/>
      <w:color w:val="999999"/>
    </w:rPr>
  </w:style>
  <w:style w:type="paragraph" w:customStyle="1" w:styleId="Spacer">
    <w:name w:val="Spacer"/>
    <w:basedOn w:val="Normal"/>
    <w:rsid w:val="008E2E8C"/>
    <w:rPr>
      <w:sz w:val="2"/>
      <w:szCs w:val="2"/>
    </w:rPr>
  </w:style>
  <w:style w:type="character" w:customStyle="1" w:styleId="Small">
    <w:name w:val="Small"/>
    <w:basedOn w:val="DefaultParagraphFont"/>
    <w:rsid w:val="008E2E8C"/>
    <w:rPr>
      <w:sz w:val="16"/>
    </w:rPr>
  </w:style>
  <w:style w:type="paragraph" w:customStyle="1" w:styleId="WideTable">
    <w:name w:val="Wide Table"/>
    <w:basedOn w:val="Normal"/>
    <w:rsid w:val="008E2E8C"/>
    <w:pPr>
      <w:ind w:left="-1418"/>
    </w:pPr>
    <w:rPr>
      <w:sz w:val="2"/>
      <w:szCs w:val="2"/>
    </w:rPr>
  </w:style>
  <w:style w:type="character" w:styleId="PageNumber">
    <w:name w:val="page number"/>
    <w:basedOn w:val="DefaultParagraphFont"/>
    <w:rsid w:val="008E2E8C"/>
  </w:style>
  <w:style w:type="paragraph" w:styleId="Quote">
    <w:name w:val="Quote"/>
    <w:basedOn w:val="Heading1"/>
    <w:link w:val="QuoteChar"/>
    <w:qFormat/>
    <w:rsid w:val="008E2E8C"/>
    <w:rPr>
      <w:b w:val="0"/>
      <w:sz w:val="72"/>
      <w:szCs w:val="72"/>
      <w:lang w:val="en-NZ"/>
    </w:rPr>
  </w:style>
  <w:style w:type="character" w:customStyle="1" w:styleId="QuoteChar">
    <w:name w:val="Quote Char"/>
    <w:basedOn w:val="DefaultParagraphFont"/>
    <w:link w:val="Quote"/>
    <w:rsid w:val="008E2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E8C"/>
    <w:pPr>
      <w:pageBreakBefore/>
    </w:pPr>
  </w:style>
  <w:style w:type="paragraph" w:customStyle="1" w:styleId="Border">
    <w:name w:val="Border"/>
    <w:basedOn w:val="Normal"/>
    <w:qFormat/>
    <w:rsid w:val="008E2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E8C"/>
    <w:rPr>
      <w:b/>
      <w:bCs/>
      <w:i/>
      <w:iCs/>
      <w:color w:val="auto"/>
    </w:rPr>
  </w:style>
  <w:style w:type="paragraph" w:styleId="IntenseQuote">
    <w:name w:val="Intense Quote"/>
    <w:basedOn w:val="Normal"/>
    <w:next w:val="Normal"/>
    <w:link w:val="IntenseQuoteChar"/>
    <w:uiPriority w:val="30"/>
    <w:qFormat/>
    <w:rsid w:val="008E2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E8C"/>
    <w:rPr>
      <w:smallCaps/>
      <w:color w:val="auto"/>
      <w:u w:val="single"/>
    </w:rPr>
  </w:style>
  <w:style w:type="character" w:styleId="IntenseReference">
    <w:name w:val="Intense Reference"/>
    <w:basedOn w:val="DefaultParagraphFont"/>
    <w:uiPriority w:val="32"/>
    <w:qFormat/>
    <w:rsid w:val="008E2E8C"/>
    <w:rPr>
      <w:b/>
      <w:bCs/>
      <w:smallCaps/>
      <w:color w:val="auto"/>
      <w:spacing w:val="5"/>
      <w:u w:val="single"/>
    </w:rPr>
  </w:style>
  <w:style w:type="paragraph" w:customStyle="1" w:styleId="2ColumnHeading">
    <w:name w:val="2Column Heading"/>
    <w:basedOn w:val="BodyText"/>
    <w:qFormat/>
    <w:rsid w:val="008E2E8C"/>
    <w:pPr>
      <w:spacing w:after="60"/>
      <w:ind w:left="-2268"/>
    </w:pPr>
    <w:rPr>
      <w:b/>
    </w:rPr>
  </w:style>
  <w:style w:type="paragraph" w:customStyle="1" w:styleId="Heading1TOC">
    <w:name w:val="Heading1 TOC"/>
    <w:basedOn w:val="Normal"/>
    <w:qFormat/>
    <w:rsid w:val="008E2E8C"/>
    <w:pPr>
      <w:spacing w:before="240" w:after="120"/>
    </w:pPr>
    <w:rPr>
      <w:rFonts w:ascii="Times New Roman" w:hAnsi="Times New Roman"/>
      <w:b/>
      <w:sz w:val="32"/>
    </w:rPr>
  </w:style>
  <w:style w:type="paragraph" w:customStyle="1" w:styleId="Heading2TOC">
    <w:name w:val="Heading2 TOC"/>
    <w:basedOn w:val="Normal"/>
    <w:qFormat/>
    <w:rsid w:val="008E2E8C"/>
    <w:pPr>
      <w:spacing w:before="240" w:after="60"/>
    </w:pPr>
    <w:rPr>
      <w:rFonts w:ascii="Times New Roman" w:hAnsi="Times New Roman"/>
      <w:b/>
      <w:sz w:val="28"/>
    </w:rPr>
  </w:style>
  <w:style w:type="character" w:customStyle="1" w:styleId="Underline">
    <w:name w:val="Underline"/>
    <w:basedOn w:val="DefaultParagraphFont"/>
    <w:qFormat/>
    <w:rsid w:val="008E2E8C"/>
    <w:rPr>
      <w:u w:val="single"/>
    </w:rPr>
  </w:style>
  <w:style w:type="character" w:customStyle="1" w:styleId="BoldandItalics">
    <w:name w:val="Bold and Italics"/>
    <w:qFormat/>
    <w:rsid w:val="008E2E8C"/>
    <w:rPr>
      <w:b/>
      <w:i/>
      <w:u w:val="none"/>
    </w:rPr>
  </w:style>
  <w:style w:type="paragraph" w:styleId="BalloonText">
    <w:name w:val="Balloon Text"/>
    <w:basedOn w:val="Normal"/>
    <w:link w:val="BalloonTextChar"/>
    <w:rsid w:val="008E2E8C"/>
    <w:rPr>
      <w:rFonts w:ascii="Tahoma" w:hAnsi="Tahoma" w:cs="Tahoma"/>
      <w:sz w:val="16"/>
      <w:szCs w:val="16"/>
    </w:rPr>
  </w:style>
  <w:style w:type="character" w:customStyle="1" w:styleId="BalloonTextChar">
    <w:name w:val="Balloon Text Char"/>
    <w:basedOn w:val="DefaultParagraphFont"/>
    <w:link w:val="BalloonText"/>
    <w:rsid w:val="008E2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E8C"/>
    <w:rPr>
      <w:b/>
      <w:color w:val="660033"/>
      <w:spacing w:val="0"/>
    </w:rPr>
  </w:style>
  <w:style w:type="paragraph" w:customStyle="1" w:styleId="Nameditemlist">
    <w:name w:val="Named item list"/>
    <w:basedOn w:val="BodyText"/>
    <w:qFormat/>
    <w:rsid w:val="008E2E8C"/>
    <w:pPr>
      <w:tabs>
        <w:tab w:val="left" w:pos="2835"/>
      </w:tabs>
      <w:ind w:left="2835" w:hanging="2835"/>
    </w:pPr>
  </w:style>
  <w:style w:type="paragraph" w:customStyle="1" w:styleId="BodyTextnopadding">
    <w:name w:val="Body Text no padding"/>
    <w:basedOn w:val="BodyText"/>
    <w:qFormat/>
    <w:rsid w:val="008E2E8C"/>
    <w:pPr>
      <w:spacing w:before="0" w:after="0"/>
    </w:pPr>
  </w:style>
  <w:style w:type="paragraph" w:customStyle="1" w:styleId="BodyTextBold">
    <w:name w:val="Body Text Bold"/>
    <w:basedOn w:val="BodyText"/>
    <w:qFormat/>
    <w:rsid w:val="008E2E8C"/>
    <w:rPr>
      <w:b/>
    </w:rPr>
  </w:style>
  <w:style w:type="character" w:styleId="Hyperlink">
    <w:name w:val="Hyperlink"/>
    <w:basedOn w:val="DefaultParagraphFont"/>
    <w:uiPriority w:val="99"/>
    <w:unhideWhenUsed/>
    <w:rsid w:val="00A83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8107</Characters>
  <Application>Microsoft Office Word</Application>
  <DocSecurity>0</DocSecurity>
  <Lines>238</Lines>
  <Paragraphs>161</Paragraphs>
  <ScaleCrop>false</ScaleCrop>
  <Company>Author-it Software Corporation Ltd.</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CUAMUP513 Design and apply special make-up effects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