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03B" w:rsidP="00D970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CUAMUP512 Design and apply specialised make-up</w:t>
      </w:r>
      <w:r>
        <w:fldChar w:fldCharType="end"/>
      </w:r>
    </w:p>
    <w:p w:rsidR="00D9703B" w:rsidP="00D9703B">
      <w:pPr>
        <w:pStyle w:val="Version"/>
        <w:sectPr w:rsidSect="00555E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EAF" w:rsidP="00555EAF">
      <w:pPr>
        <w:pStyle w:val="SuperHeading"/>
      </w:pPr>
      <w:r w:rsidRPr="00555EAF">
        <w:t>Assessment Requirements for CUAMUP512 Design and apply specialised make-up</w:t>
      </w:r>
    </w:p>
    <w:p w:rsidR="00000000" w:rsidRPr="00555EAF" w:rsidP="00555EAF">
      <w:pPr>
        <w:pStyle w:val="Heading1"/>
      </w:pPr>
      <w:bookmarkStart w:id="1" w:name="O_1161209"/>
      <w:bookmarkEnd w:id="1"/>
      <w:r w:rsidRPr="00555EA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55E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AF" w:rsidP="00555EAF">
            <w:pPr>
              <w:pStyle w:val="BodyText"/>
            </w:pPr>
            <w:r w:rsidRPr="00555EA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AF">
            <w:pPr>
              <w:pStyle w:val="BodyText"/>
              <w:rPr>
                <w:lang w:val="en-NZ"/>
              </w:rPr>
            </w:pPr>
            <w:r w:rsidRPr="00555EAF">
              <w:rPr>
                <w:rStyle w:val="SpecialBold"/>
              </w:rPr>
              <w:t>Comments</w:t>
            </w:r>
          </w:p>
        </w:tc>
      </w:tr>
      <w:tr w:rsidTr="00555E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EAF">
            <w:pPr>
              <w:pStyle w:val="BodyText"/>
              <w:rPr>
                <w:lang w:val="en-NZ"/>
              </w:rPr>
            </w:pPr>
            <w:r w:rsidRPr="00555EA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EAF" w:rsidP="00555EAF">
            <w:pPr>
              <w:pStyle w:val="BodyText"/>
            </w:pPr>
            <w:r w:rsidRPr="00555EAF">
              <w:t>This version first released with CUA Creative Arts and Culture Training Package Version 5.0.</w:t>
            </w:r>
          </w:p>
        </w:tc>
      </w:tr>
    </w:tbl>
    <w:p w:rsidR="00000000" w:rsidRPr="00555EAF" w:rsidP="00555EAF">
      <w:pPr>
        <w:pStyle w:val="List"/>
      </w:pPr>
    </w:p>
    <w:p w:rsidR="00000000" w:rsidRPr="00555EAF" w:rsidP="00555EAF">
      <w:pPr>
        <w:pStyle w:val="AllowPageBreak"/>
      </w:pPr>
    </w:p>
    <w:p w:rsidR="00000000" w:rsidRPr="00555EAF" w:rsidP="00555EAF">
      <w:pPr>
        <w:pStyle w:val="Heading1"/>
      </w:pPr>
      <w:bookmarkStart w:id="2" w:name="O_1161212"/>
      <w:bookmarkEnd w:id="2"/>
      <w:r w:rsidRPr="00555EAF">
        <w:t>Performance Evidence</w:t>
      </w:r>
    </w:p>
    <w:p w:rsidR="00000000" w:rsidRPr="00555EAF" w:rsidP="00D9703B">
      <w:pPr>
        <w:pStyle w:val="BodyText"/>
      </w:pPr>
      <w:r w:rsidRPr="00555EAF">
        <w:t>The candidate must demonstrate the ability to complete the tasks outlined in the elements, performance criteria and foundation skills of this unit, including evidence of the ability to:</w:t>
      </w:r>
    </w:p>
    <w:p w:rsidR="00000000" w:rsidRPr="00555EAF" w:rsidP="00555EAF">
      <w:pPr>
        <w:pStyle w:val="ListBullet"/>
      </w:pPr>
      <w:r w:rsidRPr="00555EAF">
        <w:t>design and apply specialised make-up ac</w:t>
      </w:r>
      <w:r w:rsidRPr="00555EAF">
        <w:t>cording to at least two different production requirements.</w:t>
      </w:r>
    </w:p>
    <w:p w:rsidR="00000000" w:rsidRPr="00555EAF" w:rsidP="00D9703B">
      <w:pPr>
        <w:pStyle w:val="BodyText"/>
      </w:pPr>
      <w:r w:rsidRPr="00555EAF">
        <w:t>In the course of the above, the candidate must:</w:t>
      </w:r>
    </w:p>
    <w:p w:rsidR="00000000" w:rsidRPr="00555EAF" w:rsidP="00555EAF">
      <w:pPr>
        <w:pStyle w:val="ListBullet"/>
      </w:pPr>
      <w:r w:rsidRPr="00555EAF">
        <w:t>undertake research of specialised make-up applications and collaborate with others to inform development of specialised make-up designs</w:t>
      </w:r>
    </w:p>
    <w:p w:rsidR="00000000" w:rsidRPr="00555EAF" w:rsidP="00555EAF">
      <w:pPr>
        <w:pStyle w:val="ListBullet"/>
      </w:pPr>
      <w:r w:rsidRPr="00555EAF">
        <w:t>develop and document specialised make-up designs and accompanying make-up plans that meet production and performer requirements</w:t>
      </w:r>
    </w:p>
    <w:p w:rsidR="00000000" w:rsidRPr="00555EAF" w:rsidP="00555EAF">
      <w:pPr>
        <w:pStyle w:val="ListBullet"/>
      </w:pPr>
      <w:r w:rsidRPr="00555EAF">
        <w:t xml:space="preserve">generate different designs that provide creative solutions to specialised make-up </w:t>
      </w:r>
    </w:p>
    <w:p w:rsidR="00000000" w:rsidRPr="00555EAF" w:rsidP="00555EAF">
      <w:pPr>
        <w:pStyle w:val="ListBullet"/>
      </w:pPr>
      <w:r w:rsidRPr="00555EAF">
        <w:t>apply and remove make-up using appropriate pr</w:t>
      </w:r>
      <w:r w:rsidRPr="00555EAF">
        <w:t>oducts and application techniques</w:t>
      </w:r>
    </w:p>
    <w:p w:rsidR="00000000" w:rsidRPr="00555EAF" w:rsidP="00555EAF">
      <w:pPr>
        <w:pStyle w:val="ListBullet"/>
      </w:pPr>
      <w:r w:rsidRPr="00555EAF">
        <w:t>maintain appearance of performers’ make-up during productions</w:t>
      </w:r>
    </w:p>
    <w:p w:rsidR="00000000" w:rsidRPr="00555EAF" w:rsidP="00555EAF">
      <w:pPr>
        <w:pStyle w:val="ListBullet"/>
      </w:pPr>
      <w:r w:rsidRPr="00555EAF">
        <w:t>complete work within production schedules</w:t>
      </w:r>
    </w:p>
    <w:p w:rsidR="00000000" w:rsidRPr="00555EAF" w:rsidP="00555EAF">
      <w:pPr>
        <w:pStyle w:val="ListBullet"/>
      </w:pPr>
      <w:r w:rsidRPr="00555EAF">
        <w:t xml:space="preserve">comply with health and hygiene requirements when providing make-up services </w:t>
      </w:r>
    </w:p>
    <w:p w:rsidR="00000000" w:rsidRPr="00555EAF" w:rsidP="00555EAF">
      <w:pPr>
        <w:pStyle w:val="ListBullet"/>
      </w:pPr>
      <w:r w:rsidRPr="00555EAF">
        <w:t>demonstrate refined and even make-up appl</w:t>
      </w:r>
      <w:r w:rsidRPr="00555EAF">
        <w:t xml:space="preserve">ication </w:t>
      </w:r>
    </w:p>
    <w:p w:rsidR="00000000" w:rsidRPr="00555EAF" w:rsidP="00555EAF">
      <w:pPr>
        <w:pStyle w:val="ListBullet"/>
      </w:pPr>
      <w:r w:rsidRPr="00555EAF">
        <w:t>establish any specific make-up requirements from performers and clearly explain procedures for applying and removing specialised make-up.</w:t>
      </w:r>
    </w:p>
    <w:p w:rsidR="00000000" w:rsidRPr="00555EAF" w:rsidP="00555EAF">
      <w:pPr>
        <w:pStyle w:val="AllowPageBreak"/>
      </w:pPr>
    </w:p>
    <w:p w:rsidR="00000000" w:rsidRPr="00555EAF" w:rsidP="00555EAF">
      <w:pPr>
        <w:pStyle w:val="Heading1"/>
      </w:pPr>
      <w:bookmarkStart w:id="3" w:name="O_1161211"/>
      <w:bookmarkEnd w:id="3"/>
      <w:r w:rsidRPr="00555EAF">
        <w:t>Knowledge Evidence</w:t>
      </w:r>
    </w:p>
    <w:p w:rsidR="00000000" w:rsidRPr="00555EAF" w:rsidP="00D9703B">
      <w:pPr>
        <w:pStyle w:val="BodyText"/>
      </w:pPr>
      <w:r w:rsidRPr="00555EAF">
        <w:t>The candidate must be able to demonstrate knowledge to complete the tas</w:t>
      </w:r>
      <w:r w:rsidRPr="00555EAF">
        <w:t>ks outlined in the elements, performance criteria and foundation skills of this unit, including knowledge of:</w:t>
      </w:r>
    </w:p>
    <w:p w:rsidR="00000000" w:rsidRPr="00555EAF" w:rsidP="00555EAF">
      <w:pPr>
        <w:pStyle w:val="ListBullet"/>
      </w:pPr>
      <w:r w:rsidRPr="00555EAF">
        <w:t>common production requirements for designing and applying specialised make-up including:</w:t>
      </w:r>
    </w:p>
    <w:p w:rsidR="00000000" w:rsidRPr="00555EAF" w:rsidP="00555EAF">
      <w:pPr>
        <w:pStyle w:val="ListBullet2"/>
      </w:pPr>
      <w:r w:rsidRPr="00555EAF">
        <w:t>schedules and timelines</w:t>
      </w:r>
    </w:p>
    <w:p w:rsidR="00000000" w:rsidRPr="00555EAF" w:rsidP="00555EAF">
      <w:pPr>
        <w:pStyle w:val="ListBullet2"/>
      </w:pPr>
      <w:r w:rsidRPr="00555EAF">
        <w:t>budgets</w:t>
      </w:r>
    </w:p>
    <w:p w:rsidR="00000000" w:rsidRPr="00555EAF" w:rsidP="00555EAF">
      <w:pPr>
        <w:pStyle w:val="ListBullet2"/>
      </w:pPr>
      <w:r w:rsidRPr="00555EAF">
        <w:t>actions required in the event of allergic or adverse reactions</w:t>
      </w:r>
    </w:p>
    <w:p w:rsidR="00000000" w:rsidRPr="00555EAF" w:rsidP="00555EAF">
      <w:pPr>
        <w:pStyle w:val="ListBullet"/>
      </w:pPr>
      <w:r w:rsidRPr="00555EAF">
        <w:t>roles and responsibilities of personnel who need to be consulted in relation to designing specialised make-up</w:t>
      </w:r>
    </w:p>
    <w:p w:rsidR="00000000" w:rsidRPr="00555EAF" w:rsidP="00555EAF">
      <w:pPr>
        <w:pStyle w:val="ListBullet"/>
      </w:pPr>
      <w:r w:rsidRPr="00555EAF">
        <w:t>typical problems with designing and applying specialised make-up and common soluti</w:t>
      </w:r>
      <w:r w:rsidRPr="00555EAF">
        <w:t xml:space="preserve">ons </w:t>
      </w:r>
    </w:p>
    <w:p w:rsidR="00000000" w:rsidRPr="00555EAF" w:rsidP="00555EAF">
      <w:pPr>
        <w:pStyle w:val="ListBullet"/>
      </w:pPr>
      <w:r w:rsidRPr="00555EAF">
        <w:t>techniques for applying and removing specialised make-up</w:t>
      </w:r>
    </w:p>
    <w:p w:rsidR="00000000" w:rsidRPr="00555EAF" w:rsidP="00555EAF">
      <w:pPr>
        <w:pStyle w:val="ListBullet"/>
      </w:pPr>
      <w:r w:rsidRPr="00555EAF">
        <w:t>health, hygiene and safety requirements that relate to applying and removing make-up</w:t>
      </w:r>
    </w:p>
    <w:p w:rsidR="00000000" w:rsidRPr="00555EAF" w:rsidP="00555EAF">
      <w:pPr>
        <w:pStyle w:val="ListBullet"/>
      </w:pPr>
      <w:r w:rsidRPr="00555EAF">
        <w:t xml:space="preserve">effects of natural and artificial lighting on make-up and how make-up colours appear on the screen </w:t>
      </w:r>
    </w:p>
    <w:p w:rsidR="00000000" w:rsidRPr="00555EAF" w:rsidP="00555EAF">
      <w:pPr>
        <w:pStyle w:val="ListBullet"/>
      </w:pPr>
      <w:r w:rsidRPr="00555EAF">
        <w:t>factors t</w:t>
      </w:r>
      <w:r w:rsidRPr="00555EAF">
        <w:t>hat impact design and application of specialised make-up</w:t>
      </w:r>
    </w:p>
    <w:p w:rsidR="00000000" w:rsidRPr="00555EAF" w:rsidP="00555EAF">
      <w:pPr>
        <w:pStyle w:val="ListBullet"/>
      </w:pPr>
      <w:r w:rsidRPr="00555EAF">
        <w:t>specialised make-up applications including:</w:t>
      </w:r>
    </w:p>
    <w:p w:rsidR="00000000" w:rsidRPr="00555EAF" w:rsidP="00555EAF">
      <w:pPr>
        <w:pStyle w:val="ListBullet2"/>
      </w:pPr>
      <w:r w:rsidRPr="00555EAF">
        <w:t>bald cap application</w:t>
      </w:r>
    </w:p>
    <w:p w:rsidR="00000000" w:rsidRPr="00555EAF" w:rsidP="00555EAF">
      <w:pPr>
        <w:pStyle w:val="ListBullet2"/>
      </w:pPr>
      <w:r w:rsidRPr="00555EAF">
        <w:t>body painting</w:t>
      </w:r>
    </w:p>
    <w:p w:rsidR="00000000" w:rsidRPr="00555EAF" w:rsidP="00555EAF">
      <w:pPr>
        <w:pStyle w:val="ListBullet2"/>
      </w:pPr>
      <w:r w:rsidRPr="00555EAF">
        <w:t>airbrushing</w:t>
      </w:r>
    </w:p>
    <w:p w:rsidR="00000000" w:rsidRPr="00555EAF" w:rsidP="00555EAF">
      <w:pPr>
        <w:pStyle w:val="ListBullet2"/>
      </w:pPr>
      <w:r w:rsidRPr="00555EAF">
        <w:t>eyebrow blocking</w:t>
      </w:r>
    </w:p>
    <w:p w:rsidR="00000000" w:rsidRPr="00555EAF" w:rsidP="00555EAF">
      <w:pPr>
        <w:pStyle w:val="ListBullet2"/>
      </w:pPr>
      <w:r w:rsidRPr="00555EAF">
        <w:t>appliance applications</w:t>
      </w:r>
    </w:p>
    <w:p w:rsidR="00000000" w:rsidRPr="00555EAF" w:rsidP="00555EAF">
      <w:pPr>
        <w:pStyle w:val="ListBullet2"/>
      </w:pPr>
      <w:r w:rsidRPr="00555EAF">
        <w:t>highlight and shade for characterisation</w:t>
      </w:r>
    </w:p>
    <w:p w:rsidR="00000000" w:rsidRPr="00555EAF" w:rsidP="00555EAF">
      <w:pPr>
        <w:pStyle w:val="ListBullet2"/>
      </w:pPr>
      <w:r w:rsidRPr="00555EAF">
        <w:t>latex work and aging</w:t>
      </w:r>
    </w:p>
    <w:p w:rsidR="00000000" w:rsidRPr="00555EAF" w:rsidP="00555EAF">
      <w:pPr>
        <w:pStyle w:val="ListBullet2"/>
      </w:pPr>
      <w:r w:rsidRPr="00555EAF">
        <w:t>high definition eye designs</w:t>
      </w:r>
    </w:p>
    <w:p w:rsidR="00000000" w:rsidRPr="00555EAF" w:rsidP="00555EAF">
      <w:pPr>
        <w:pStyle w:val="ListBullet2"/>
      </w:pPr>
      <w:r w:rsidRPr="00555EAF">
        <w:t>false eyelash applications</w:t>
      </w:r>
    </w:p>
    <w:p w:rsidR="00000000" w:rsidRPr="00555EAF" w:rsidP="00555EAF">
      <w:pPr>
        <w:pStyle w:val="ListBullet"/>
      </w:pPr>
      <w:r w:rsidRPr="00555EAF">
        <w:t>ways the use of colour design principles can enhance characterisation.</w:t>
      </w:r>
    </w:p>
    <w:p w:rsidR="00000000" w:rsidRPr="00555EAF" w:rsidP="00555EAF">
      <w:pPr>
        <w:pStyle w:val="AllowPageBreak"/>
      </w:pPr>
    </w:p>
    <w:p w:rsidR="00000000" w:rsidRPr="00555EAF" w:rsidP="00555EAF">
      <w:pPr>
        <w:pStyle w:val="Heading1"/>
      </w:pPr>
      <w:bookmarkStart w:id="4" w:name="O_1161210"/>
      <w:bookmarkEnd w:id="4"/>
      <w:r w:rsidRPr="00555EAF">
        <w:t>Assessment Conditions</w:t>
      </w:r>
    </w:p>
    <w:p w:rsidR="00000000" w:rsidRPr="00555EAF" w:rsidP="00D9703B">
      <w:pPr>
        <w:pStyle w:val="BodyText"/>
      </w:pPr>
      <w:r w:rsidRPr="00555EAF">
        <w:t>Skills in this unit must be demonstrated in a workplace or simulated environment where t</w:t>
      </w:r>
      <w:r w:rsidRPr="00555EAF">
        <w:t>he conditions are typical of those in a working environment in this industry.</w:t>
      </w:r>
    </w:p>
    <w:p w:rsidR="00000000" w:rsidRPr="00555EAF" w:rsidP="00D9703B">
      <w:pPr>
        <w:pStyle w:val="BodyText"/>
      </w:pPr>
      <w:r w:rsidRPr="00555EAF">
        <w:t>This includes access to:</w:t>
      </w:r>
    </w:p>
    <w:p w:rsidR="00000000" w:rsidRPr="00555EAF" w:rsidP="00555EAF">
      <w:pPr>
        <w:pStyle w:val="ListBullet"/>
      </w:pPr>
      <w:r w:rsidRPr="00555EAF">
        <w:t>make-up products and equipment</w:t>
      </w:r>
    </w:p>
    <w:p w:rsidR="00000000" w:rsidRPr="00555EAF" w:rsidP="00555EAF">
      <w:pPr>
        <w:pStyle w:val="ListBullet"/>
      </w:pPr>
      <w:r w:rsidRPr="00555EAF">
        <w:t>productions requiring specialised make-up</w:t>
      </w:r>
    </w:p>
    <w:p w:rsidR="00000000" w:rsidRPr="00555EAF" w:rsidP="00555EAF">
      <w:pPr>
        <w:pStyle w:val="ListBullet"/>
      </w:pPr>
      <w:r w:rsidRPr="00555EAF">
        <w:t>make-up reference materials</w:t>
      </w:r>
    </w:p>
    <w:p w:rsidR="00000000" w:rsidRPr="00555EAF" w:rsidP="00555EAF">
      <w:pPr>
        <w:pStyle w:val="ListBullet"/>
      </w:pPr>
      <w:r w:rsidRPr="00555EAF">
        <w:t>interactions with others required to demonstrate th</w:t>
      </w:r>
      <w:r w:rsidRPr="00555EAF">
        <w:t>e performance evidence.</w:t>
      </w:r>
    </w:p>
    <w:p w:rsidR="00000000" w:rsidRPr="00555EAF" w:rsidP="00D9703B">
      <w:pPr>
        <w:pStyle w:val="BodyText"/>
      </w:pPr>
      <w:r w:rsidRPr="00555EAF">
        <w:t>Assessors of this unit must satisfy the requirements for assessors in applicable vocational educational and training legislation, frameworks and/or standards.</w:t>
      </w:r>
    </w:p>
    <w:p w:rsidR="00000000" w:rsidRPr="00555EAF" w:rsidP="00555EAF">
      <w:pPr>
        <w:pStyle w:val="Heading1"/>
      </w:pPr>
      <w:bookmarkStart w:id="5" w:name="O_1161208"/>
      <w:bookmarkEnd w:id="5"/>
      <w:r w:rsidRPr="00555EAF">
        <w:t>Links</w:t>
      </w:r>
    </w:p>
    <w:p w:rsidR="00000000" w:rsidRPr="00555EAF" w:rsidP="00D9703B">
      <w:pPr>
        <w:pStyle w:val="BodyText"/>
      </w:pPr>
      <w:r w:rsidRPr="00555EAF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7F0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55EAF" w:rsidP="00555EAF"/>
    <w:sectPr w:rsidSect="00555E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AF" w:rsidRPr="00D9703B" w:rsidP="00D970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3B" w:rsidP="00555E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703B" w:rsidP="00555E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703B" w:rsidP="00555E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EAF" w:rsidRPr="00D9703B" w:rsidP="00D970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3B" w:rsidRPr="002D2AF8" w:rsidP="00555E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CUAMUP512 Design and apply specialised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9703B" w:rsidP="00555E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D0AD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CED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F6C3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E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E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E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E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E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E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E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E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E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E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E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EAF"/>
  </w:style>
  <w:style w:type="character" w:customStyle="1" w:styleId="Heading1Char">
    <w:name w:val="Heading 1 Char"/>
    <w:basedOn w:val="DefaultParagraphFont"/>
    <w:link w:val="Heading1"/>
    <w:rsid w:val="00555E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E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E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5E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5E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5EAF"/>
    <w:rPr>
      <w:b/>
      <w:spacing w:val="0"/>
    </w:rPr>
  </w:style>
  <w:style w:type="paragraph" w:styleId="ListBullet2">
    <w:name w:val="List Bullet 2"/>
    <w:basedOn w:val="List2"/>
    <w:rsid w:val="00555E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5E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E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5E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E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E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E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E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E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E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E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E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E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E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E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E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E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5E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5E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E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E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5E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E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E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E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E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E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E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E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E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5EAF"/>
    <w:rPr>
      <w:i/>
    </w:rPr>
  </w:style>
  <w:style w:type="paragraph" w:styleId="Caption">
    <w:name w:val="caption"/>
    <w:basedOn w:val="BodyText"/>
    <w:next w:val="Normal"/>
    <w:qFormat/>
    <w:rsid w:val="00555E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E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E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EAF"/>
  </w:style>
  <w:style w:type="paragraph" w:styleId="TableofFigures">
    <w:name w:val="table of figures"/>
    <w:basedOn w:val="Normal"/>
    <w:next w:val="Normal"/>
    <w:semiHidden/>
    <w:rsid w:val="00555E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E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5EAF"/>
    <w:rPr>
      <w:rFonts w:ascii="Wingdings" w:hAnsi="Wingdings"/>
    </w:rPr>
  </w:style>
  <w:style w:type="paragraph" w:customStyle="1" w:styleId="TableHeading">
    <w:name w:val="Table Heading"/>
    <w:basedOn w:val="HeadingBase"/>
    <w:rsid w:val="00555E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EAF"/>
    <w:rPr>
      <w:color w:val="0033CC"/>
      <w:u w:val="none"/>
    </w:rPr>
  </w:style>
  <w:style w:type="paragraph" w:customStyle="1" w:styleId="BodyTextRight">
    <w:name w:val="Body Text Right"/>
    <w:basedOn w:val="BodyText"/>
    <w:rsid w:val="00555E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E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E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E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E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E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EAF"/>
    <w:rPr>
      <w:sz w:val="32"/>
    </w:rPr>
  </w:style>
  <w:style w:type="paragraph" w:customStyle="1" w:styleId="HeadingProcedure">
    <w:name w:val="Heading Procedure"/>
    <w:basedOn w:val="HeadingBase"/>
    <w:next w:val="Normal"/>
    <w:rsid w:val="00555E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EAF"/>
    <w:pPr>
      <w:spacing w:before="60" w:after="60"/>
    </w:pPr>
  </w:style>
  <w:style w:type="paragraph" w:styleId="ListContinue">
    <w:name w:val="List Continue"/>
    <w:basedOn w:val="List"/>
    <w:rsid w:val="00555EAF"/>
    <w:pPr>
      <w:ind w:firstLine="0"/>
    </w:pPr>
  </w:style>
  <w:style w:type="paragraph" w:customStyle="1" w:styleId="ListNote">
    <w:name w:val="List Note"/>
    <w:basedOn w:val="List"/>
    <w:rsid w:val="00555E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E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E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EAF"/>
    <w:rPr>
      <w:rFonts w:ascii="Courier New" w:hAnsi="Courier New"/>
    </w:rPr>
  </w:style>
  <w:style w:type="paragraph" w:customStyle="1" w:styleId="NoteBullet">
    <w:name w:val="Note Bullet"/>
    <w:basedOn w:val="Note"/>
    <w:rsid w:val="00555E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E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E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E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E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5E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E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EAF"/>
    <w:rPr>
      <w:b/>
      <w:smallCaps/>
    </w:rPr>
  </w:style>
  <w:style w:type="paragraph" w:customStyle="1" w:styleId="TableListNumber">
    <w:name w:val="Table List Number"/>
    <w:basedOn w:val="ListNumber"/>
    <w:rsid w:val="00555E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E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EAF"/>
    <w:pPr>
      <w:numPr>
        <w:numId w:val="9"/>
      </w:numPr>
    </w:pPr>
  </w:style>
  <w:style w:type="paragraph" w:customStyle="1" w:styleId="ListAlpha2">
    <w:name w:val="List Alpha 2"/>
    <w:basedOn w:val="List2"/>
    <w:rsid w:val="00555EAF"/>
    <w:pPr>
      <w:numPr>
        <w:numId w:val="8"/>
      </w:numPr>
    </w:pPr>
  </w:style>
  <w:style w:type="paragraph" w:styleId="List2">
    <w:name w:val="List 2"/>
    <w:basedOn w:val="BodyText"/>
    <w:rsid w:val="00555E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E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E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E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E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E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5EAF"/>
    <w:pPr>
      <w:numPr>
        <w:numId w:val="4"/>
      </w:numPr>
    </w:pPr>
  </w:style>
  <w:style w:type="paragraph" w:styleId="ListContinue2">
    <w:name w:val="List Continue 2"/>
    <w:basedOn w:val="List2"/>
    <w:rsid w:val="00555EAF"/>
    <w:pPr>
      <w:ind w:firstLine="0"/>
    </w:pPr>
  </w:style>
  <w:style w:type="paragraph" w:styleId="ListContinue3">
    <w:name w:val="List Continue 3"/>
    <w:basedOn w:val="List3"/>
    <w:rsid w:val="00555EAF"/>
    <w:pPr>
      <w:ind w:left="1021" w:firstLine="0"/>
    </w:pPr>
  </w:style>
  <w:style w:type="paragraph" w:styleId="ListContinue4">
    <w:name w:val="List Continue 4"/>
    <w:basedOn w:val="List4"/>
    <w:rsid w:val="00555EAF"/>
    <w:pPr>
      <w:ind w:firstLine="0"/>
    </w:pPr>
  </w:style>
  <w:style w:type="paragraph" w:styleId="ListContinue5">
    <w:name w:val="List Continue 5"/>
    <w:basedOn w:val="List5"/>
    <w:rsid w:val="00555EAF"/>
    <w:pPr>
      <w:ind w:firstLine="0"/>
    </w:pPr>
  </w:style>
  <w:style w:type="paragraph" w:styleId="ListNumber3">
    <w:name w:val="List Number 3"/>
    <w:basedOn w:val="List3"/>
    <w:rsid w:val="00555EAF"/>
    <w:pPr>
      <w:numPr>
        <w:numId w:val="5"/>
      </w:numPr>
    </w:pPr>
  </w:style>
  <w:style w:type="paragraph" w:styleId="ListNumber4">
    <w:name w:val="List Number 4"/>
    <w:basedOn w:val="List4"/>
    <w:rsid w:val="00555EAF"/>
    <w:pPr>
      <w:numPr>
        <w:numId w:val="6"/>
      </w:numPr>
    </w:pPr>
  </w:style>
  <w:style w:type="paragraph" w:styleId="ListNumber5">
    <w:name w:val="List Number 5"/>
    <w:basedOn w:val="List5"/>
    <w:rsid w:val="00555EAF"/>
    <w:pPr>
      <w:numPr>
        <w:numId w:val="7"/>
      </w:numPr>
    </w:pPr>
  </w:style>
  <w:style w:type="paragraph" w:styleId="BlockText">
    <w:name w:val="Block Text"/>
    <w:basedOn w:val="Normal"/>
    <w:rsid w:val="00555E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E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EAF"/>
    <w:rPr>
      <w:sz w:val="16"/>
      <w:vertAlign w:val="superscript"/>
    </w:rPr>
  </w:style>
  <w:style w:type="character" w:customStyle="1" w:styleId="Symbols">
    <w:name w:val="Symbols"/>
    <w:basedOn w:val="DefaultParagraphFont"/>
    <w:rsid w:val="00555EAF"/>
    <w:rPr>
      <w:rFonts w:ascii="Symbol" w:hAnsi="Symbol"/>
    </w:rPr>
  </w:style>
  <w:style w:type="character" w:customStyle="1" w:styleId="MenuOptions">
    <w:name w:val="Menu Options"/>
    <w:basedOn w:val="DefaultParagraphFont"/>
    <w:rsid w:val="00555E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EAF"/>
    <w:rPr>
      <w:b/>
    </w:rPr>
  </w:style>
  <w:style w:type="character" w:customStyle="1" w:styleId="Underlined">
    <w:name w:val="Underlined"/>
    <w:basedOn w:val="DefaultParagraphFont"/>
    <w:rsid w:val="00555EAF"/>
    <w:rPr>
      <w:u w:val="single"/>
    </w:rPr>
  </w:style>
  <w:style w:type="paragraph" w:customStyle="1" w:styleId="TableBodyTextRight">
    <w:name w:val="Table Body Text Right"/>
    <w:basedOn w:val="TableBodyText"/>
    <w:rsid w:val="00555E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EAF"/>
    <w:rPr>
      <w:sz w:val="18"/>
    </w:rPr>
  </w:style>
  <w:style w:type="paragraph" w:customStyle="1" w:styleId="BodySmallRight">
    <w:name w:val="Body Small Right"/>
    <w:basedOn w:val="BodyTextRight"/>
    <w:rsid w:val="00555EAF"/>
    <w:rPr>
      <w:sz w:val="18"/>
      <w:szCs w:val="18"/>
    </w:rPr>
  </w:style>
  <w:style w:type="paragraph" w:customStyle="1" w:styleId="MarginEdition">
    <w:name w:val="Margin Edition"/>
    <w:basedOn w:val="MarginNote"/>
    <w:rsid w:val="00555E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EAF"/>
    <w:rPr>
      <w:sz w:val="2"/>
      <w:szCs w:val="2"/>
    </w:rPr>
  </w:style>
  <w:style w:type="character" w:customStyle="1" w:styleId="Small">
    <w:name w:val="Small"/>
    <w:basedOn w:val="DefaultParagraphFont"/>
    <w:rsid w:val="00555EAF"/>
    <w:rPr>
      <w:sz w:val="16"/>
    </w:rPr>
  </w:style>
  <w:style w:type="paragraph" w:customStyle="1" w:styleId="WideTable">
    <w:name w:val="Wide Table"/>
    <w:basedOn w:val="Normal"/>
    <w:rsid w:val="00555E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EAF"/>
  </w:style>
  <w:style w:type="paragraph" w:styleId="Quote">
    <w:name w:val="Quote"/>
    <w:basedOn w:val="Heading1"/>
    <w:link w:val="QuoteChar"/>
    <w:qFormat/>
    <w:rsid w:val="00555E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E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EAF"/>
    <w:pPr>
      <w:pageBreakBefore/>
    </w:pPr>
  </w:style>
  <w:style w:type="paragraph" w:customStyle="1" w:styleId="Border">
    <w:name w:val="Border"/>
    <w:basedOn w:val="Normal"/>
    <w:qFormat/>
    <w:rsid w:val="00555E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E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E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E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E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E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E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E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E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EAF"/>
    <w:rPr>
      <w:u w:val="single"/>
    </w:rPr>
  </w:style>
  <w:style w:type="character" w:customStyle="1" w:styleId="BoldandItalics">
    <w:name w:val="Bold and Italics"/>
    <w:qFormat/>
    <w:rsid w:val="00555EAF"/>
    <w:rPr>
      <w:b/>
      <w:i/>
      <w:u w:val="none"/>
    </w:rPr>
  </w:style>
  <w:style w:type="paragraph" w:styleId="BalloonText">
    <w:name w:val="Balloon Text"/>
    <w:basedOn w:val="Normal"/>
    <w:link w:val="BalloonTextChar"/>
    <w:rsid w:val="00555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E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E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E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E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E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EAF"/>
    <w:pPr>
      <w:spacing w:before="0" w:after="0"/>
    </w:pPr>
  </w:style>
  <w:style w:type="paragraph" w:customStyle="1" w:styleId="BodyTextBold">
    <w:name w:val="Body Text Bold"/>
    <w:basedOn w:val="BodyText"/>
    <w:qFormat/>
    <w:rsid w:val="00555EAF"/>
    <w:rPr>
      <w:b/>
    </w:rPr>
  </w:style>
  <w:style w:type="character" w:styleId="Hyperlink">
    <w:name w:val="Hyperlink"/>
    <w:basedOn w:val="DefaultParagraphFont"/>
    <w:uiPriority w:val="99"/>
    <w:unhideWhenUsed/>
    <w:rsid w:val="00D970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3077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CUAMUP512 Design and apply specialised make-up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2022-10-19T13:22:00Z</dcterms:created>
  <dcterms:modified xsi:type="dcterms:W3CDTF">2022-10-19T13:22:00Z</dcterms:modified>
</cp:coreProperties>
</file>