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4796" w:rsidP="00424796">
      <w:pPr>
        <w:pStyle w:val="Title"/>
      </w:pPr>
      <w:r>
        <w:fldChar w:fldCharType="begin"/>
      </w:r>
      <w:r>
        <w:instrText xml:space="preserve"> TITLE   \* MERGEFORMAT </w:instrText>
      </w:r>
      <w:r>
        <w:fldChar w:fldCharType="separate"/>
      </w:r>
      <w:r>
        <w:t>CUAMUP504 Create prosthetics for special make-up effects</w:t>
      </w:r>
      <w:r>
        <w:fldChar w:fldCharType="end"/>
      </w:r>
    </w:p>
    <w:p w:rsidR="00424796" w:rsidP="00424796">
      <w:pPr>
        <w:pStyle w:val="Version"/>
        <w:sectPr w:rsidSect="003466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4663C" w:rsidP="0034663C">
      <w:pPr>
        <w:pStyle w:val="SuperHeading"/>
      </w:pPr>
      <w:r w:rsidRPr="0034663C">
        <w:t>CUAMUP504 Create prosthetics for special make-up effects</w:t>
      </w:r>
    </w:p>
    <w:p w:rsidR="00000000" w:rsidRPr="0034663C" w:rsidP="0034663C">
      <w:pPr>
        <w:pStyle w:val="Heading1"/>
      </w:pPr>
      <w:bookmarkStart w:id="1" w:name="O_964444"/>
      <w:bookmarkEnd w:id="1"/>
      <w:r w:rsidRPr="0034663C">
        <w:t>Modification History</w:t>
      </w:r>
    </w:p>
    <w:tbl>
      <w:tblPr>
        <w:tblW w:w="0" w:type="auto"/>
        <w:tblLayout w:type="fixed"/>
        <w:tblCellMar>
          <w:left w:w="62" w:type="dxa"/>
          <w:right w:w="62" w:type="dxa"/>
        </w:tblCellMar>
        <w:tblLook w:val="0000"/>
      </w:tblPr>
      <w:tblGrid>
        <w:gridCol w:w="3091"/>
        <w:gridCol w:w="5873"/>
      </w:tblGrid>
      <w:tr w:rsidTr="0034663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63C" w:rsidP="0034663C">
            <w:pPr>
              <w:pStyle w:val="BodyText"/>
            </w:pPr>
            <w:r w:rsidRPr="0034663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63C">
            <w:pPr>
              <w:pStyle w:val="BodyText"/>
              <w:rPr>
                <w:lang w:val="en-NZ"/>
              </w:rPr>
            </w:pPr>
            <w:r w:rsidRPr="0034663C">
              <w:rPr>
                <w:rStyle w:val="SpecialBold"/>
              </w:rPr>
              <w:t>Comments</w:t>
            </w:r>
          </w:p>
        </w:tc>
      </w:tr>
      <w:tr w:rsidTr="0034663C">
        <w:tblPrEx>
          <w:tblW w:w="0" w:type="auto"/>
          <w:tblLayout w:type="fixed"/>
          <w:tblCellMar>
            <w:left w:w="62" w:type="dxa"/>
            <w:right w:w="62" w:type="dxa"/>
          </w:tblCellMar>
          <w:tblLook w:val="0000"/>
        </w:tblPrEx>
        <w:trPr>
          <w:trHeight w:val="430"/>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63C">
            <w:pPr>
              <w:pStyle w:val="BodyText"/>
              <w:rPr>
                <w:lang w:val="en-NZ"/>
              </w:rPr>
            </w:pPr>
            <w:r w:rsidRPr="0034663C">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63C" w:rsidP="0034663C">
            <w:pPr>
              <w:pStyle w:val="BodyText"/>
            </w:pPr>
            <w:r w:rsidRPr="0034663C">
              <w:t>This version first released with CUA Creative Arts and Culture Training Package version 3.0.</w:t>
            </w:r>
          </w:p>
          <w:p w:rsidR="00000000" w:rsidP="0034663C">
            <w:pPr>
              <w:pStyle w:val="BodyText"/>
              <w:rPr>
                <w:lang w:val="en-NZ"/>
              </w:rPr>
            </w:pPr>
            <w:r w:rsidRPr="0034663C">
              <w:t>Minor updates to Performance Criteria.</w:t>
            </w:r>
          </w:p>
        </w:tc>
      </w:tr>
      <w:tr w:rsidTr="0034663C">
        <w:tblPrEx>
          <w:tblW w:w="0" w:type="auto"/>
          <w:tblLayout w:type="fixed"/>
          <w:tblCellMar>
            <w:left w:w="62" w:type="dxa"/>
            <w:right w:w="62" w:type="dxa"/>
          </w:tblCellMar>
          <w:tblLook w:val="0000"/>
        </w:tblPrEx>
        <w:trPr>
          <w:trHeight w:val="569"/>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63C">
            <w:pPr>
              <w:pStyle w:val="BodyText"/>
              <w:rPr>
                <w:lang w:val="en-NZ"/>
              </w:rPr>
            </w:pPr>
            <w:r w:rsidRPr="0034663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63C" w:rsidP="0034663C">
            <w:pPr>
              <w:pStyle w:val="BodyText"/>
            </w:pPr>
            <w:r w:rsidRPr="0034663C">
              <w:t>This version first released with CUA Creative Ar</w:t>
            </w:r>
            <w:r w:rsidRPr="0034663C">
              <w:t>ts and Culture Training Package version 2.0.</w:t>
            </w:r>
          </w:p>
        </w:tc>
      </w:tr>
    </w:tbl>
    <w:p w:rsidR="00000000" w:rsidRPr="0034663C" w:rsidP="0034663C">
      <w:pPr>
        <w:pStyle w:val="BodyText"/>
      </w:pPr>
    </w:p>
    <w:p w:rsidR="00000000" w:rsidRPr="0034663C" w:rsidP="0034663C">
      <w:pPr>
        <w:pStyle w:val="AllowPageBreak"/>
      </w:pPr>
    </w:p>
    <w:p w:rsidR="00000000" w:rsidRPr="0034663C" w:rsidP="0034663C">
      <w:pPr>
        <w:pStyle w:val="Heading1"/>
      </w:pPr>
      <w:bookmarkStart w:id="2" w:name="O_964443"/>
      <w:bookmarkEnd w:id="2"/>
      <w:r w:rsidRPr="0034663C">
        <w:t>Application</w:t>
      </w:r>
    </w:p>
    <w:p w:rsidR="00000000" w:rsidRPr="0034663C" w:rsidP="00424796">
      <w:pPr>
        <w:pStyle w:val="BodyText"/>
      </w:pPr>
      <w:r w:rsidRPr="0034663C">
        <w:t>This unit describes the skills and knowledge required to create prosthetic pieces for special make-up effects in productions for the screen and entertainment industries.</w:t>
      </w:r>
    </w:p>
    <w:p w:rsidR="00000000" w:rsidRPr="0034663C" w:rsidP="00424796">
      <w:pPr>
        <w:pStyle w:val="BodyText"/>
      </w:pPr>
      <w:r w:rsidRPr="0034663C">
        <w:t>It applies to individuals who create realistic prosthetics ranging from facial parts, scars and bald caps to larger facial or body pieces, and multiple or overlapping appliances that require mobility. Because the creation of prosthetic pieces can be a comp</w:t>
      </w:r>
      <w:r w:rsidRPr="0034663C">
        <w:t>lex and lengthy process, these individuals need to be confident and diplomatic in the way they communicate with performers whose appearances they are transforming. They can work alone or, on large</w:t>
      </w:r>
      <w:r w:rsidRPr="0034663C">
        <w:noBreakHyphen/>
        <w:t xml:space="preserve">scale productions, they can be responsible for supervising </w:t>
      </w:r>
      <w:r w:rsidRPr="0034663C">
        <w:t>other staff.</w:t>
      </w:r>
    </w:p>
    <w:p w:rsidR="00424796" w:rsidP="00424796">
      <w:pPr>
        <w:pStyle w:val="BodyText"/>
      </w:pPr>
      <w:r w:rsidRPr="0034663C">
        <w:t>No licensing, legislative or certification requirements apply to this unit at the time of publication.</w:t>
      </w:r>
    </w:p>
    <w:p w:rsidR="00000000" w:rsidRPr="0034663C" w:rsidP="0034663C">
      <w:pPr>
        <w:pStyle w:val="Heading1"/>
      </w:pPr>
      <w:bookmarkStart w:id="3" w:name="O_964442"/>
      <w:bookmarkEnd w:id="3"/>
      <w:r w:rsidRPr="0034663C">
        <w:t>Unit Sector</w:t>
      </w:r>
    </w:p>
    <w:p w:rsidR="00000000" w:rsidRPr="0034663C" w:rsidP="00424796">
      <w:pPr>
        <w:pStyle w:val="BodyText"/>
      </w:pPr>
      <w:r w:rsidRPr="0034663C">
        <w:t>Visual Communication – make-up</w:t>
      </w:r>
    </w:p>
    <w:p w:rsidR="00000000" w:rsidRPr="0034663C" w:rsidP="0034663C">
      <w:pPr>
        <w:pStyle w:val="Heading1"/>
      </w:pPr>
      <w:bookmarkStart w:id="4" w:name="O_964441"/>
      <w:bookmarkEnd w:id="4"/>
      <w:r w:rsidRPr="0034663C">
        <w:t>Elements and Performance Criteria</w:t>
      </w:r>
    </w:p>
    <w:tbl>
      <w:tblPr>
        <w:tblW w:w="9462" w:type="dxa"/>
        <w:tblLayout w:type="fixed"/>
        <w:tblCellMar>
          <w:left w:w="62" w:type="dxa"/>
          <w:right w:w="62" w:type="dxa"/>
        </w:tblCellMar>
        <w:tblLook w:val="0000"/>
      </w:tblPr>
      <w:tblGrid>
        <w:gridCol w:w="2700"/>
        <w:gridCol w:w="6762"/>
      </w:tblGrid>
      <w:tr w:rsidTr="0034663C">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4663C" w:rsidP="0034663C">
            <w:pPr>
              <w:pStyle w:val="BodyText"/>
            </w:pPr>
            <w:r w:rsidRPr="0034663C">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663C">
            <w:pPr>
              <w:pStyle w:val="BodyText"/>
              <w:rPr>
                <w:lang w:val="en-NZ"/>
              </w:rPr>
            </w:pPr>
            <w:r w:rsidRPr="0034663C">
              <w:rPr>
                <w:rStyle w:val="SpecialBold"/>
              </w:rPr>
              <w:t>PERFORMANCE CRITERI</w:t>
            </w:r>
            <w:r w:rsidRPr="0034663C">
              <w:rPr>
                <w:rStyle w:val="SpecialBold"/>
              </w:rPr>
              <w:t>A</w:t>
            </w:r>
          </w:p>
        </w:tc>
      </w:tr>
      <w:tr w:rsidTr="0034663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4663C" w:rsidP="0034663C">
            <w:pPr>
              <w:pStyle w:val="BodyText"/>
            </w:pPr>
            <w:r w:rsidRPr="0034663C">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663C">
            <w:pPr>
              <w:pStyle w:val="BodyText"/>
              <w:rPr>
                <w:lang w:val="en-NZ"/>
              </w:rPr>
            </w:pPr>
            <w:r w:rsidRPr="0034663C">
              <w:rPr>
                <w:rStyle w:val="Emphasis"/>
              </w:rPr>
              <w:t>Performance criteria describe the performance needed to demonstrate achievement of the element.</w:t>
            </w:r>
          </w:p>
        </w:tc>
      </w:tr>
      <w:tr w:rsidTr="0034663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63C">
            <w:pPr>
              <w:pStyle w:val="BodyText"/>
              <w:rPr>
                <w:lang w:val="en-NZ"/>
              </w:rPr>
            </w:pPr>
            <w:r w:rsidRPr="0034663C">
              <w:t xml:space="preserve">1. Prepare to create </w:t>
            </w:r>
            <w:r w:rsidRPr="0034663C">
              <w:t>prosthetics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63C" w:rsidP="0034663C">
            <w:pPr>
              <w:pStyle w:val="BodyText"/>
            </w:pPr>
            <w:r w:rsidRPr="0034663C">
              <w:t xml:space="preserve">1.1 Confirm prosthetic requirements in consultation with relevant </w:t>
            </w:r>
            <w:r w:rsidRPr="0034663C">
              <w:t xml:space="preserve">personnel and with reference to production documentation   </w:t>
            </w:r>
          </w:p>
          <w:p w:rsidR="00000000" w:rsidRPr="0034663C" w:rsidP="0034663C">
            <w:pPr>
              <w:pStyle w:val="BodyText"/>
            </w:pPr>
            <w:r w:rsidRPr="0034663C">
              <w:t>1.2 Identify construction timelines and other production factors that may affect the casting process</w:t>
            </w:r>
          </w:p>
          <w:p w:rsidR="00000000" w:rsidRPr="0034663C" w:rsidP="0034663C">
            <w:pPr>
              <w:pStyle w:val="BodyText"/>
            </w:pPr>
            <w:r w:rsidRPr="0034663C">
              <w:t>1.3 Identify type and conditi</w:t>
            </w:r>
            <w:r w:rsidRPr="0034663C">
              <w:t>on of performers</w:t>
            </w:r>
            <w:r>
              <w:t>’</w:t>
            </w:r>
            <w:r w:rsidRPr="0034663C">
              <w:t xml:space="preserve"> skin and other special requirements for performers that need to be taken into account  </w:t>
            </w:r>
          </w:p>
          <w:p w:rsidR="00000000" w:rsidRPr="0034663C" w:rsidP="0034663C">
            <w:pPr>
              <w:pStyle w:val="BodyText"/>
            </w:pPr>
            <w:r w:rsidRPr="0034663C">
              <w:t>1.4 Source reference materials and research aspects of required effects</w:t>
            </w:r>
          </w:p>
          <w:p w:rsidR="00000000" w:rsidRPr="0034663C" w:rsidP="0034663C">
            <w:pPr>
              <w:pStyle w:val="BodyText"/>
            </w:pPr>
            <w:r w:rsidRPr="0034663C">
              <w:t>1.5 Maintain currency of reference materials and findings, and organise them f</w:t>
            </w:r>
            <w:r w:rsidRPr="0034663C">
              <w:t xml:space="preserve">or easy access by others  </w:t>
            </w:r>
          </w:p>
          <w:p w:rsidR="00000000" w:rsidRPr="0034663C" w:rsidP="0034663C">
            <w:pPr>
              <w:pStyle w:val="BodyText"/>
            </w:pPr>
            <w:r w:rsidRPr="0034663C">
              <w:t>1.6 Generate a range of design and construction ideas that provide creative solutions to prosthetic requirements and show an understanding of the relationship between face and body shapes and the principles of prosthetics design</w:t>
            </w:r>
          </w:p>
          <w:p w:rsidR="00000000" w:rsidRPr="0034663C" w:rsidP="0034663C">
            <w:pPr>
              <w:pStyle w:val="BodyText"/>
            </w:pPr>
            <w:r w:rsidRPr="0034663C">
              <w:t>1.7 Document plans for the construction of prosthetics in an appropriate format</w:t>
            </w:r>
            <w:r w:rsidRPr="0034663C">
              <w:rPr>
                <w:rStyle w:val="BoldandItalics"/>
              </w:rPr>
              <w:t xml:space="preserve">  </w:t>
            </w:r>
          </w:p>
          <w:p w:rsidR="00000000" w:rsidRPr="0034663C" w:rsidP="0034663C">
            <w:pPr>
              <w:pStyle w:val="BodyText"/>
            </w:pPr>
            <w:r w:rsidRPr="0034663C">
              <w:t xml:space="preserve">1.8 Discuss plans with relevant personnel and incorporate feedback into final plans as required  </w:t>
            </w:r>
          </w:p>
          <w:p w:rsidR="00000000" w:rsidP="0034663C">
            <w:pPr>
              <w:pStyle w:val="BodyText"/>
              <w:rPr>
                <w:lang w:val="en-NZ"/>
              </w:rPr>
            </w:pPr>
            <w:r w:rsidRPr="0034663C">
              <w:t>1.9 Check materials and equipment are available to construct prosthetics wit</w:t>
            </w:r>
            <w:r w:rsidRPr="0034663C">
              <w:t xml:space="preserve">hin timelines </w:t>
            </w:r>
          </w:p>
        </w:tc>
      </w:tr>
      <w:tr w:rsidTr="0034663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63C">
            <w:pPr>
              <w:pStyle w:val="BodyText"/>
              <w:rPr>
                <w:lang w:val="en-NZ"/>
              </w:rPr>
            </w:pPr>
            <w:r w:rsidRPr="0034663C">
              <w:t>2. Produce original life casts for prosthetic pieces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63C" w:rsidP="0034663C">
            <w:pPr>
              <w:pStyle w:val="BodyText"/>
            </w:pPr>
            <w:r w:rsidRPr="0034663C">
              <w:t>2.1 Check with performers about medical conditions that could prevent or hinder life casts being taken</w:t>
            </w:r>
          </w:p>
          <w:p w:rsidR="00000000" w:rsidRPr="0034663C" w:rsidP="0034663C">
            <w:pPr>
              <w:pStyle w:val="BodyText"/>
            </w:pPr>
            <w:r w:rsidRPr="0034663C">
              <w:t xml:space="preserve">2.2 Explain the casting process and emergency procedures to performers </w:t>
            </w:r>
          </w:p>
          <w:p w:rsidR="00000000" w:rsidRPr="0034663C" w:rsidP="0034663C">
            <w:pPr>
              <w:pStyle w:val="BodyText"/>
            </w:pPr>
            <w:r w:rsidRPr="0034663C">
              <w:t>2.3 Position</w:t>
            </w:r>
            <w:r w:rsidRPr="0034663C">
              <w:t xml:space="preserve"> performers to minimise personal discomfort and check their skin, hair, facial hair and clothing are protected from hazards  </w:t>
            </w:r>
          </w:p>
          <w:p w:rsidR="00000000" w:rsidRPr="0034663C" w:rsidP="0034663C">
            <w:pPr>
              <w:pStyle w:val="BodyText"/>
            </w:pPr>
            <w:r w:rsidRPr="0034663C">
              <w:t xml:space="preserve">2.4 Determine the position of separate or joining sections, seams and keys  </w:t>
            </w:r>
          </w:p>
          <w:p w:rsidR="00000000" w:rsidRPr="0034663C" w:rsidP="0034663C">
            <w:pPr>
              <w:pStyle w:val="BodyText"/>
            </w:pPr>
            <w:r w:rsidRPr="0034663C">
              <w:t>2.5 Check materials and release agents are of the app</w:t>
            </w:r>
            <w:r w:rsidRPr="0034663C">
              <w:t>ropriate type and quantity for casting</w:t>
            </w:r>
          </w:p>
          <w:p w:rsidR="00000000" w:rsidRPr="0034663C" w:rsidP="0034663C">
            <w:pPr>
              <w:pStyle w:val="BodyText"/>
            </w:pPr>
            <w:r w:rsidRPr="0034663C">
              <w:t xml:space="preserve">2.6 Prepare, compound and safely apply materials     </w:t>
            </w:r>
          </w:p>
          <w:p w:rsidR="00000000" w:rsidRPr="0034663C" w:rsidP="0034663C">
            <w:pPr>
              <w:pStyle w:val="BodyText"/>
            </w:pPr>
            <w:r w:rsidRPr="0034663C">
              <w:t xml:space="preserve">2.7 Obtain accurate replication of performers, without defects or distortion of life casts, checking performers are comfortable and safe during the casting process  </w:t>
            </w:r>
          </w:p>
          <w:p w:rsidR="00000000" w:rsidRPr="0034663C" w:rsidP="0034663C">
            <w:pPr>
              <w:pStyle w:val="BodyText"/>
            </w:pPr>
            <w:r w:rsidRPr="0034663C">
              <w:t>2.8 Safely remove life casts and restore performers</w:t>
            </w:r>
            <w:r>
              <w:t>’</w:t>
            </w:r>
            <w:r w:rsidRPr="0034663C">
              <w:t xml:space="preserve"> skin and hair to original condition  </w:t>
            </w:r>
          </w:p>
          <w:p w:rsidR="00000000" w:rsidP="0034663C">
            <w:pPr>
              <w:pStyle w:val="BodyText"/>
              <w:rPr>
                <w:lang w:val="en-NZ"/>
              </w:rPr>
            </w:pPr>
            <w:r w:rsidRPr="0034663C">
              <w:t>2.9 Finalise life casts</w:t>
            </w:r>
          </w:p>
        </w:tc>
      </w:tr>
      <w:tr w:rsidTr="0034663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63C">
            <w:pPr>
              <w:pStyle w:val="BodyText"/>
              <w:rPr>
                <w:lang w:val="en-NZ"/>
              </w:rPr>
            </w:pPr>
            <w:r w:rsidRPr="0034663C">
              <w:t>3. Make prosthetics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63C" w:rsidP="0034663C">
            <w:pPr>
              <w:pStyle w:val="BodyText"/>
            </w:pPr>
            <w:r w:rsidRPr="0034663C">
              <w:t xml:space="preserve">3.1 Determine appropriate placement of prosthetic overlaps or </w:t>
            </w:r>
            <w:r w:rsidRPr="0034663C">
              <w:t xml:space="preserve">blending edges on performers   </w:t>
            </w:r>
          </w:p>
          <w:p w:rsidR="00000000" w:rsidRPr="0034663C" w:rsidP="0034663C">
            <w:pPr>
              <w:pStyle w:val="BodyText"/>
            </w:pPr>
            <w:r w:rsidRPr="0034663C">
              <w:t>3.2 Compound, handle, store and dispose of materials according to manufacturer</w:t>
            </w:r>
            <w:r>
              <w:t>’</w:t>
            </w:r>
            <w:r w:rsidRPr="0034663C">
              <w:t>s instructions, data safety sheets an</w:t>
            </w:r>
            <w:r w:rsidRPr="0034663C">
              <w:t xml:space="preserve">d health, safety and hygiene procedures  </w:t>
            </w:r>
          </w:p>
          <w:p w:rsidR="00000000" w:rsidRPr="0034663C" w:rsidP="0034663C">
            <w:pPr>
              <w:pStyle w:val="BodyText"/>
            </w:pPr>
            <w:r w:rsidRPr="0034663C">
              <w:t xml:space="preserve">3.3 Use appropriate materials and techniques to make prosthetics according to design plans   </w:t>
            </w:r>
          </w:p>
          <w:p w:rsidR="00000000" w:rsidRPr="0034663C" w:rsidP="0034663C">
            <w:pPr>
              <w:pStyle w:val="BodyText"/>
            </w:pPr>
            <w:r w:rsidRPr="0034663C">
              <w:t xml:space="preserve">3.4 Prevent deformation and impairment when separating moulds and rejoining sectional moulds  </w:t>
            </w:r>
          </w:p>
          <w:p w:rsidR="00000000" w:rsidRPr="0034663C" w:rsidP="0034663C">
            <w:pPr>
              <w:pStyle w:val="BodyText"/>
            </w:pPr>
            <w:r w:rsidRPr="0034663C">
              <w:t>3.5 Finish, store and rem</w:t>
            </w:r>
            <w:r w:rsidRPr="0034663C">
              <w:t xml:space="preserve">ove sculptures and moulds to avoid deterioration, distortion or damage  </w:t>
            </w:r>
          </w:p>
          <w:p w:rsidR="00000000" w:rsidRPr="0034663C" w:rsidP="0034663C">
            <w:pPr>
              <w:pStyle w:val="BodyText"/>
            </w:pPr>
            <w:r w:rsidRPr="0034663C">
              <w:t xml:space="preserve">3.6 Safely store and dispose of materials and equipment used in the creation of prosthetics </w:t>
            </w:r>
          </w:p>
          <w:p w:rsidR="00000000" w:rsidRPr="0034663C" w:rsidP="0034663C">
            <w:pPr>
              <w:pStyle w:val="BodyText"/>
            </w:pPr>
            <w:r w:rsidRPr="0034663C">
              <w:t xml:space="preserve">3.7 Complete workplace documentation as required </w:t>
            </w:r>
          </w:p>
          <w:p w:rsidR="00000000" w:rsidRPr="0034663C" w:rsidP="0034663C">
            <w:pPr>
              <w:pStyle w:val="BodyText"/>
            </w:pPr>
            <w:r w:rsidRPr="0034663C">
              <w:t>3.8 Evaluate finished prosthetics agains</w:t>
            </w:r>
            <w:r w:rsidRPr="0034663C">
              <w:t xml:space="preserve">t technical and creative criteria and note areas for improving the process </w:t>
            </w:r>
          </w:p>
        </w:tc>
      </w:tr>
    </w:tbl>
    <w:p w:rsidR="00000000" w:rsidRPr="0034663C" w:rsidP="0034663C">
      <w:pPr>
        <w:pStyle w:val="BodyText"/>
      </w:pPr>
    </w:p>
    <w:p w:rsidR="00000000" w:rsidRPr="0034663C" w:rsidP="0034663C">
      <w:pPr>
        <w:pStyle w:val="AllowPageBreak"/>
      </w:pPr>
    </w:p>
    <w:p w:rsidR="00000000" w:rsidRPr="0034663C" w:rsidP="0034663C">
      <w:pPr>
        <w:pStyle w:val="Heading1"/>
      </w:pPr>
      <w:bookmarkStart w:id="5" w:name="O_964440"/>
      <w:bookmarkEnd w:id="5"/>
      <w:r w:rsidRPr="0034663C">
        <w:t>Foundation Skills</w:t>
      </w:r>
    </w:p>
    <w:p w:rsidR="00000000" w:rsidRPr="00424796" w:rsidP="00424796">
      <w:pPr>
        <w:pStyle w:val="BodyText"/>
        <w:rPr>
          <w:i/>
        </w:rPr>
      </w:pPr>
      <w:r w:rsidRPr="00424796">
        <w:rPr>
          <w:rStyle w:val="Emphasis"/>
        </w:rPr>
        <w:t>This section describes language, literacy, numeracy and employment skills incorporated in the performance criteria that are required for compet</w:t>
      </w:r>
      <w:r w:rsidRPr="00424796">
        <w:rPr>
          <w:rStyle w:val="Emphasis"/>
        </w:rPr>
        <w:t>ent performance.</w:t>
      </w:r>
    </w:p>
    <w:tbl>
      <w:tblPr>
        <w:tblW w:w="9640" w:type="dxa"/>
        <w:tblLayout w:type="fixed"/>
        <w:tblCellMar>
          <w:left w:w="62" w:type="dxa"/>
          <w:right w:w="62" w:type="dxa"/>
        </w:tblCellMar>
        <w:tblLook w:val="0000"/>
      </w:tblPr>
      <w:tblGrid>
        <w:gridCol w:w="1685"/>
        <w:gridCol w:w="2158"/>
        <w:gridCol w:w="5797"/>
      </w:tblGrid>
      <w:tr w:rsidTr="003466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63C" w:rsidP="0034663C">
            <w:pPr>
              <w:pStyle w:val="BodyText"/>
            </w:pPr>
            <w:r w:rsidRPr="0034663C">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63C" w:rsidP="0034663C">
            <w:pPr>
              <w:pStyle w:val="BodyText"/>
            </w:pPr>
            <w:r w:rsidRPr="0034663C">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63C">
            <w:pPr>
              <w:pStyle w:val="BodyText"/>
              <w:rPr>
                <w:lang w:val="en-NZ"/>
              </w:rPr>
            </w:pPr>
            <w:r w:rsidRPr="0034663C">
              <w:rPr>
                <w:rStyle w:val="SpecialBold"/>
              </w:rPr>
              <w:t>Description</w:t>
            </w:r>
          </w:p>
        </w:tc>
      </w:tr>
      <w:tr w:rsidTr="003466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63C">
            <w:pPr>
              <w:pStyle w:val="BodyText"/>
              <w:rPr>
                <w:lang w:val="en-NZ"/>
              </w:rPr>
            </w:pPr>
            <w:r w:rsidRPr="0034663C">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63C">
            <w:pPr>
              <w:pStyle w:val="BodyText"/>
              <w:rPr>
                <w:lang w:val="en-NZ"/>
              </w:rPr>
            </w:pPr>
            <w:r w:rsidRPr="0034663C">
              <w:t>1.1, 1.2, 1.5, 1.6, 1.8, 3.3, 3.8</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63C" w:rsidP="0034663C">
            <w:pPr>
              <w:pStyle w:val="ListBullet"/>
            </w:pPr>
            <w:r w:rsidRPr="0034663C">
              <w:t>Analyses textual information to determine prosthetic requirements</w:t>
            </w:r>
          </w:p>
          <w:p w:rsidR="00000000" w:rsidP="0034663C">
            <w:pPr>
              <w:pStyle w:val="ListBullet"/>
              <w:rPr>
                <w:lang w:val="en-NZ"/>
              </w:rPr>
            </w:pPr>
            <w:r w:rsidRPr="0034663C">
              <w:t xml:space="preserve">Researches reference materials </w:t>
            </w:r>
          </w:p>
        </w:tc>
      </w:tr>
      <w:tr w:rsidTr="003466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63C">
            <w:pPr>
              <w:pStyle w:val="BodyText"/>
              <w:rPr>
                <w:lang w:val="en-NZ"/>
              </w:rPr>
            </w:pPr>
            <w:r w:rsidRPr="0034663C">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63C">
            <w:pPr>
              <w:pStyle w:val="BodyText"/>
              <w:rPr>
                <w:lang w:val="en-NZ"/>
              </w:rPr>
            </w:pPr>
            <w:r w:rsidRPr="0034663C">
              <w:t>1.4-1.8, 3.7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63C" w:rsidP="0034663C">
            <w:pPr>
              <w:pStyle w:val="ListBullet"/>
            </w:pPr>
            <w:r w:rsidRPr="0034663C">
              <w:t>Uses clear, specific and industry-related terminology to complete and update workplace documentation and document plans</w:t>
            </w:r>
          </w:p>
          <w:p w:rsidR="00000000" w:rsidP="0034663C">
            <w:pPr>
              <w:pStyle w:val="ListBullet"/>
              <w:rPr>
                <w:lang w:val="en-NZ"/>
              </w:rPr>
            </w:pPr>
            <w:r w:rsidRPr="0034663C">
              <w:t>Documents research findings in appropriate format</w:t>
            </w:r>
          </w:p>
        </w:tc>
      </w:tr>
      <w:tr w:rsidTr="003466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63C">
            <w:pPr>
              <w:pStyle w:val="BodyText"/>
              <w:rPr>
                <w:lang w:val="en-NZ"/>
              </w:rPr>
            </w:pPr>
            <w:r w:rsidRPr="0034663C">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63C">
            <w:pPr>
              <w:pStyle w:val="BodyText"/>
              <w:rPr>
                <w:lang w:val="en-NZ"/>
              </w:rPr>
            </w:pPr>
            <w:r w:rsidRPr="0034663C">
              <w:t>1.1, 1.8, 2.1, 2.2, 2.7, 2.8, 3.1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63C" w:rsidP="0034663C">
            <w:pPr>
              <w:pStyle w:val="ListBullet"/>
            </w:pPr>
            <w:r w:rsidRPr="0034663C">
              <w:t>Uses language and non-verbal fe</w:t>
            </w:r>
            <w:r w:rsidRPr="0034663C">
              <w:t xml:space="preserve">atures appropriate to audience and context </w:t>
            </w:r>
          </w:p>
          <w:p w:rsidR="00000000" w:rsidP="0034663C">
            <w:pPr>
              <w:pStyle w:val="ListBullet"/>
              <w:rPr>
                <w:lang w:val="en-NZ"/>
              </w:rPr>
            </w:pPr>
            <w:r w:rsidRPr="0034663C">
              <w:t>Employs listening and questioning techniques to confirm understanding and discuss requirements</w:t>
            </w:r>
          </w:p>
        </w:tc>
      </w:tr>
      <w:tr w:rsidTr="003466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63C">
            <w:pPr>
              <w:pStyle w:val="BodyText"/>
              <w:rPr>
                <w:lang w:val="en-NZ"/>
              </w:rPr>
            </w:pPr>
            <w:r w:rsidRPr="0034663C">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63C">
            <w:pPr>
              <w:pStyle w:val="BodyText"/>
              <w:rPr>
                <w:lang w:val="en-NZ"/>
              </w:rPr>
            </w:pPr>
            <w:r w:rsidRPr="0034663C">
              <w:t>2.1-2.3, 2.6, 2.7, 3.2, 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63C">
            <w:pPr>
              <w:pStyle w:val="ListBullet"/>
              <w:rPr>
                <w:lang w:val="en-NZ"/>
              </w:rPr>
            </w:pPr>
            <w:r w:rsidRPr="0034663C">
              <w:t>Follows legislative requirements and organisational procedure when handling materials and working with performers</w:t>
            </w:r>
          </w:p>
        </w:tc>
      </w:tr>
      <w:tr w:rsidTr="003466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63C">
            <w:pPr>
              <w:pStyle w:val="BodyText"/>
              <w:rPr>
                <w:lang w:val="en-NZ"/>
              </w:rPr>
            </w:pPr>
            <w:r w:rsidRPr="0034663C">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63C">
            <w:pPr>
              <w:pStyle w:val="BodyText"/>
              <w:rPr>
                <w:lang w:val="en-NZ"/>
              </w:rPr>
            </w:pPr>
            <w:r w:rsidRPr="0034663C">
              <w:t>1.1, 1.8, 2.1, 2.2, 2.7, 2.8, 3.1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63C" w:rsidP="0034663C">
            <w:pPr>
              <w:pStyle w:val="ListBullet"/>
            </w:pPr>
            <w:r w:rsidRPr="0034663C">
              <w:t>Works collaboratively with relevant personnel</w:t>
            </w:r>
          </w:p>
          <w:p w:rsidR="00000000" w:rsidP="0034663C">
            <w:pPr>
              <w:pStyle w:val="ListBullet"/>
              <w:rPr>
                <w:lang w:val="en-NZ"/>
              </w:rPr>
            </w:pPr>
            <w:r w:rsidRPr="0034663C">
              <w:t>Follows accepted communication practice</w:t>
            </w:r>
            <w:r w:rsidRPr="0034663C">
              <w:t>s and protocols</w:t>
            </w:r>
          </w:p>
        </w:tc>
      </w:tr>
      <w:tr w:rsidTr="003466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63C">
            <w:pPr>
              <w:pStyle w:val="BodyText"/>
              <w:rPr>
                <w:lang w:val="en-NZ"/>
              </w:rPr>
            </w:pPr>
            <w:r w:rsidRPr="0034663C">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63C">
            <w:pPr>
              <w:pStyle w:val="BodyText"/>
              <w:rPr>
                <w:lang w:val="en-NZ"/>
              </w:rPr>
            </w:pPr>
            <w:r w:rsidRPr="0034663C">
              <w:t>1.1-1.9, 2.3-2.9, 3.1-3.8</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63C" w:rsidP="0034663C">
            <w:pPr>
              <w:pStyle w:val="ListBullet"/>
            </w:pPr>
            <w:r w:rsidRPr="0034663C">
              <w:t>Plans, organises and implements tasks and resources required to achieve production outcomes</w:t>
            </w:r>
          </w:p>
          <w:p w:rsidR="00000000" w:rsidRPr="0034663C" w:rsidP="0034663C">
            <w:pPr>
              <w:pStyle w:val="ListBullet"/>
            </w:pPr>
            <w:r w:rsidRPr="0034663C">
              <w:t>Makes decisions related to own role and takes responsibility for meeting production requirements, ofte</w:t>
            </w:r>
            <w:r w:rsidRPr="0034663C">
              <w:t>n under pressure and within designated timelines</w:t>
            </w:r>
          </w:p>
          <w:p w:rsidR="00000000" w:rsidRPr="0034663C" w:rsidP="0034663C">
            <w:pPr>
              <w:pStyle w:val="ListBullet"/>
            </w:pPr>
            <w:r w:rsidRPr="0034663C">
              <w:t>Generates and reflects on creative prosthetic ideas and concepts</w:t>
            </w:r>
          </w:p>
        </w:tc>
      </w:tr>
    </w:tbl>
    <w:p w:rsidR="00000000" w:rsidRPr="0034663C" w:rsidP="0034663C">
      <w:pPr>
        <w:pStyle w:val="BodyText"/>
      </w:pPr>
    </w:p>
    <w:p w:rsidR="00000000" w:rsidRPr="0034663C" w:rsidP="0034663C">
      <w:pPr>
        <w:pStyle w:val="AllowPageBreak"/>
      </w:pPr>
    </w:p>
    <w:p w:rsidR="00000000" w:rsidRPr="0034663C" w:rsidP="0034663C">
      <w:pPr>
        <w:pStyle w:val="Heading1"/>
      </w:pPr>
      <w:bookmarkStart w:id="6" w:name="O_964439"/>
      <w:bookmarkEnd w:id="6"/>
      <w:r w:rsidRPr="0034663C">
        <w:t>Unit Mapping Information</w:t>
      </w:r>
    </w:p>
    <w:tbl>
      <w:tblPr>
        <w:tblW w:w="0" w:type="auto"/>
        <w:tblLayout w:type="fixed"/>
        <w:tblCellMar>
          <w:left w:w="62" w:type="dxa"/>
          <w:right w:w="62" w:type="dxa"/>
        </w:tblCellMar>
        <w:tblLook w:val="0000"/>
      </w:tblPr>
      <w:tblGrid>
        <w:gridCol w:w="2220"/>
        <w:gridCol w:w="2295"/>
        <w:gridCol w:w="2295"/>
        <w:gridCol w:w="2295"/>
      </w:tblGrid>
      <w:tr w:rsidTr="0034663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63C" w:rsidP="0034663C">
            <w:pPr>
              <w:pStyle w:val="BodyText"/>
            </w:pPr>
            <w:r w:rsidRPr="0034663C">
              <w:rPr>
                <w:rStyle w:val="SpecialBold"/>
              </w:rPr>
              <w:t xml:space="preserve">Code and title </w:t>
            </w:r>
          </w:p>
          <w:p w:rsidR="00000000" w:rsidRPr="0034663C" w:rsidP="0034663C">
            <w:pPr>
              <w:pStyle w:val="BodyText"/>
            </w:pPr>
            <w:r w:rsidRPr="0034663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63C" w:rsidP="0034663C">
            <w:pPr>
              <w:pStyle w:val="BodyText"/>
            </w:pPr>
            <w:r w:rsidRPr="0034663C">
              <w:rPr>
                <w:rStyle w:val="SpecialBold"/>
              </w:rPr>
              <w:t>Code and title</w:t>
            </w:r>
          </w:p>
          <w:p w:rsidR="00000000" w:rsidRPr="0034663C" w:rsidP="0034663C">
            <w:pPr>
              <w:pStyle w:val="BodyText"/>
            </w:pPr>
            <w:r w:rsidRPr="0034663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63C" w:rsidP="0034663C">
            <w:pPr>
              <w:pStyle w:val="BodyText"/>
            </w:pPr>
            <w:r w:rsidRPr="0034663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63C">
            <w:pPr>
              <w:pStyle w:val="BodyText"/>
              <w:rPr>
                <w:lang w:val="en-NZ"/>
              </w:rPr>
            </w:pPr>
            <w:r w:rsidRPr="0034663C">
              <w:rPr>
                <w:rStyle w:val="SpecialBold"/>
              </w:rPr>
              <w:t>Equivalence status</w:t>
            </w:r>
          </w:p>
        </w:tc>
      </w:tr>
      <w:tr w:rsidTr="0034663C">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63C">
            <w:pPr>
              <w:pStyle w:val="BodyText"/>
              <w:rPr>
                <w:lang w:val="en-NZ"/>
              </w:rPr>
            </w:pPr>
            <w:r w:rsidRPr="0034663C">
              <w:t>CUAMUP504 Create prosthetics for special make-up effects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63C">
            <w:pPr>
              <w:pStyle w:val="BodyText"/>
              <w:rPr>
                <w:lang w:val="en-NZ"/>
              </w:rPr>
            </w:pPr>
            <w:r w:rsidRPr="0034663C">
              <w:t>CUFMUP503 Create prosthetics for special make-up effects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63C">
            <w:pPr>
              <w:pStyle w:val="BodyText"/>
              <w:rPr>
                <w:lang w:val="en-NZ"/>
              </w:rPr>
            </w:pPr>
            <w:r w:rsidRPr="0034663C">
              <w:t>Minor update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63C" w:rsidP="0034663C">
            <w:pPr>
              <w:pStyle w:val="BodyText"/>
            </w:pPr>
            <w:r w:rsidRPr="0034663C">
              <w:t>Equivalent unit</w:t>
            </w:r>
          </w:p>
        </w:tc>
      </w:tr>
    </w:tbl>
    <w:p w:rsidR="00424796" w:rsidP="0034663C">
      <w:pPr>
        <w:pStyle w:val="BodyText"/>
      </w:pPr>
    </w:p>
    <w:p w:rsidR="00424796" w:rsidP="0034663C">
      <w:pPr>
        <w:pStyle w:val="BodyText"/>
      </w:pPr>
    </w:p>
    <w:p w:rsidR="00000000" w:rsidRPr="0034663C" w:rsidP="0034663C">
      <w:pPr>
        <w:pStyle w:val="Heading1"/>
      </w:pPr>
      <w:bookmarkStart w:id="7" w:name="O_964445"/>
      <w:bookmarkEnd w:id="7"/>
      <w:r w:rsidRPr="0034663C">
        <w:t>Links</w:t>
      </w:r>
    </w:p>
    <w:p w:rsidR="00000000" w:rsidRPr="0034663C" w:rsidP="00424796">
      <w:pPr>
        <w:pStyle w:val="BodyText"/>
      </w:pPr>
      <w:r w:rsidRPr="0034663C">
        <w:t xml:space="preserve">Companion Volume implementation guides </w:t>
      </w:r>
      <w:r w:rsidRPr="0034663C">
        <w:t xml:space="preserve">are found in VETNet - </w:t>
      </w:r>
      <w:r>
        <w:fldChar w:fldCharType="begin"/>
      </w:r>
      <w:r>
        <w:instrText xml:space="preserve"> HYPERLINK "https://vetnet.education.gov.au/Pages/TrainingDocs.aspx?q=1db201d9-4006-4430-839f-382ef6b803d5" </w:instrText>
      </w:r>
      <w:r>
        <w:fldChar w:fldCharType="separate"/>
      </w:r>
      <w:r w:rsidRPr="00D60DE6">
        <w:rPr>
          <w:rStyle w:val="Hyperlink"/>
        </w:rPr>
        <w:t>https://vetnet.education.gov.au/Pages/TrainingDocs.aspx?q=1db201d9-4006-4430-839f-382ef6b803d5</w:t>
      </w:r>
      <w:r>
        <w:fldChar w:fldCharType="end"/>
      </w:r>
    </w:p>
    <w:p w:rsidR="00000000" w:rsidRPr="0034663C" w:rsidP="0034663C"/>
    <w:sectPr w:rsidSect="003466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3C" w:rsidRPr="00424796" w:rsidP="004247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796" w:rsidP="003466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4796" w:rsidP="0034663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424796" w:rsidP="003466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7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663C" w:rsidRPr="00424796" w:rsidP="004247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796" w:rsidRPr="002D2AF8" w:rsidP="0034663C">
    <w:pPr>
      <w:pStyle w:val="Header"/>
      <w:framePr w:wrap="around"/>
    </w:pPr>
    <w:r>
      <w:fldChar w:fldCharType="begin"/>
    </w:r>
    <w:r>
      <w:instrText xml:space="preserve"> TITLE   \* MERGEFORMAT </w:instrText>
    </w:r>
    <w:r>
      <w:fldChar w:fldCharType="separate"/>
    </w:r>
    <w:r>
      <w:t>CUAMUP504 Create prosthetics for special make-up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424796" w:rsidP="003466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BE55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FE00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6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663C"/>
    <w:pPr>
      <w:spacing w:before="360" w:after="60"/>
      <w:outlineLvl w:val="0"/>
    </w:pPr>
    <w:rPr>
      <w:sz w:val="32"/>
    </w:rPr>
  </w:style>
  <w:style w:type="paragraph" w:styleId="Heading2">
    <w:name w:val="heading 2"/>
    <w:basedOn w:val="HeadingBase"/>
    <w:next w:val="BodyText"/>
    <w:link w:val="Heading2Char"/>
    <w:qFormat/>
    <w:rsid w:val="0034663C"/>
    <w:pPr>
      <w:keepLines/>
      <w:spacing w:before="240" w:after="120"/>
      <w:outlineLvl w:val="1"/>
    </w:pPr>
    <w:rPr>
      <w:sz w:val="28"/>
      <w:szCs w:val="40"/>
    </w:rPr>
  </w:style>
  <w:style w:type="paragraph" w:styleId="Heading3">
    <w:name w:val="heading 3"/>
    <w:basedOn w:val="HeadingBase"/>
    <w:next w:val="BodyText"/>
    <w:link w:val="Heading3Char"/>
    <w:qFormat/>
    <w:rsid w:val="0034663C"/>
    <w:pPr>
      <w:spacing w:before="180" w:after="120"/>
      <w:outlineLvl w:val="2"/>
    </w:pPr>
    <w:rPr>
      <w:spacing w:val="-10"/>
      <w:kern w:val="32"/>
    </w:rPr>
  </w:style>
  <w:style w:type="paragraph" w:styleId="Heading4">
    <w:name w:val="heading 4"/>
    <w:basedOn w:val="HeadingBase"/>
    <w:next w:val="BodyText"/>
    <w:link w:val="Heading4Char"/>
    <w:qFormat/>
    <w:rsid w:val="0034663C"/>
    <w:pPr>
      <w:spacing w:before="160" w:after="120"/>
      <w:outlineLvl w:val="3"/>
    </w:pPr>
    <w:rPr>
      <w:sz w:val="22"/>
    </w:rPr>
  </w:style>
  <w:style w:type="paragraph" w:styleId="Heading5">
    <w:name w:val="heading 5"/>
    <w:basedOn w:val="HeadingBase"/>
    <w:next w:val="Normal"/>
    <w:link w:val="Heading5Char"/>
    <w:qFormat/>
    <w:rsid w:val="0034663C"/>
    <w:pPr>
      <w:spacing w:before="80"/>
      <w:outlineLvl w:val="4"/>
    </w:pPr>
    <w:rPr>
      <w:color w:val="918585"/>
      <w:sz w:val="20"/>
    </w:rPr>
  </w:style>
  <w:style w:type="paragraph" w:styleId="Heading6">
    <w:name w:val="heading 6"/>
    <w:basedOn w:val="HeadingBase"/>
    <w:next w:val="Normal"/>
    <w:link w:val="Heading6Char"/>
    <w:qFormat/>
    <w:rsid w:val="0034663C"/>
    <w:pPr>
      <w:spacing w:before="60"/>
      <w:outlineLvl w:val="5"/>
    </w:pPr>
    <w:rPr>
      <w:color w:val="918585"/>
      <w:sz w:val="20"/>
    </w:rPr>
  </w:style>
  <w:style w:type="paragraph" w:styleId="Heading7">
    <w:name w:val="heading 7"/>
    <w:basedOn w:val="Normal"/>
    <w:next w:val="Normal"/>
    <w:link w:val="Heading7Char"/>
    <w:qFormat/>
    <w:rsid w:val="0034663C"/>
    <w:pPr>
      <w:ind w:left="720"/>
      <w:outlineLvl w:val="6"/>
    </w:pPr>
    <w:rPr>
      <w:i/>
    </w:rPr>
  </w:style>
  <w:style w:type="paragraph" w:styleId="Heading8">
    <w:name w:val="heading 8"/>
    <w:basedOn w:val="Normal"/>
    <w:next w:val="Normal"/>
    <w:link w:val="Heading8Char"/>
    <w:qFormat/>
    <w:rsid w:val="0034663C"/>
    <w:pPr>
      <w:ind w:left="720"/>
      <w:outlineLvl w:val="7"/>
    </w:pPr>
    <w:rPr>
      <w:i/>
    </w:rPr>
  </w:style>
  <w:style w:type="paragraph" w:styleId="Heading9">
    <w:name w:val="heading 9"/>
    <w:basedOn w:val="Normal"/>
    <w:next w:val="Normal"/>
    <w:link w:val="Heading9Char"/>
    <w:qFormat/>
    <w:rsid w:val="0034663C"/>
    <w:pPr>
      <w:ind w:left="720"/>
      <w:outlineLvl w:val="8"/>
    </w:pPr>
    <w:rPr>
      <w:i/>
    </w:rPr>
  </w:style>
  <w:style w:type="character" w:default="1" w:styleId="DefaultParagraphFont">
    <w:name w:val="Default Paragraph Font"/>
    <w:uiPriority w:val="1"/>
    <w:unhideWhenUsed/>
    <w:rsid w:val="003466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663C"/>
  </w:style>
  <w:style w:type="character" w:customStyle="1" w:styleId="Heading1Char">
    <w:name w:val="Heading 1 Char"/>
    <w:basedOn w:val="DefaultParagraphFont"/>
    <w:link w:val="Heading1"/>
    <w:rsid w:val="0034663C"/>
    <w:rPr>
      <w:rFonts w:ascii="Times New Roman" w:eastAsia="Times New Roman" w:hAnsi="Times New Roman" w:cs="Times New Roman"/>
      <w:b/>
      <w:sz w:val="32"/>
      <w:szCs w:val="20"/>
      <w:lang w:eastAsia="en-US"/>
    </w:rPr>
  </w:style>
  <w:style w:type="paragraph" w:styleId="BodyText">
    <w:name w:val="Body Text"/>
    <w:basedOn w:val="Normal"/>
    <w:link w:val="BodyTextChar"/>
    <w:rsid w:val="003466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663C"/>
    <w:rPr>
      <w:rFonts w:ascii="Times New Roman" w:eastAsia="Times New Roman" w:hAnsi="Times New Roman" w:cs="Times New Roman"/>
      <w:sz w:val="24"/>
      <w:lang w:eastAsia="en-US"/>
    </w:rPr>
  </w:style>
  <w:style w:type="paragraph" w:styleId="ListBullet">
    <w:name w:val="List Bullet"/>
    <w:basedOn w:val="List"/>
    <w:rsid w:val="0034663C"/>
    <w:pPr>
      <w:numPr>
        <w:numId w:val="11"/>
      </w:numPr>
      <w:tabs>
        <w:tab w:val="clear" w:pos="340"/>
      </w:tabs>
      <w:spacing w:before="40" w:after="40"/>
    </w:pPr>
  </w:style>
  <w:style w:type="character" w:customStyle="1" w:styleId="SpecialBold">
    <w:name w:val="Special Bold"/>
    <w:basedOn w:val="DefaultParagraphFont"/>
    <w:rsid w:val="0034663C"/>
    <w:rPr>
      <w:b/>
      <w:spacing w:val="0"/>
    </w:rPr>
  </w:style>
  <w:style w:type="character" w:styleId="Emphasis">
    <w:name w:val="Emphasis"/>
    <w:basedOn w:val="DefaultParagraphFont"/>
    <w:qFormat/>
    <w:rsid w:val="0034663C"/>
    <w:rPr>
      <w:i/>
    </w:rPr>
  </w:style>
  <w:style w:type="paragraph" w:customStyle="1" w:styleId="SuperHeading">
    <w:name w:val="SuperHeading"/>
    <w:basedOn w:val="Normal"/>
    <w:rsid w:val="0034663C"/>
    <w:pPr>
      <w:spacing w:before="240" w:after="120"/>
      <w:outlineLvl w:val="0"/>
    </w:pPr>
    <w:rPr>
      <w:rFonts w:ascii="Times New Roman" w:hAnsi="Times New Roman"/>
      <w:b/>
      <w:sz w:val="32"/>
    </w:rPr>
  </w:style>
  <w:style w:type="paragraph" w:customStyle="1" w:styleId="AllowPageBreak">
    <w:name w:val="AllowPageBreak"/>
    <w:rsid w:val="003466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4663C"/>
    <w:rPr>
      <w:b/>
      <w:i/>
      <w:u w:val="none"/>
    </w:rPr>
  </w:style>
  <w:style w:type="character" w:customStyle="1" w:styleId="Heading2Char">
    <w:name w:val="Heading 2 Char"/>
    <w:basedOn w:val="DefaultParagraphFont"/>
    <w:link w:val="Heading2"/>
    <w:rsid w:val="003466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66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66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66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66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66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66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663C"/>
    <w:rPr>
      <w:rFonts w:ascii="Courier New" w:eastAsia="Times New Roman" w:hAnsi="Courier New" w:cs="Times New Roman"/>
      <w:i/>
      <w:szCs w:val="20"/>
      <w:lang w:eastAsia="en-US"/>
    </w:rPr>
  </w:style>
  <w:style w:type="paragraph" w:customStyle="1" w:styleId="HeadingBase">
    <w:name w:val="Heading Base"/>
    <w:rsid w:val="003466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663C"/>
    <w:pPr>
      <w:tabs>
        <w:tab w:val="right" w:leader="dot" w:pos="9072"/>
      </w:tabs>
      <w:ind w:left="567"/>
    </w:pPr>
    <w:rPr>
      <w:szCs w:val="22"/>
    </w:rPr>
  </w:style>
  <w:style w:type="paragraph" w:customStyle="1" w:styleId="TOCBase">
    <w:name w:val="TOC Base"/>
    <w:rsid w:val="003466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663C"/>
    <w:pPr>
      <w:tabs>
        <w:tab w:val="right" w:leader="dot" w:pos="9072"/>
      </w:tabs>
      <w:spacing w:before="40" w:after="40"/>
      <w:ind w:left="284"/>
    </w:pPr>
    <w:rPr>
      <w:rFonts w:ascii="Times New Roman" w:hAnsi="Times New Roman"/>
    </w:rPr>
  </w:style>
  <w:style w:type="paragraph" w:styleId="TOC1">
    <w:name w:val="toc 1"/>
    <w:basedOn w:val="TOCBase"/>
    <w:next w:val="Normal"/>
    <w:rsid w:val="003466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66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663C"/>
    <w:rPr>
      <w:rFonts w:ascii="Times New Roman" w:eastAsia="Times New Roman" w:hAnsi="Times New Roman" w:cs="Times New Roman"/>
      <w:sz w:val="16"/>
      <w:lang w:eastAsia="en-US"/>
    </w:rPr>
  </w:style>
  <w:style w:type="paragraph" w:styleId="Title">
    <w:name w:val="Title"/>
    <w:basedOn w:val="HeadingBase"/>
    <w:link w:val="TitleChar"/>
    <w:qFormat/>
    <w:rsid w:val="0034663C"/>
    <w:pPr>
      <w:spacing w:before="5040"/>
      <w:jc w:val="center"/>
    </w:pPr>
    <w:rPr>
      <w:sz w:val="48"/>
      <w:szCs w:val="72"/>
      <w:lang w:val="en-US"/>
    </w:rPr>
  </w:style>
  <w:style w:type="character" w:customStyle="1" w:styleId="TitleChar">
    <w:name w:val="Title Char"/>
    <w:basedOn w:val="DefaultParagraphFont"/>
    <w:link w:val="Title"/>
    <w:rsid w:val="003466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663C"/>
    <w:pPr>
      <w:tabs>
        <w:tab w:val="left" w:pos="3600"/>
        <w:tab w:val="left" w:pos="3958"/>
      </w:tabs>
    </w:pPr>
  </w:style>
  <w:style w:type="paragraph" w:styleId="List">
    <w:name w:val="List"/>
    <w:basedOn w:val="BodyText"/>
    <w:next w:val="BodyText"/>
    <w:rsid w:val="0034663C"/>
    <w:pPr>
      <w:tabs>
        <w:tab w:val="left" w:pos="340"/>
      </w:tabs>
      <w:spacing w:before="60" w:after="60"/>
      <w:ind w:left="340" w:hanging="340"/>
    </w:pPr>
  </w:style>
  <w:style w:type="paragraph" w:customStyle="1" w:styleId="Note">
    <w:name w:val="Note"/>
    <w:basedOn w:val="BodyText"/>
    <w:rsid w:val="003466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663C"/>
    <w:pPr>
      <w:framePr w:wrap="auto" w:hAnchor="text" w:y="6049"/>
    </w:pPr>
    <w:rPr>
      <w:color w:val="000000"/>
      <w:sz w:val="40"/>
    </w:rPr>
  </w:style>
  <w:style w:type="paragraph" w:customStyle="1" w:styleId="TOCTitle">
    <w:name w:val="TOCTitle"/>
    <w:basedOn w:val="Heading1"/>
    <w:rsid w:val="0034663C"/>
    <w:pPr>
      <w:spacing w:after="240"/>
      <w:jc w:val="center"/>
      <w:outlineLvl w:val="9"/>
    </w:pPr>
    <w:rPr>
      <w:caps/>
    </w:rPr>
  </w:style>
  <w:style w:type="paragraph" w:customStyle="1" w:styleId="Version">
    <w:name w:val="Version"/>
    <w:rsid w:val="003466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663C"/>
    <w:pPr>
      <w:numPr>
        <w:numId w:val="12"/>
      </w:numPr>
      <w:tabs>
        <w:tab w:val="clear" w:pos="680"/>
      </w:tabs>
    </w:pPr>
  </w:style>
  <w:style w:type="paragraph" w:styleId="Index1">
    <w:name w:val="index 1"/>
    <w:basedOn w:val="Normal"/>
    <w:next w:val="Normal"/>
    <w:semiHidden/>
    <w:rsid w:val="0034663C"/>
    <w:pPr>
      <w:keepNext w:val="0"/>
      <w:tabs>
        <w:tab w:val="right" w:pos="4176"/>
      </w:tabs>
      <w:ind w:left="198" w:hanging="198"/>
    </w:pPr>
    <w:rPr>
      <w:rFonts w:ascii="Garamond" w:hAnsi="Garamond"/>
    </w:rPr>
  </w:style>
  <w:style w:type="paragraph" w:styleId="IndexHeading">
    <w:name w:val="index heading"/>
    <w:basedOn w:val="Normal"/>
    <w:next w:val="Index1"/>
    <w:semiHidden/>
    <w:rsid w:val="0034663C"/>
    <w:pPr>
      <w:spacing w:before="120" w:after="120"/>
    </w:pPr>
    <w:rPr>
      <w:rFonts w:ascii="Arial" w:hAnsi="Arial"/>
      <w:b/>
      <w:color w:val="918585"/>
      <w:sz w:val="24"/>
    </w:rPr>
  </w:style>
  <w:style w:type="paragraph" w:styleId="Header">
    <w:name w:val="header"/>
    <w:basedOn w:val="Normal"/>
    <w:link w:val="HeaderChar"/>
    <w:rsid w:val="003466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663C"/>
    <w:rPr>
      <w:rFonts w:ascii="Times New Roman" w:eastAsia="Times New Roman" w:hAnsi="Times New Roman" w:cs="Times New Roman"/>
      <w:sz w:val="16"/>
      <w:szCs w:val="20"/>
      <w:lang w:val="en-GB" w:eastAsia="en-US"/>
    </w:rPr>
  </w:style>
  <w:style w:type="paragraph" w:customStyle="1" w:styleId="Chapter">
    <w:name w:val="Chapter"/>
    <w:basedOn w:val="Normal"/>
    <w:rsid w:val="0034663C"/>
    <w:pPr>
      <w:spacing w:before="240"/>
    </w:pPr>
    <w:rPr>
      <w:rFonts w:ascii="Times New Roman" w:hAnsi="Times New Roman"/>
      <w:smallCaps/>
      <w:spacing w:val="80"/>
      <w:sz w:val="28"/>
    </w:rPr>
  </w:style>
  <w:style w:type="paragraph" w:customStyle="1" w:styleId="InChapter">
    <w:name w:val="InChapter"/>
    <w:basedOn w:val="Heading3"/>
    <w:rsid w:val="0034663C"/>
    <w:pPr>
      <w:spacing w:after="240"/>
      <w:outlineLvl w:val="9"/>
    </w:pPr>
    <w:rPr>
      <w:noProof/>
    </w:rPr>
  </w:style>
  <w:style w:type="paragraph" w:styleId="Index2">
    <w:name w:val="index 2"/>
    <w:basedOn w:val="Normal"/>
    <w:next w:val="Normal"/>
    <w:semiHidden/>
    <w:rsid w:val="0034663C"/>
    <w:pPr>
      <w:tabs>
        <w:tab w:val="right" w:pos="4176"/>
      </w:tabs>
      <w:ind w:left="568" w:hanging="284"/>
    </w:pPr>
    <w:rPr>
      <w:rFonts w:ascii="Garamond" w:hAnsi="Garamond"/>
    </w:rPr>
  </w:style>
  <w:style w:type="paragraph" w:customStyle="1" w:styleId="Byline">
    <w:name w:val="Byline"/>
    <w:rsid w:val="003466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663C"/>
    <w:pPr>
      <w:tabs>
        <w:tab w:val="clear" w:pos="3600"/>
        <w:tab w:val="clear" w:pos="3958"/>
      </w:tabs>
      <w:jc w:val="right"/>
    </w:pPr>
  </w:style>
  <w:style w:type="paragraph" w:styleId="Caption">
    <w:name w:val="caption"/>
    <w:basedOn w:val="BodyText"/>
    <w:next w:val="Normal"/>
    <w:qFormat/>
    <w:rsid w:val="0034663C"/>
    <w:pPr>
      <w:framePr w:w="2268" w:hSpace="181" w:vSpace="181" w:wrap="around" w:vAnchor="text" w:hAnchor="page" w:x="1135" w:y="285" w:anchorLock="1"/>
    </w:pPr>
    <w:rPr>
      <w:i/>
    </w:rPr>
  </w:style>
  <w:style w:type="paragraph" w:customStyle="1" w:styleId="MiniTOCTitle">
    <w:name w:val="MiniTOCTitle"/>
    <w:basedOn w:val="Heading4"/>
    <w:rsid w:val="0034663C"/>
    <w:pPr>
      <w:spacing w:before="240"/>
      <w:outlineLvl w:val="9"/>
    </w:pPr>
    <w:rPr>
      <w:noProof/>
      <w:sz w:val="24"/>
    </w:rPr>
  </w:style>
  <w:style w:type="paragraph" w:customStyle="1" w:styleId="MiniTOCItem">
    <w:name w:val="MiniTOCItem"/>
    <w:basedOn w:val="ListBullet"/>
    <w:rsid w:val="0034663C"/>
    <w:pPr>
      <w:numPr>
        <w:numId w:val="0"/>
      </w:numPr>
      <w:tabs>
        <w:tab w:val="right" w:leader="dot" w:pos="6521"/>
      </w:tabs>
      <w:spacing w:before="0" w:after="0"/>
    </w:pPr>
  </w:style>
  <w:style w:type="paragraph" w:customStyle="1" w:styleId="TOFTitle">
    <w:name w:val="TOFTitle"/>
    <w:basedOn w:val="TOCTitle"/>
    <w:rsid w:val="0034663C"/>
  </w:style>
  <w:style w:type="paragraph" w:styleId="TableofFigures">
    <w:name w:val="table of figures"/>
    <w:basedOn w:val="Normal"/>
    <w:next w:val="Normal"/>
    <w:semiHidden/>
    <w:rsid w:val="0034663C"/>
    <w:pPr>
      <w:tabs>
        <w:tab w:val="right" w:leader="dot" w:pos="9072"/>
      </w:tabs>
      <w:ind w:left="970" w:hanging="403"/>
    </w:pPr>
    <w:rPr>
      <w:rFonts w:ascii="Times New Roman" w:hAnsi="Times New Roman"/>
      <w:b/>
    </w:rPr>
  </w:style>
  <w:style w:type="paragraph" w:styleId="ListNumber">
    <w:name w:val="List Number"/>
    <w:basedOn w:val="List"/>
    <w:rsid w:val="0034663C"/>
    <w:pPr>
      <w:numPr>
        <w:numId w:val="14"/>
      </w:numPr>
      <w:tabs>
        <w:tab w:val="clear" w:pos="340"/>
      </w:tabs>
    </w:pPr>
  </w:style>
  <w:style w:type="character" w:customStyle="1" w:styleId="WingdingSymbols">
    <w:name w:val="Wingding Symbols"/>
    <w:rsid w:val="0034663C"/>
    <w:rPr>
      <w:rFonts w:ascii="Wingdings" w:hAnsi="Wingdings"/>
    </w:rPr>
  </w:style>
  <w:style w:type="paragraph" w:customStyle="1" w:styleId="TableHeading">
    <w:name w:val="Table Heading"/>
    <w:basedOn w:val="HeadingBase"/>
    <w:rsid w:val="0034663C"/>
    <w:pPr>
      <w:keepLines/>
      <w:pBdr>
        <w:bottom w:val="single" w:sz="6" w:space="1" w:color="918585"/>
      </w:pBdr>
      <w:spacing w:before="240"/>
    </w:pPr>
  </w:style>
  <w:style w:type="character" w:customStyle="1" w:styleId="HotSpot">
    <w:name w:val="HotSpot"/>
    <w:rsid w:val="0034663C"/>
    <w:rPr>
      <w:color w:val="0033CC"/>
      <w:u w:val="none"/>
    </w:rPr>
  </w:style>
  <w:style w:type="paragraph" w:customStyle="1" w:styleId="BodyTextRight">
    <w:name w:val="Body Text Right"/>
    <w:basedOn w:val="BodyText"/>
    <w:rsid w:val="0034663C"/>
    <w:pPr>
      <w:spacing w:before="0" w:after="0"/>
      <w:jc w:val="right"/>
    </w:pPr>
  </w:style>
  <w:style w:type="paragraph" w:styleId="Index3">
    <w:name w:val="index 3"/>
    <w:basedOn w:val="ListNumber2"/>
    <w:next w:val="Normal"/>
    <w:semiHidden/>
    <w:rsid w:val="0034663C"/>
    <w:pPr>
      <w:numPr>
        <w:numId w:val="0"/>
      </w:numPr>
      <w:tabs>
        <w:tab w:val="right" w:leader="dot" w:pos="4176"/>
      </w:tabs>
    </w:pPr>
  </w:style>
  <w:style w:type="paragraph" w:styleId="ListNumber2">
    <w:name w:val="List Number 2"/>
    <w:basedOn w:val="List2"/>
    <w:rsid w:val="0034663C"/>
    <w:pPr>
      <w:numPr>
        <w:numId w:val="9"/>
      </w:numPr>
      <w:tabs>
        <w:tab w:val="clear" w:pos="1060"/>
      </w:tabs>
    </w:pPr>
  </w:style>
  <w:style w:type="paragraph" w:customStyle="1" w:styleId="MarginNote">
    <w:name w:val="Margin Note"/>
    <w:basedOn w:val="BodyText"/>
    <w:rsid w:val="003466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66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66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663C"/>
    <w:rPr>
      <w:sz w:val="32"/>
    </w:rPr>
  </w:style>
  <w:style w:type="paragraph" w:customStyle="1" w:styleId="HeadingProcedure">
    <w:name w:val="Heading Procedure"/>
    <w:basedOn w:val="HeadingBase"/>
    <w:next w:val="Normal"/>
    <w:rsid w:val="0034663C"/>
    <w:pPr>
      <w:tabs>
        <w:tab w:val="left" w:pos="0"/>
      </w:tabs>
      <w:spacing w:before="120" w:after="60"/>
    </w:pPr>
    <w:rPr>
      <w:i/>
      <w:color w:val="918585"/>
      <w:sz w:val="22"/>
    </w:rPr>
  </w:style>
  <w:style w:type="paragraph" w:customStyle="1" w:styleId="TableBodyText">
    <w:name w:val="Table Body Text"/>
    <w:basedOn w:val="BodyText"/>
    <w:rsid w:val="0034663C"/>
    <w:pPr>
      <w:spacing w:before="60" w:after="60"/>
    </w:pPr>
  </w:style>
  <w:style w:type="paragraph" w:styleId="ListContinue">
    <w:name w:val="List Continue"/>
    <w:basedOn w:val="List"/>
    <w:rsid w:val="0034663C"/>
    <w:pPr>
      <w:ind w:firstLine="0"/>
    </w:pPr>
  </w:style>
  <w:style w:type="paragraph" w:customStyle="1" w:styleId="ListNote">
    <w:name w:val="List Note"/>
    <w:basedOn w:val="List"/>
    <w:rsid w:val="0034663C"/>
    <w:pPr>
      <w:pBdr>
        <w:top w:val="single" w:sz="6" w:space="2" w:color="918585"/>
        <w:bottom w:val="single" w:sz="6" w:space="2" w:color="918585"/>
      </w:pBdr>
      <w:tabs>
        <w:tab w:val="left" w:pos="1021"/>
      </w:tabs>
      <w:ind w:firstLine="0"/>
    </w:pPr>
  </w:style>
  <w:style w:type="paragraph" w:customStyle="1" w:styleId="Warning">
    <w:name w:val="Warning"/>
    <w:basedOn w:val="BodyText"/>
    <w:rsid w:val="0034663C"/>
    <w:pPr>
      <w:shd w:val="clear" w:color="auto" w:fill="D9D9D9"/>
      <w:tabs>
        <w:tab w:val="left" w:pos="992"/>
      </w:tabs>
      <w:ind w:left="119" w:right="119"/>
    </w:pPr>
    <w:rPr>
      <w:sz w:val="20"/>
    </w:rPr>
  </w:style>
  <w:style w:type="paragraph" w:customStyle="1" w:styleId="MarginIcons">
    <w:name w:val="Margin Icons"/>
    <w:basedOn w:val="BodyText"/>
    <w:rsid w:val="003466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663C"/>
    <w:rPr>
      <w:rFonts w:ascii="Courier New" w:hAnsi="Courier New"/>
    </w:rPr>
  </w:style>
  <w:style w:type="paragraph" w:customStyle="1" w:styleId="NoteBullet">
    <w:name w:val="Note Bullet"/>
    <w:basedOn w:val="Note"/>
    <w:rsid w:val="0034663C"/>
    <w:pPr>
      <w:tabs>
        <w:tab w:val="clear" w:pos="680"/>
      </w:tabs>
      <w:spacing w:before="60" w:after="60"/>
    </w:pPr>
  </w:style>
  <w:style w:type="paragraph" w:customStyle="1" w:styleId="SubHeading2">
    <w:name w:val="SubHeading2"/>
    <w:basedOn w:val="HeadingBase"/>
    <w:rsid w:val="0034663C"/>
    <w:pPr>
      <w:spacing w:before="240" w:after="60"/>
    </w:pPr>
    <w:rPr>
      <w:sz w:val="20"/>
    </w:rPr>
  </w:style>
  <w:style w:type="paragraph" w:customStyle="1" w:styleId="SubHeading1">
    <w:name w:val="SubHeading1"/>
    <w:basedOn w:val="HeadingBase"/>
    <w:rsid w:val="0034663C"/>
    <w:pPr>
      <w:spacing w:before="240" w:after="60"/>
    </w:pPr>
    <w:rPr>
      <w:color w:val="918585"/>
      <w:sz w:val="22"/>
    </w:rPr>
  </w:style>
  <w:style w:type="paragraph" w:customStyle="1" w:styleId="SideHeading">
    <w:name w:val="Side Heading"/>
    <w:basedOn w:val="HeadingBase"/>
    <w:rsid w:val="003466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663C"/>
    <w:pPr>
      <w:numPr>
        <w:numId w:val="10"/>
      </w:numPr>
    </w:pPr>
  </w:style>
  <w:style w:type="paragraph" w:styleId="PlainText">
    <w:name w:val="Plain Text"/>
    <w:basedOn w:val="Normal"/>
    <w:link w:val="PlainTextChar"/>
    <w:rsid w:val="0034663C"/>
    <w:rPr>
      <w:sz w:val="20"/>
    </w:rPr>
  </w:style>
  <w:style w:type="character" w:customStyle="1" w:styleId="PlainTextChar">
    <w:name w:val="Plain Text Char"/>
    <w:basedOn w:val="DefaultParagraphFont"/>
    <w:link w:val="PlainText"/>
    <w:rsid w:val="0034663C"/>
    <w:rPr>
      <w:rFonts w:ascii="Courier New" w:eastAsia="Times New Roman" w:hAnsi="Courier New" w:cs="Times New Roman"/>
      <w:sz w:val="20"/>
      <w:szCs w:val="20"/>
      <w:lang w:eastAsia="en-US"/>
    </w:rPr>
  </w:style>
  <w:style w:type="character" w:customStyle="1" w:styleId="MenuOption">
    <w:name w:val="Menu Option"/>
    <w:basedOn w:val="DefaultParagraphFont"/>
    <w:rsid w:val="0034663C"/>
    <w:rPr>
      <w:b/>
      <w:smallCaps/>
    </w:rPr>
  </w:style>
  <w:style w:type="paragraph" w:customStyle="1" w:styleId="TableListNumber">
    <w:name w:val="Table List Number"/>
    <w:basedOn w:val="ListNumber"/>
    <w:rsid w:val="0034663C"/>
    <w:pPr>
      <w:numPr>
        <w:numId w:val="0"/>
      </w:numPr>
    </w:pPr>
  </w:style>
  <w:style w:type="paragraph" w:styleId="TOC4">
    <w:name w:val="toc 4"/>
    <w:basedOn w:val="TOCBase"/>
    <w:next w:val="Normal"/>
    <w:semiHidden/>
    <w:rsid w:val="0034663C"/>
    <w:pPr>
      <w:tabs>
        <w:tab w:val="right" w:leader="dot" w:pos="9071"/>
      </w:tabs>
      <w:ind w:left="1701"/>
    </w:pPr>
  </w:style>
  <w:style w:type="paragraph" w:customStyle="1" w:styleId="ListAlpha">
    <w:name w:val="List Alpha"/>
    <w:basedOn w:val="List"/>
    <w:rsid w:val="0034663C"/>
    <w:pPr>
      <w:numPr>
        <w:numId w:val="8"/>
      </w:numPr>
    </w:pPr>
  </w:style>
  <w:style w:type="paragraph" w:customStyle="1" w:styleId="ListAlpha2">
    <w:name w:val="List Alpha 2"/>
    <w:basedOn w:val="List2"/>
    <w:rsid w:val="0034663C"/>
    <w:pPr>
      <w:numPr>
        <w:numId w:val="7"/>
      </w:numPr>
    </w:pPr>
  </w:style>
  <w:style w:type="paragraph" w:styleId="List2">
    <w:name w:val="List 2"/>
    <w:basedOn w:val="BodyText"/>
    <w:rsid w:val="0034663C"/>
    <w:pPr>
      <w:tabs>
        <w:tab w:val="left" w:pos="680"/>
      </w:tabs>
      <w:spacing w:before="60" w:after="60"/>
      <w:ind w:left="680" w:hanging="340"/>
    </w:pPr>
  </w:style>
  <w:style w:type="paragraph" w:styleId="List3">
    <w:name w:val="List 3"/>
    <w:basedOn w:val="BodyText"/>
    <w:rsid w:val="0034663C"/>
    <w:pPr>
      <w:tabs>
        <w:tab w:val="left" w:pos="1021"/>
      </w:tabs>
      <w:spacing w:before="60" w:after="60"/>
      <w:ind w:left="1020" w:hanging="340"/>
    </w:pPr>
  </w:style>
  <w:style w:type="paragraph" w:styleId="List4">
    <w:name w:val="List 4"/>
    <w:basedOn w:val="BodyText"/>
    <w:rsid w:val="0034663C"/>
    <w:pPr>
      <w:tabs>
        <w:tab w:val="left" w:pos="1361"/>
      </w:tabs>
      <w:spacing w:before="60" w:after="60"/>
      <w:ind w:left="1361" w:hanging="340"/>
    </w:pPr>
  </w:style>
  <w:style w:type="paragraph" w:styleId="List5">
    <w:name w:val="List 5"/>
    <w:basedOn w:val="BodyText"/>
    <w:rsid w:val="0034663C"/>
    <w:pPr>
      <w:tabs>
        <w:tab w:val="left" w:pos="1701"/>
      </w:tabs>
      <w:spacing w:before="60" w:after="60"/>
      <w:ind w:left="1701" w:hanging="340"/>
    </w:pPr>
  </w:style>
  <w:style w:type="paragraph" w:styleId="ListBullet3">
    <w:name w:val="List Bullet 3"/>
    <w:basedOn w:val="List3"/>
    <w:rsid w:val="0034663C"/>
    <w:pPr>
      <w:numPr>
        <w:numId w:val="13"/>
      </w:numPr>
      <w:tabs>
        <w:tab w:val="clear" w:pos="1021"/>
      </w:tabs>
      <w:ind w:left="1037" w:hanging="357"/>
    </w:pPr>
  </w:style>
  <w:style w:type="paragraph" w:styleId="ListBullet4">
    <w:name w:val="List Bullet 4"/>
    <w:basedOn w:val="List4"/>
    <w:rsid w:val="0034663C"/>
    <w:pPr>
      <w:numPr>
        <w:numId w:val="2"/>
      </w:numPr>
      <w:tabs>
        <w:tab w:val="clear" w:pos="1361"/>
      </w:tabs>
    </w:pPr>
  </w:style>
  <w:style w:type="paragraph" w:styleId="ListBullet5">
    <w:name w:val="List Bullet 5"/>
    <w:basedOn w:val="List5"/>
    <w:rsid w:val="0034663C"/>
    <w:pPr>
      <w:numPr>
        <w:numId w:val="3"/>
      </w:numPr>
    </w:pPr>
  </w:style>
  <w:style w:type="paragraph" w:styleId="ListContinue2">
    <w:name w:val="List Continue 2"/>
    <w:basedOn w:val="List2"/>
    <w:rsid w:val="0034663C"/>
    <w:pPr>
      <w:ind w:firstLine="0"/>
    </w:pPr>
  </w:style>
  <w:style w:type="paragraph" w:styleId="ListContinue3">
    <w:name w:val="List Continue 3"/>
    <w:basedOn w:val="List3"/>
    <w:rsid w:val="0034663C"/>
    <w:pPr>
      <w:ind w:left="1021" w:firstLine="0"/>
    </w:pPr>
  </w:style>
  <w:style w:type="paragraph" w:styleId="ListContinue4">
    <w:name w:val="List Continue 4"/>
    <w:basedOn w:val="List4"/>
    <w:rsid w:val="0034663C"/>
    <w:pPr>
      <w:ind w:firstLine="0"/>
    </w:pPr>
  </w:style>
  <w:style w:type="paragraph" w:styleId="ListContinue5">
    <w:name w:val="List Continue 5"/>
    <w:basedOn w:val="List5"/>
    <w:rsid w:val="0034663C"/>
    <w:pPr>
      <w:ind w:firstLine="0"/>
    </w:pPr>
  </w:style>
  <w:style w:type="paragraph" w:styleId="ListNumber3">
    <w:name w:val="List Number 3"/>
    <w:basedOn w:val="List3"/>
    <w:rsid w:val="0034663C"/>
    <w:pPr>
      <w:numPr>
        <w:numId w:val="4"/>
      </w:numPr>
    </w:pPr>
  </w:style>
  <w:style w:type="paragraph" w:styleId="ListNumber4">
    <w:name w:val="List Number 4"/>
    <w:basedOn w:val="List4"/>
    <w:rsid w:val="0034663C"/>
    <w:pPr>
      <w:numPr>
        <w:numId w:val="5"/>
      </w:numPr>
    </w:pPr>
  </w:style>
  <w:style w:type="paragraph" w:styleId="ListNumber5">
    <w:name w:val="List Number 5"/>
    <w:basedOn w:val="List5"/>
    <w:rsid w:val="0034663C"/>
    <w:pPr>
      <w:numPr>
        <w:numId w:val="6"/>
      </w:numPr>
    </w:pPr>
  </w:style>
  <w:style w:type="paragraph" w:styleId="BlockText">
    <w:name w:val="Block Text"/>
    <w:basedOn w:val="Normal"/>
    <w:rsid w:val="0034663C"/>
    <w:pPr>
      <w:spacing w:after="120"/>
      <w:ind w:left="1440" w:right="1440"/>
    </w:pPr>
  </w:style>
  <w:style w:type="character" w:customStyle="1" w:styleId="Subscript">
    <w:name w:val="Subscript"/>
    <w:basedOn w:val="DefaultParagraphFont"/>
    <w:rsid w:val="0034663C"/>
    <w:rPr>
      <w:sz w:val="16"/>
      <w:vertAlign w:val="subscript"/>
    </w:rPr>
  </w:style>
  <w:style w:type="character" w:customStyle="1" w:styleId="Superscript">
    <w:name w:val="Superscript"/>
    <w:basedOn w:val="DefaultParagraphFont"/>
    <w:rsid w:val="0034663C"/>
    <w:rPr>
      <w:sz w:val="16"/>
      <w:vertAlign w:val="superscript"/>
    </w:rPr>
  </w:style>
  <w:style w:type="character" w:customStyle="1" w:styleId="Symbols">
    <w:name w:val="Symbols"/>
    <w:basedOn w:val="DefaultParagraphFont"/>
    <w:rsid w:val="0034663C"/>
    <w:rPr>
      <w:rFonts w:ascii="Symbol" w:hAnsi="Symbol"/>
    </w:rPr>
  </w:style>
  <w:style w:type="character" w:customStyle="1" w:styleId="MenuOptions">
    <w:name w:val="Menu Options"/>
    <w:basedOn w:val="DefaultParagraphFont"/>
    <w:rsid w:val="0034663C"/>
    <w:rPr>
      <w:rFonts w:ascii="Arial Narrow" w:hAnsi="Arial Narrow"/>
      <w:smallCaps/>
    </w:rPr>
  </w:style>
  <w:style w:type="character" w:customStyle="1" w:styleId="Buttons">
    <w:name w:val="Buttons"/>
    <w:basedOn w:val="DefaultParagraphFont"/>
    <w:rsid w:val="0034663C"/>
    <w:rPr>
      <w:b/>
    </w:rPr>
  </w:style>
  <w:style w:type="character" w:customStyle="1" w:styleId="Underlined">
    <w:name w:val="Underlined"/>
    <w:basedOn w:val="DefaultParagraphFont"/>
    <w:rsid w:val="0034663C"/>
    <w:rPr>
      <w:u w:val="single"/>
    </w:rPr>
  </w:style>
  <w:style w:type="paragraph" w:customStyle="1" w:styleId="TableBodyTextRight">
    <w:name w:val="Table Body Text Right"/>
    <w:basedOn w:val="TableBodyText"/>
    <w:rsid w:val="0034663C"/>
    <w:pPr>
      <w:widowControl w:val="0"/>
      <w:autoSpaceDE w:val="0"/>
      <w:autoSpaceDN w:val="0"/>
      <w:adjustRightInd w:val="0"/>
      <w:jc w:val="right"/>
    </w:pPr>
    <w:rPr>
      <w:rFonts w:cs="Arial"/>
      <w:szCs w:val="18"/>
    </w:rPr>
  </w:style>
  <w:style w:type="paragraph" w:customStyle="1" w:styleId="CopyrightText">
    <w:name w:val="Copyright Text"/>
    <w:basedOn w:val="BodyText"/>
    <w:rsid w:val="0034663C"/>
    <w:rPr>
      <w:sz w:val="18"/>
    </w:rPr>
  </w:style>
  <w:style w:type="paragraph" w:customStyle="1" w:styleId="BodySmallRight">
    <w:name w:val="Body Small Right"/>
    <w:basedOn w:val="BodyTextRight"/>
    <w:rsid w:val="0034663C"/>
    <w:rPr>
      <w:sz w:val="18"/>
      <w:szCs w:val="18"/>
    </w:rPr>
  </w:style>
  <w:style w:type="paragraph" w:customStyle="1" w:styleId="MarginEdition">
    <w:name w:val="Margin Edition"/>
    <w:basedOn w:val="MarginNote"/>
    <w:rsid w:val="0034663C"/>
    <w:pPr>
      <w:spacing w:before="0" w:after="0"/>
    </w:pPr>
    <w:rPr>
      <w:rFonts w:ascii="Times New Roman" w:hAnsi="Times New Roman"/>
      <w:color w:val="999999"/>
    </w:rPr>
  </w:style>
  <w:style w:type="paragraph" w:customStyle="1" w:styleId="Spacer">
    <w:name w:val="Spacer"/>
    <w:basedOn w:val="Normal"/>
    <w:rsid w:val="0034663C"/>
    <w:rPr>
      <w:sz w:val="2"/>
      <w:szCs w:val="2"/>
    </w:rPr>
  </w:style>
  <w:style w:type="character" w:customStyle="1" w:styleId="Small">
    <w:name w:val="Small"/>
    <w:basedOn w:val="DefaultParagraphFont"/>
    <w:rsid w:val="0034663C"/>
    <w:rPr>
      <w:sz w:val="16"/>
    </w:rPr>
  </w:style>
  <w:style w:type="paragraph" w:customStyle="1" w:styleId="WideTable">
    <w:name w:val="Wide Table"/>
    <w:basedOn w:val="Normal"/>
    <w:rsid w:val="0034663C"/>
    <w:pPr>
      <w:ind w:left="-1418"/>
    </w:pPr>
    <w:rPr>
      <w:sz w:val="2"/>
      <w:szCs w:val="2"/>
    </w:rPr>
  </w:style>
  <w:style w:type="character" w:styleId="PageNumber">
    <w:name w:val="page number"/>
    <w:basedOn w:val="DefaultParagraphFont"/>
    <w:rsid w:val="0034663C"/>
  </w:style>
  <w:style w:type="paragraph" w:styleId="Quote">
    <w:name w:val="Quote"/>
    <w:basedOn w:val="Heading1"/>
    <w:link w:val="QuoteChar"/>
    <w:qFormat/>
    <w:rsid w:val="0034663C"/>
    <w:rPr>
      <w:b w:val="0"/>
      <w:sz w:val="72"/>
      <w:szCs w:val="72"/>
      <w:lang w:val="en-NZ"/>
    </w:rPr>
  </w:style>
  <w:style w:type="character" w:customStyle="1" w:styleId="QuoteChar">
    <w:name w:val="Quote Char"/>
    <w:basedOn w:val="DefaultParagraphFont"/>
    <w:link w:val="Quote"/>
    <w:rsid w:val="003466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663C"/>
    <w:pPr>
      <w:pageBreakBefore/>
    </w:pPr>
  </w:style>
  <w:style w:type="paragraph" w:customStyle="1" w:styleId="Border">
    <w:name w:val="Border"/>
    <w:basedOn w:val="Normal"/>
    <w:qFormat/>
    <w:rsid w:val="003466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663C"/>
    <w:rPr>
      <w:b/>
      <w:bCs/>
      <w:i/>
      <w:iCs/>
      <w:color w:val="auto"/>
    </w:rPr>
  </w:style>
  <w:style w:type="paragraph" w:styleId="IntenseQuote">
    <w:name w:val="Intense Quote"/>
    <w:basedOn w:val="Normal"/>
    <w:next w:val="Normal"/>
    <w:link w:val="IntenseQuoteChar"/>
    <w:uiPriority w:val="30"/>
    <w:qFormat/>
    <w:rsid w:val="003466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66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663C"/>
    <w:rPr>
      <w:smallCaps/>
      <w:color w:val="auto"/>
      <w:u w:val="single"/>
    </w:rPr>
  </w:style>
  <w:style w:type="character" w:styleId="IntenseReference">
    <w:name w:val="Intense Reference"/>
    <w:basedOn w:val="DefaultParagraphFont"/>
    <w:uiPriority w:val="32"/>
    <w:qFormat/>
    <w:rsid w:val="0034663C"/>
    <w:rPr>
      <w:b/>
      <w:bCs/>
      <w:smallCaps/>
      <w:color w:val="auto"/>
      <w:spacing w:val="5"/>
      <w:u w:val="single"/>
    </w:rPr>
  </w:style>
  <w:style w:type="paragraph" w:customStyle="1" w:styleId="2ColumnHeading">
    <w:name w:val="2Column Heading"/>
    <w:basedOn w:val="BodyText"/>
    <w:qFormat/>
    <w:rsid w:val="0034663C"/>
    <w:pPr>
      <w:spacing w:after="60"/>
      <w:ind w:left="-2268"/>
    </w:pPr>
    <w:rPr>
      <w:b/>
    </w:rPr>
  </w:style>
  <w:style w:type="paragraph" w:customStyle="1" w:styleId="Heading1TOC">
    <w:name w:val="Heading1 TOC"/>
    <w:basedOn w:val="Normal"/>
    <w:qFormat/>
    <w:rsid w:val="0034663C"/>
    <w:pPr>
      <w:spacing w:before="240" w:after="120"/>
    </w:pPr>
    <w:rPr>
      <w:rFonts w:ascii="Times New Roman" w:hAnsi="Times New Roman"/>
      <w:b/>
      <w:sz w:val="32"/>
    </w:rPr>
  </w:style>
  <w:style w:type="paragraph" w:customStyle="1" w:styleId="Heading2TOC">
    <w:name w:val="Heading2 TOC"/>
    <w:basedOn w:val="Normal"/>
    <w:qFormat/>
    <w:rsid w:val="0034663C"/>
    <w:pPr>
      <w:spacing w:before="240" w:after="60"/>
    </w:pPr>
    <w:rPr>
      <w:rFonts w:ascii="Times New Roman" w:hAnsi="Times New Roman"/>
      <w:b/>
      <w:sz w:val="28"/>
    </w:rPr>
  </w:style>
  <w:style w:type="character" w:customStyle="1" w:styleId="Underline">
    <w:name w:val="Underline"/>
    <w:basedOn w:val="DefaultParagraphFont"/>
    <w:qFormat/>
    <w:rsid w:val="0034663C"/>
    <w:rPr>
      <w:u w:val="single"/>
    </w:rPr>
  </w:style>
  <w:style w:type="paragraph" w:styleId="BalloonText">
    <w:name w:val="Balloon Text"/>
    <w:basedOn w:val="Normal"/>
    <w:link w:val="BalloonTextChar"/>
    <w:rsid w:val="0034663C"/>
    <w:rPr>
      <w:rFonts w:ascii="Tahoma" w:hAnsi="Tahoma" w:cs="Tahoma"/>
      <w:sz w:val="16"/>
      <w:szCs w:val="16"/>
    </w:rPr>
  </w:style>
  <w:style w:type="character" w:customStyle="1" w:styleId="BalloonTextChar">
    <w:name w:val="Balloon Text Char"/>
    <w:basedOn w:val="DefaultParagraphFont"/>
    <w:link w:val="BalloonText"/>
    <w:rsid w:val="003466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66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66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663C"/>
    <w:rPr>
      <w:b/>
      <w:color w:val="660033"/>
      <w:spacing w:val="0"/>
    </w:rPr>
  </w:style>
  <w:style w:type="paragraph" w:customStyle="1" w:styleId="Nameditemlist">
    <w:name w:val="Named item list"/>
    <w:basedOn w:val="BodyText"/>
    <w:qFormat/>
    <w:rsid w:val="0034663C"/>
    <w:pPr>
      <w:tabs>
        <w:tab w:val="left" w:pos="2835"/>
      </w:tabs>
      <w:ind w:left="2835" w:hanging="2835"/>
    </w:pPr>
  </w:style>
  <w:style w:type="paragraph" w:customStyle="1" w:styleId="BodyTextnopadding">
    <w:name w:val="Body Text no padding"/>
    <w:basedOn w:val="BodyText"/>
    <w:qFormat/>
    <w:rsid w:val="0034663C"/>
    <w:pPr>
      <w:spacing w:before="0" w:after="0"/>
    </w:pPr>
  </w:style>
  <w:style w:type="paragraph" w:customStyle="1" w:styleId="BodyTextBold">
    <w:name w:val="Body Text Bold"/>
    <w:basedOn w:val="BodyText"/>
    <w:qFormat/>
    <w:rsid w:val="0034663C"/>
    <w:rPr>
      <w:b/>
    </w:rPr>
  </w:style>
  <w:style w:type="character" w:styleId="Hyperlink">
    <w:name w:val="Hyperlink"/>
    <w:basedOn w:val="DefaultParagraphFont"/>
    <w:uiPriority w:val="99"/>
    <w:unhideWhenUsed/>
    <w:rsid w:val="004247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874</Words>
  <Characters>5472</Characters>
  <Application>Microsoft Office Word</Application>
  <DocSecurity>0</DocSecurity>
  <Lines>188</Lines>
  <Paragraphs>111</Paragraphs>
  <ScaleCrop>false</ScaleCrop>
  <Company>Author-it Software Corporation Ltd.</Company>
  <LinksUpToDate>false</LinksUpToDate>
  <CharactersWithSpaces>6235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CUAMUP504 Create prosthetics for special make-up effects</dc:title>
  <dc:subject>Approved</dc:subject>
  <dc:creator>PwC’s Skills for Australia</dc:creator>
  <cp:keywords>Release: 2</cp:keywords>
  <dc:description>Review Date: 12 April 2008</dc:description>
  <cp:lastModifiedBy>HSD_TPCMSd.prod</cp:lastModifiedBy>
  <cp:revision>3</cp:revision>
  <dcterms:created xsi:type="dcterms:W3CDTF">2019-02-21T13:06:00Z</dcterms:created>
  <dcterms:modified xsi:type="dcterms:W3CDTF">2019-02-21T13:06:00Z</dcterms:modified>
</cp:coreProperties>
</file>