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449" w:rsidP="00060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CUAMUP502 Design and apply specialised make-up</w:t>
      </w:r>
      <w:r>
        <w:fldChar w:fldCharType="end"/>
      </w:r>
    </w:p>
    <w:p w:rsidR="00060449" w:rsidP="00060449">
      <w:pPr>
        <w:pStyle w:val="Version"/>
        <w:sectPr w:rsidSect="009E7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9CA" w:rsidP="009E79CA">
      <w:pPr>
        <w:pStyle w:val="SuperHeading"/>
      </w:pPr>
      <w:r w:rsidRPr="009E79CA">
        <w:t>CUAMUP502 Design and apply specialised make-up</w:t>
      </w:r>
    </w:p>
    <w:p w:rsidR="00000000" w:rsidRPr="009E79CA" w:rsidP="009E79CA">
      <w:pPr>
        <w:pStyle w:val="Heading1"/>
      </w:pPr>
      <w:bookmarkStart w:id="1" w:name="O_800591"/>
      <w:bookmarkEnd w:id="1"/>
      <w:r w:rsidRPr="009E79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7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rPr>
                <w:rStyle w:val="SpecialBold"/>
              </w:rPr>
              <w:t>Comments</w:t>
            </w:r>
          </w:p>
        </w:tc>
      </w:tr>
      <w:tr w:rsidTr="009E7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t>This version first released with CUA Creative Arts and Culture Training Package version 2.0.</w:t>
            </w:r>
          </w:p>
        </w:tc>
      </w:tr>
    </w:tbl>
    <w:p w:rsidR="00000000" w:rsidRPr="009E79CA" w:rsidP="009E79CA">
      <w:pPr>
        <w:pStyle w:val="BodyText"/>
      </w:pPr>
    </w:p>
    <w:p w:rsidR="00000000" w:rsidRPr="009E79CA" w:rsidP="009E79CA">
      <w:pPr>
        <w:pStyle w:val="AllowPageBreak"/>
      </w:pPr>
    </w:p>
    <w:p w:rsidR="00000000" w:rsidRPr="009E79CA" w:rsidP="009E79CA">
      <w:pPr>
        <w:pStyle w:val="Heading1"/>
      </w:pPr>
      <w:bookmarkStart w:id="2" w:name="O_800592"/>
      <w:bookmarkEnd w:id="2"/>
      <w:r w:rsidRPr="009E79CA">
        <w:t>Application</w:t>
      </w:r>
    </w:p>
    <w:p w:rsidR="00000000" w:rsidRPr="009E79CA" w:rsidP="00060449">
      <w:pPr>
        <w:pStyle w:val="BodyText"/>
      </w:pPr>
      <w:r w:rsidRPr="009E79CA">
        <w:t>This unit describes the skills and knowledge required to provide specialise</w:t>
      </w:r>
      <w:r w:rsidRPr="009E79CA">
        <w:t>d make-up services for productions in the screen, media and entertainment industries.</w:t>
      </w:r>
    </w:p>
    <w:p w:rsidR="00000000" w:rsidRPr="009E79CA" w:rsidP="00060449">
      <w:pPr>
        <w:pStyle w:val="BodyText"/>
      </w:pPr>
      <w:r w:rsidRPr="009E79CA">
        <w:t xml:space="preserve">It applies to individuals in senior roles who apply make-up creatively, to enhance the ability of actors to portray characters, and conduct thorough background research </w:t>
      </w:r>
      <w:r w:rsidRPr="009E79CA">
        <w:t>to ensure characters are accurately represented. They work alone or, on large-scale productions, they could be responsible for supervising others.</w:t>
      </w:r>
    </w:p>
    <w:p w:rsidR="00060449" w:rsidP="00060449">
      <w:pPr>
        <w:pStyle w:val="BodyText"/>
      </w:pPr>
      <w:r w:rsidRPr="009E79CA">
        <w:t>No licensing, legislative or certification requirements apply to this unit at the time of publication.</w:t>
      </w:r>
    </w:p>
    <w:p w:rsidR="00000000" w:rsidRPr="009E79CA" w:rsidP="009E79CA">
      <w:pPr>
        <w:pStyle w:val="Heading1"/>
      </w:pPr>
      <w:bookmarkStart w:id="3" w:name="O_800593"/>
      <w:bookmarkEnd w:id="3"/>
      <w:r w:rsidRPr="009E79C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5231"/>
      </w:tblGrid>
      <w:tr w:rsidTr="009E7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 xml:space="preserve">CUAMUP401 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t>Design, apply and remove make-up</w:t>
            </w:r>
          </w:p>
        </w:tc>
      </w:tr>
    </w:tbl>
    <w:p w:rsidR="00000000" w:rsidRPr="009E79CA" w:rsidP="009E79CA">
      <w:pPr>
        <w:pStyle w:val="BodyText"/>
      </w:pPr>
    </w:p>
    <w:p w:rsidR="00000000" w:rsidRPr="009E79CA" w:rsidP="009E79CA">
      <w:pPr>
        <w:pStyle w:val="AllowPageBreak"/>
      </w:pPr>
    </w:p>
    <w:p w:rsidR="00000000" w:rsidRPr="009E79CA" w:rsidP="009E79CA">
      <w:pPr>
        <w:pStyle w:val="Heading1"/>
      </w:pPr>
      <w:bookmarkStart w:id="4" w:name="O_800595"/>
      <w:bookmarkEnd w:id="4"/>
      <w:r w:rsidRPr="009E79CA">
        <w:t>Unit Sector</w:t>
      </w:r>
    </w:p>
    <w:p w:rsidR="00000000" w:rsidRPr="009E79CA" w:rsidP="00060449">
      <w:pPr>
        <w:pStyle w:val="BodyText"/>
      </w:pPr>
      <w:r w:rsidRPr="009E79CA">
        <w:t>Visual Communication – make-up</w:t>
      </w:r>
    </w:p>
    <w:p w:rsidR="00000000" w:rsidRPr="009E79CA" w:rsidP="009E79CA">
      <w:pPr>
        <w:pStyle w:val="Heading1"/>
      </w:pPr>
      <w:bookmarkStart w:id="5" w:name="O_800596"/>
      <w:bookmarkEnd w:id="5"/>
      <w:r w:rsidRPr="009E79C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79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rPr>
                <w:rStyle w:val="SpecialBold"/>
              </w:rPr>
              <w:t>PERFORMANCE CRITERIA</w:t>
            </w:r>
          </w:p>
        </w:tc>
      </w:tr>
      <w:tr w:rsidTr="009E79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79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 xml:space="preserve">1. Interpret creative briefs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t xml:space="preserve">1.1 Analyse production documentation to determine overall production requirements and timelines </w:t>
            </w:r>
          </w:p>
          <w:p w:rsidR="00000000" w:rsidRPr="009E79CA" w:rsidP="009E79CA">
            <w:pPr>
              <w:pStyle w:val="BodyText"/>
            </w:pPr>
            <w:r w:rsidRPr="009E79CA">
              <w:t xml:space="preserve">1.2 Participate in preliminary concept meetings to discuss specialised make-up requirements </w:t>
            </w:r>
          </w:p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1.3 Identify factors that may affect the design and application of</w:t>
            </w:r>
            <w:r w:rsidRPr="009E79CA">
              <w:t xml:space="preserve"> specialised make-up, including special requirements for performers</w:t>
            </w:r>
          </w:p>
        </w:tc>
      </w:tr>
      <w:tr w:rsidTr="009E79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2.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t>2.1 Source reference materials and research aspects of specialised make-up design projects</w:t>
            </w:r>
          </w:p>
          <w:p w:rsidR="00000000" w:rsidRPr="009E79CA" w:rsidP="009E79CA">
            <w:pPr>
              <w:pStyle w:val="BodyText"/>
            </w:pPr>
            <w:r w:rsidRPr="009E79CA">
              <w:t>2.2 Maintain currency of reference materials and findings, and orga</w:t>
            </w:r>
            <w:r w:rsidRPr="009E79CA">
              <w:t>nise them for easy access by others</w:t>
            </w:r>
          </w:p>
          <w:p w:rsidR="00000000" w:rsidRPr="009E79CA" w:rsidP="009E79CA">
            <w:pPr>
              <w:pStyle w:val="BodyText"/>
            </w:pPr>
            <w:r w:rsidRPr="009E79CA">
              <w:t>2.3 Use research findings to develop initial design concepts</w:t>
            </w:r>
          </w:p>
          <w:p w:rsidR="00000000" w:rsidRPr="009E79CA" w:rsidP="009E79CA">
            <w:pPr>
              <w:pStyle w:val="BodyText"/>
            </w:pPr>
            <w:r w:rsidRPr="009E79CA">
              <w:t xml:space="preserve">2.4 Evaluate initial design concepts in consultation with relevant personnel  </w:t>
            </w:r>
          </w:p>
          <w:p w:rsidR="00000000" w:rsidRPr="009E79CA" w:rsidP="009E79CA">
            <w:pPr>
              <w:pStyle w:val="BodyText"/>
            </w:pPr>
            <w:r w:rsidRPr="009E79CA">
              <w:t>2.5 Generate a range of ideas for designs that provide creative solutions to spe</w:t>
            </w:r>
            <w:r w:rsidRPr="009E79CA">
              <w:t xml:space="preserve">cialised make-up issues and show an appreciation of how make-up can enhance characterisation </w:t>
            </w:r>
          </w:p>
          <w:p w:rsidR="00000000" w:rsidRPr="009E79CA" w:rsidP="009E79CA">
            <w:pPr>
              <w:pStyle w:val="BodyText"/>
            </w:pPr>
            <w:r w:rsidRPr="009E79CA">
              <w:t xml:space="preserve">2.6 Take the effects of lighting on make-up and colour design principles into account when assessing ideas  </w:t>
            </w:r>
          </w:p>
          <w:p w:rsidR="00000000" w:rsidRPr="009E79CA" w:rsidP="009E79CA">
            <w:pPr>
              <w:pStyle w:val="BodyText"/>
            </w:pPr>
            <w:r w:rsidRPr="009E79CA">
              <w:t>2.7 Discuss ideas with relevant personnel to maximise</w:t>
            </w:r>
            <w:r w:rsidRPr="009E79CA">
              <w:t xml:space="preserve"> their contribution to the design process   </w:t>
            </w:r>
          </w:p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 xml:space="preserve">2.8 Take production constraints and changes to production requirements into account when evaluating creative ideas and solutions </w:t>
            </w:r>
          </w:p>
        </w:tc>
      </w:tr>
      <w:tr w:rsidTr="009E79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3. Develop and document make-up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t>3.1 Reach agreement with relevant person</w:t>
            </w:r>
            <w:r w:rsidRPr="009E79CA">
              <w:t xml:space="preserve">nel on a consistent interpretation of character, period and style  </w:t>
            </w:r>
          </w:p>
          <w:p w:rsidR="00000000" w:rsidRPr="009E79CA" w:rsidP="009E79CA">
            <w:pPr>
              <w:pStyle w:val="BodyText"/>
            </w:pPr>
            <w:r w:rsidRPr="009E79CA">
              <w:t xml:space="preserve">3.2 Evaluate initial concepts and select the most appropriate ideas, taking production constraints and timelines into account </w:t>
            </w:r>
          </w:p>
          <w:p w:rsidR="00000000" w:rsidRPr="009E79CA" w:rsidP="009E79CA">
            <w:pPr>
              <w:pStyle w:val="BodyText"/>
            </w:pPr>
            <w:r w:rsidRPr="009E79CA">
              <w:t>3.3 Develop specialised make-up designs for discussion with relevant personnel</w:t>
            </w:r>
          </w:p>
          <w:p w:rsidR="00000000" w:rsidRPr="009E79CA" w:rsidP="009E79CA">
            <w:pPr>
              <w:pStyle w:val="BodyText"/>
            </w:pPr>
            <w:r w:rsidRPr="009E79CA">
              <w:t>3.4 Incorporate feedback on designs into final versions and obtain sign-off</w:t>
            </w:r>
          </w:p>
          <w:p w:rsidR="00000000" w:rsidRPr="009E79CA" w:rsidP="009E79CA">
            <w:pPr>
              <w:pStyle w:val="BodyText"/>
            </w:pPr>
            <w:r w:rsidRPr="009E79CA">
              <w:t>3.5 Prepare specialised make-up plans with details of costings and resources required to achieve requ</w:t>
            </w:r>
            <w:r w:rsidRPr="009E79CA">
              <w:t>ired effects</w:t>
            </w:r>
          </w:p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3.6 Distribute copies of make-up plans to relevant personnel</w:t>
            </w:r>
          </w:p>
        </w:tc>
      </w:tr>
      <w:tr w:rsidTr="009E79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4. Provide specialised make-up services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t xml:space="preserve">4.1 Check make-up products and equipment are available according to production schedules  </w:t>
            </w:r>
          </w:p>
          <w:p w:rsidR="00000000" w:rsidRPr="009E79CA" w:rsidP="009E79CA">
            <w:pPr>
              <w:pStyle w:val="BodyText"/>
            </w:pPr>
            <w:r w:rsidRPr="009E79CA">
              <w:t>4.2 Check performers are comfortable and protected</w:t>
            </w:r>
            <w:r w:rsidRPr="009E79CA">
              <w:t xml:space="preserve"> from hazards </w:t>
            </w:r>
            <w:r w:rsidRPr="009E79CA">
              <w:t xml:space="preserve">during make-up sessions    </w:t>
            </w:r>
          </w:p>
          <w:p w:rsidR="00000000" w:rsidRPr="009E79CA" w:rsidP="009E79CA">
            <w:pPr>
              <w:pStyle w:val="BodyText"/>
            </w:pPr>
            <w:r w:rsidRPr="009E79CA">
              <w:t>4.3 Explain procedures and products to performers during make-up sessions</w:t>
            </w:r>
          </w:p>
          <w:p w:rsidR="00000000" w:rsidRPr="009E79CA" w:rsidP="009E79CA">
            <w:pPr>
              <w:pStyle w:val="BodyText"/>
            </w:pPr>
            <w:r w:rsidRPr="009E79CA">
              <w:t xml:space="preserve">4.4 Take remedial action quickly and efficiently if there are signs of allergic reaction to products  </w:t>
            </w:r>
          </w:p>
          <w:p w:rsidR="00000000" w:rsidRPr="009E79CA" w:rsidP="009E79CA">
            <w:pPr>
              <w:pStyle w:val="BodyText"/>
            </w:pPr>
            <w:r w:rsidRPr="009E79CA">
              <w:t>4.5 Comply with health and hygiene re</w:t>
            </w:r>
            <w:r w:rsidRPr="009E79CA">
              <w:t xml:space="preserve">quirements when applying and removing make-up </w:t>
            </w:r>
          </w:p>
          <w:p w:rsidR="00000000" w:rsidRPr="009E79CA" w:rsidP="009E79CA">
            <w:pPr>
              <w:pStyle w:val="BodyText"/>
            </w:pPr>
            <w:r w:rsidRPr="009E79CA">
              <w:t xml:space="preserve">4.6 Check final effects meet production requirements  </w:t>
            </w:r>
          </w:p>
          <w:p w:rsidR="00000000" w:rsidRPr="009E79CA" w:rsidP="009E79CA">
            <w:pPr>
              <w:pStyle w:val="BodyText"/>
            </w:pPr>
            <w:r w:rsidRPr="009E79CA">
              <w:t xml:space="preserve">4.7 Make required adjustments quickly and accurately at appropriate times during productions  </w:t>
            </w:r>
          </w:p>
          <w:p w:rsidR="00000000" w:rsidRPr="009E79CA" w:rsidP="009E79CA">
            <w:pPr>
              <w:pStyle w:val="BodyText"/>
            </w:pPr>
            <w:r w:rsidRPr="009E79CA">
              <w:t>4.8 Check work area is left in the original or improved con</w:t>
            </w:r>
            <w:r w:rsidRPr="009E79CA">
              <w:t xml:space="preserve">dition </w:t>
            </w:r>
          </w:p>
          <w:p w:rsidR="00000000" w:rsidRPr="009E79CA" w:rsidP="009E79CA">
            <w:pPr>
              <w:pStyle w:val="BodyText"/>
            </w:pPr>
            <w:r w:rsidRPr="009E79CA">
              <w:t xml:space="preserve">4.9 Complete workplace documentation as required </w:t>
            </w:r>
          </w:p>
        </w:tc>
      </w:tr>
    </w:tbl>
    <w:p w:rsidR="00000000" w:rsidRPr="009E79CA" w:rsidP="009E79CA">
      <w:pPr>
        <w:pStyle w:val="BodyText"/>
      </w:pPr>
    </w:p>
    <w:p w:rsidR="00000000" w:rsidRPr="009E79CA" w:rsidP="009E79CA">
      <w:pPr>
        <w:pStyle w:val="AllowPageBreak"/>
      </w:pPr>
    </w:p>
    <w:p w:rsidR="00000000" w:rsidRPr="009E79CA" w:rsidP="009E79CA">
      <w:pPr>
        <w:pStyle w:val="Heading1"/>
      </w:pPr>
      <w:bookmarkStart w:id="6" w:name="O_800597"/>
      <w:bookmarkEnd w:id="6"/>
      <w:r w:rsidRPr="009E79CA">
        <w:t>Foundation Skills</w:t>
      </w:r>
    </w:p>
    <w:p w:rsidR="00000000" w:rsidRPr="00060449" w:rsidP="00060449">
      <w:pPr>
        <w:pStyle w:val="BodyText"/>
        <w:rPr>
          <w:i/>
        </w:rPr>
      </w:pPr>
      <w:r w:rsidRPr="000604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E79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rPr>
                <w:rStyle w:val="SpecialBold"/>
              </w:rPr>
              <w:t>S</w:t>
            </w:r>
            <w:r w:rsidRPr="009E79CA">
              <w:rPr>
                <w:rStyle w:val="SpecialBold"/>
              </w:rPr>
              <w:t>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rPr>
                <w:rStyle w:val="SpecialBold"/>
              </w:rPr>
              <w:t>Description</w:t>
            </w:r>
          </w:p>
        </w:tc>
      </w:tr>
      <w:tr w:rsidTr="009E79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1.1, 2.1-2.4, 3.2, 4.1,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ListBullet"/>
            </w:pPr>
            <w:r w:rsidRPr="009E79CA">
              <w:t>Interprets designs and written material to inform the process of specialised make-up</w:t>
            </w:r>
          </w:p>
          <w:p w:rsidR="00000000" w:rsidP="009E79CA">
            <w:pPr>
              <w:pStyle w:val="ListBullet"/>
              <w:rPr>
                <w:lang w:val="en-NZ"/>
              </w:rPr>
            </w:pPr>
            <w:r w:rsidRPr="009E79CA">
              <w:t xml:space="preserve">Interprets production documentation in relation to own duties </w:t>
            </w:r>
          </w:p>
        </w:tc>
      </w:tr>
      <w:tr w:rsidTr="009E79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2.1, 2.2, 3.2, 3.3 3.5, 4.9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ListBullet"/>
            </w:pPr>
            <w:r w:rsidRPr="009E79CA">
              <w:t>Develops material for a specific audience using clear and detailed language to convey explicit information</w:t>
            </w:r>
          </w:p>
          <w:p w:rsidR="00000000" w:rsidP="009E79CA">
            <w:pPr>
              <w:pStyle w:val="ListBullet"/>
              <w:rPr>
                <w:lang w:val="en-NZ"/>
              </w:rPr>
            </w:pPr>
            <w:r w:rsidRPr="009E79CA">
              <w:t xml:space="preserve">Completes workplace documentation according to requirements </w:t>
            </w:r>
          </w:p>
        </w:tc>
      </w:tr>
      <w:tr w:rsidTr="009E79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1.2, 2.4, 2.7, 3.1, 3.3, 4.2, 4.3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ListBullet"/>
            </w:pPr>
            <w:r w:rsidRPr="009E79CA">
              <w:t xml:space="preserve">Uses language and non-verbal features appropriate to audience and context </w:t>
            </w:r>
          </w:p>
          <w:p w:rsidR="00000000" w:rsidP="009E79CA">
            <w:pPr>
              <w:pStyle w:val="ListBullet"/>
              <w:rPr>
                <w:lang w:val="en-NZ"/>
              </w:rPr>
            </w:pPr>
            <w:r w:rsidRPr="009E79CA">
              <w:t>Obtains information by listening and questioning</w:t>
            </w:r>
          </w:p>
        </w:tc>
      </w:tr>
      <w:tr w:rsidTr="009E79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ListBullet"/>
              <w:rPr>
                <w:lang w:val="en-NZ"/>
              </w:rPr>
            </w:pPr>
            <w:r w:rsidRPr="009E79CA">
              <w:t>Calculates costings and resources required to achieve production requirements</w:t>
            </w:r>
          </w:p>
        </w:tc>
      </w:tr>
      <w:tr w:rsidTr="009E79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ListBullet"/>
              <w:rPr>
                <w:lang w:val="en-NZ"/>
              </w:rPr>
            </w:pPr>
            <w:r w:rsidRPr="009E79CA">
              <w:t>F</w:t>
            </w:r>
            <w:r w:rsidRPr="009E79CA">
              <w:t>ollows health and hygiene regulations and requirements when working with make-up application and removal processes</w:t>
            </w:r>
          </w:p>
        </w:tc>
      </w:tr>
      <w:tr w:rsidTr="009E79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1.2, 2.4, 2.7, 3.1, 3.3, 3.4, 3.6, 4.2, 4.3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ListBullet"/>
            </w:pPr>
            <w:r w:rsidRPr="009E79CA">
              <w:t>Works collaboratively with relevant personnel to confirm make-up design, a</w:t>
            </w:r>
            <w:r w:rsidRPr="009E79CA">
              <w:t xml:space="preserve">pplication and removal requirements </w:t>
            </w:r>
          </w:p>
          <w:p w:rsidR="00000000" w:rsidP="009E79CA">
            <w:pPr>
              <w:pStyle w:val="ListBullet"/>
              <w:rPr>
                <w:lang w:val="en-NZ"/>
              </w:rPr>
            </w:pPr>
            <w:r w:rsidRPr="009E79CA">
              <w:t>Follows accepted communication practices and protocols</w:t>
            </w:r>
          </w:p>
        </w:tc>
      </w:tr>
      <w:tr w:rsidTr="009E79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1.2, 1.3, 2.2-2.8, 3.1-3.3, 3.5, 3.6, 4.1, 4.4-4.8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ListBullet"/>
            </w:pPr>
            <w:r w:rsidRPr="009E79CA">
              <w:t>Plans, organises and implements tasks and resources required to achieve production outcomes</w:t>
            </w:r>
          </w:p>
          <w:p w:rsidR="00000000" w:rsidRPr="009E79CA" w:rsidP="009E79CA">
            <w:pPr>
              <w:pStyle w:val="ListBullet"/>
            </w:pPr>
            <w:r w:rsidRPr="009E79CA">
              <w:t>Makes decisions related to own role and takes responsibility for meeting production requirements, often under pressure and within designated timelines</w:t>
            </w:r>
          </w:p>
          <w:p w:rsidR="00000000" w:rsidRPr="009E79CA" w:rsidP="009E79CA">
            <w:pPr>
              <w:pStyle w:val="ListBullet"/>
            </w:pPr>
            <w:r w:rsidRPr="009E79CA">
              <w:t>Generates and reflects on creative make-up ideas and concepts</w:t>
            </w:r>
          </w:p>
          <w:p w:rsidR="00000000" w:rsidRPr="009E79CA" w:rsidP="009E79CA">
            <w:pPr>
              <w:pStyle w:val="ListBullet"/>
            </w:pPr>
            <w:r w:rsidRPr="009E79CA">
              <w:t>Responds to problems that arise quickly and</w:t>
            </w:r>
            <w:r w:rsidRPr="009E79CA">
              <w:t xml:space="preserve"> appropriately </w:t>
            </w:r>
          </w:p>
        </w:tc>
      </w:tr>
    </w:tbl>
    <w:p w:rsidR="00000000" w:rsidRPr="009E79CA" w:rsidP="009E79CA">
      <w:pPr>
        <w:pStyle w:val="BodyText"/>
      </w:pPr>
    </w:p>
    <w:p w:rsidR="00000000" w:rsidRPr="009E79CA" w:rsidP="009E79CA">
      <w:pPr>
        <w:pStyle w:val="AllowPageBreak"/>
      </w:pPr>
    </w:p>
    <w:p w:rsidR="00000000" w:rsidRPr="009E79CA" w:rsidP="009E79CA">
      <w:pPr>
        <w:pStyle w:val="Heading1"/>
      </w:pPr>
      <w:bookmarkStart w:id="7" w:name="O_800599"/>
      <w:bookmarkEnd w:id="7"/>
      <w:r w:rsidRPr="009E79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E7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rPr>
                <w:rStyle w:val="SpecialBold"/>
              </w:rPr>
              <w:t xml:space="preserve">Code and title </w:t>
            </w:r>
          </w:p>
          <w:p w:rsidR="00000000" w:rsidRPr="009E79CA" w:rsidP="009E79CA">
            <w:pPr>
              <w:pStyle w:val="BodyText"/>
            </w:pPr>
            <w:r w:rsidRPr="009E79C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rPr>
                <w:rStyle w:val="SpecialBold"/>
              </w:rPr>
              <w:t>Code and title</w:t>
            </w:r>
          </w:p>
          <w:p w:rsidR="00000000" w:rsidRPr="009E79CA" w:rsidP="009E79CA">
            <w:pPr>
              <w:pStyle w:val="BodyText"/>
            </w:pPr>
            <w:r w:rsidRPr="009E79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rPr>
                <w:rStyle w:val="SpecialBold"/>
              </w:rPr>
              <w:t>Equivalence status</w:t>
            </w:r>
          </w:p>
        </w:tc>
      </w:tr>
      <w:tr w:rsidTr="009E7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CUAMUP502 Design and apply specialised make-up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CUFMUP501A Design and apply specialised make-up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t>Updated to meet Standards for Training Packages.</w:t>
            </w:r>
          </w:p>
          <w:p w:rsidR="00000000" w:rsidP="009E79CA">
            <w:pPr>
              <w:pStyle w:val="BodyText"/>
              <w:rPr>
                <w:lang w:val="en-NZ"/>
              </w:rPr>
            </w:pPr>
            <w:r w:rsidRPr="009E79CA">
              <w:t>Pre-requisite unit updated with current equivalent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CA" w:rsidP="009E79CA">
            <w:pPr>
              <w:pStyle w:val="BodyText"/>
            </w:pPr>
            <w:r w:rsidRPr="009E79CA">
              <w:t>Equivalent unit</w:t>
            </w:r>
          </w:p>
        </w:tc>
      </w:tr>
    </w:tbl>
    <w:p w:rsidR="00060449" w:rsidP="009E79CA">
      <w:pPr>
        <w:pStyle w:val="BodyText"/>
      </w:pPr>
    </w:p>
    <w:p w:rsidR="00060449" w:rsidP="009E79CA">
      <w:pPr>
        <w:pStyle w:val="BodyText"/>
      </w:pPr>
    </w:p>
    <w:p w:rsidR="00000000" w:rsidRPr="009E79CA" w:rsidP="009E79CA">
      <w:pPr>
        <w:pStyle w:val="Heading1"/>
      </w:pPr>
      <w:bookmarkStart w:id="8" w:name="O_800606"/>
      <w:bookmarkEnd w:id="8"/>
      <w:r w:rsidRPr="009E79CA">
        <w:t>Links</w:t>
      </w:r>
    </w:p>
    <w:p w:rsidR="00000000" w:rsidRPr="009E79CA" w:rsidP="00060449">
      <w:pPr>
        <w:pStyle w:val="BodyText"/>
      </w:pPr>
      <w:r w:rsidRPr="009E79C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F2C5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E79CA" w:rsidP="009E79CA"/>
    <w:sectPr w:rsidSect="009E79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CA" w:rsidRPr="00060449" w:rsidP="00060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49" w:rsidP="009E7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449" w:rsidP="009E7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0449" w:rsidP="009E7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9CA" w:rsidRPr="00060449" w:rsidP="00060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49" w:rsidRPr="002D2AF8" w:rsidP="009E7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CUAMUP502 Design and apply specialised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60449" w:rsidP="009E7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423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202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9CA"/>
  </w:style>
  <w:style w:type="character" w:customStyle="1" w:styleId="Heading1Char">
    <w:name w:val="Heading 1 Char"/>
    <w:basedOn w:val="DefaultParagraphFont"/>
    <w:link w:val="Heading1"/>
    <w:rsid w:val="009E7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9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9CA"/>
    <w:rPr>
      <w:b/>
      <w:spacing w:val="0"/>
    </w:rPr>
  </w:style>
  <w:style w:type="character" w:styleId="Emphasis">
    <w:name w:val="Emphasis"/>
    <w:basedOn w:val="DefaultParagraphFont"/>
    <w:qFormat/>
    <w:rsid w:val="009E79CA"/>
    <w:rPr>
      <w:i/>
    </w:rPr>
  </w:style>
  <w:style w:type="paragraph" w:customStyle="1" w:styleId="SuperHeading">
    <w:name w:val="SuperHeading"/>
    <w:basedOn w:val="Normal"/>
    <w:rsid w:val="009E7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9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9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9CA"/>
  </w:style>
  <w:style w:type="paragraph" w:styleId="TableofFigures">
    <w:name w:val="table of figures"/>
    <w:basedOn w:val="Normal"/>
    <w:next w:val="Normal"/>
    <w:semiHidden/>
    <w:rsid w:val="009E7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9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9CA"/>
    <w:rPr>
      <w:rFonts w:ascii="Wingdings" w:hAnsi="Wingdings"/>
    </w:rPr>
  </w:style>
  <w:style w:type="paragraph" w:customStyle="1" w:styleId="TableHeading">
    <w:name w:val="Table Heading"/>
    <w:basedOn w:val="HeadingBase"/>
    <w:rsid w:val="009E7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9CA"/>
    <w:rPr>
      <w:color w:val="0033CC"/>
      <w:u w:val="none"/>
    </w:rPr>
  </w:style>
  <w:style w:type="paragraph" w:customStyle="1" w:styleId="BodyTextRight">
    <w:name w:val="Body Text Right"/>
    <w:basedOn w:val="BodyText"/>
    <w:rsid w:val="009E7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9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9CA"/>
    <w:rPr>
      <w:sz w:val="32"/>
    </w:rPr>
  </w:style>
  <w:style w:type="paragraph" w:customStyle="1" w:styleId="HeadingProcedure">
    <w:name w:val="Heading Procedure"/>
    <w:basedOn w:val="HeadingBase"/>
    <w:next w:val="Normal"/>
    <w:rsid w:val="009E7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9CA"/>
    <w:pPr>
      <w:spacing w:before="60" w:after="60"/>
    </w:pPr>
  </w:style>
  <w:style w:type="paragraph" w:styleId="ListContinue">
    <w:name w:val="List Continue"/>
    <w:basedOn w:val="List"/>
    <w:rsid w:val="009E79CA"/>
    <w:pPr>
      <w:ind w:firstLine="0"/>
    </w:pPr>
  </w:style>
  <w:style w:type="paragraph" w:customStyle="1" w:styleId="ListNote">
    <w:name w:val="List Note"/>
    <w:basedOn w:val="List"/>
    <w:rsid w:val="009E7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9CA"/>
    <w:rPr>
      <w:rFonts w:ascii="Courier New" w:hAnsi="Courier New"/>
    </w:rPr>
  </w:style>
  <w:style w:type="paragraph" w:customStyle="1" w:styleId="NoteBullet">
    <w:name w:val="Note Bullet"/>
    <w:basedOn w:val="Note"/>
    <w:rsid w:val="009E7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9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9CA"/>
    <w:rPr>
      <w:b/>
      <w:smallCaps/>
    </w:rPr>
  </w:style>
  <w:style w:type="paragraph" w:customStyle="1" w:styleId="TableListNumber">
    <w:name w:val="Table List Number"/>
    <w:basedOn w:val="ListNumber"/>
    <w:rsid w:val="009E7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9CA"/>
    <w:pPr>
      <w:numPr>
        <w:numId w:val="8"/>
      </w:numPr>
    </w:pPr>
  </w:style>
  <w:style w:type="paragraph" w:customStyle="1" w:styleId="ListAlpha2">
    <w:name w:val="List Alpha 2"/>
    <w:basedOn w:val="List2"/>
    <w:rsid w:val="009E79CA"/>
    <w:pPr>
      <w:numPr>
        <w:numId w:val="7"/>
      </w:numPr>
    </w:pPr>
  </w:style>
  <w:style w:type="paragraph" w:styleId="List2">
    <w:name w:val="List 2"/>
    <w:basedOn w:val="BodyText"/>
    <w:rsid w:val="009E7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9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9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9CA"/>
    <w:pPr>
      <w:numPr>
        <w:numId w:val="3"/>
      </w:numPr>
    </w:pPr>
  </w:style>
  <w:style w:type="paragraph" w:styleId="ListContinue2">
    <w:name w:val="List Continue 2"/>
    <w:basedOn w:val="List2"/>
    <w:rsid w:val="009E79CA"/>
    <w:pPr>
      <w:ind w:firstLine="0"/>
    </w:pPr>
  </w:style>
  <w:style w:type="paragraph" w:styleId="ListContinue3">
    <w:name w:val="List Continue 3"/>
    <w:basedOn w:val="List3"/>
    <w:rsid w:val="009E79CA"/>
    <w:pPr>
      <w:ind w:left="1021" w:firstLine="0"/>
    </w:pPr>
  </w:style>
  <w:style w:type="paragraph" w:styleId="ListContinue4">
    <w:name w:val="List Continue 4"/>
    <w:basedOn w:val="List4"/>
    <w:rsid w:val="009E79CA"/>
    <w:pPr>
      <w:ind w:firstLine="0"/>
    </w:pPr>
  </w:style>
  <w:style w:type="paragraph" w:styleId="ListContinue5">
    <w:name w:val="List Continue 5"/>
    <w:basedOn w:val="List5"/>
    <w:rsid w:val="009E79CA"/>
    <w:pPr>
      <w:ind w:firstLine="0"/>
    </w:pPr>
  </w:style>
  <w:style w:type="paragraph" w:styleId="ListNumber3">
    <w:name w:val="List Number 3"/>
    <w:basedOn w:val="List3"/>
    <w:rsid w:val="009E79CA"/>
    <w:pPr>
      <w:numPr>
        <w:numId w:val="4"/>
      </w:numPr>
    </w:pPr>
  </w:style>
  <w:style w:type="paragraph" w:styleId="ListNumber4">
    <w:name w:val="List Number 4"/>
    <w:basedOn w:val="List4"/>
    <w:rsid w:val="009E79CA"/>
    <w:pPr>
      <w:numPr>
        <w:numId w:val="5"/>
      </w:numPr>
    </w:pPr>
  </w:style>
  <w:style w:type="paragraph" w:styleId="ListNumber5">
    <w:name w:val="List Number 5"/>
    <w:basedOn w:val="List5"/>
    <w:rsid w:val="009E79CA"/>
    <w:pPr>
      <w:numPr>
        <w:numId w:val="6"/>
      </w:numPr>
    </w:pPr>
  </w:style>
  <w:style w:type="paragraph" w:styleId="BlockText">
    <w:name w:val="Block Text"/>
    <w:basedOn w:val="Normal"/>
    <w:rsid w:val="009E7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9CA"/>
    <w:rPr>
      <w:sz w:val="16"/>
      <w:vertAlign w:val="superscript"/>
    </w:rPr>
  </w:style>
  <w:style w:type="character" w:customStyle="1" w:styleId="Symbols">
    <w:name w:val="Symbols"/>
    <w:basedOn w:val="DefaultParagraphFont"/>
    <w:rsid w:val="009E79CA"/>
    <w:rPr>
      <w:rFonts w:ascii="Symbol" w:hAnsi="Symbol"/>
    </w:rPr>
  </w:style>
  <w:style w:type="character" w:customStyle="1" w:styleId="MenuOptions">
    <w:name w:val="Menu Options"/>
    <w:basedOn w:val="DefaultParagraphFont"/>
    <w:rsid w:val="009E7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9CA"/>
    <w:rPr>
      <w:b/>
    </w:rPr>
  </w:style>
  <w:style w:type="character" w:customStyle="1" w:styleId="Underlined">
    <w:name w:val="Underlined"/>
    <w:basedOn w:val="DefaultParagraphFont"/>
    <w:rsid w:val="009E79CA"/>
    <w:rPr>
      <w:u w:val="single"/>
    </w:rPr>
  </w:style>
  <w:style w:type="paragraph" w:customStyle="1" w:styleId="TableBodyTextRight">
    <w:name w:val="Table Body Text Right"/>
    <w:basedOn w:val="TableBodyText"/>
    <w:rsid w:val="009E7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9CA"/>
    <w:rPr>
      <w:sz w:val="18"/>
    </w:rPr>
  </w:style>
  <w:style w:type="paragraph" w:customStyle="1" w:styleId="BodySmallRight">
    <w:name w:val="Body Small Right"/>
    <w:basedOn w:val="BodyTextRight"/>
    <w:rsid w:val="009E79CA"/>
    <w:rPr>
      <w:sz w:val="18"/>
      <w:szCs w:val="18"/>
    </w:rPr>
  </w:style>
  <w:style w:type="paragraph" w:customStyle="1" w:styleId="MarginEdition">
    <w:name w:val="Margin Edition"/>
    <w:basedOn w:val="MarginNote"/>
    <w:rsid w:val="009E7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9CA"/>
    <w:rPr>
      <w:sz w:val="2"/>
      <w:szCs w:val="2"/>
    </w:rPr>
  </w:style>
  <w:style w:type="character" w:customStyle="1" w:styleId="Small">
    <w:name w:val="Small"/>
    <w:basedOn w:val="DefaultParagraphFont"/>
    <w:rsid w:val="009E79CA"/>
    <w:rPr>
      <w:sz w:val="16"/>
    </w:rPr>
  </w:style>
  <w:style w:type="paragraph" w:customStyle="1" w:styleId="WideTable">
    <w:name w:val="Wide Table"/>
    <w:basedOn w:val="Normal"/>
    <w:rsid w:val="009E7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9CA"/>
  </w:style>
  <w:style w:type="paragraph" w:styleId="Quote">
    <w:name w:val="Quote"/>
    <w:basedOn w:val="Heading1"/>
    <w:link w:val="QuoteChar"/>
    <w:qFormat/>
    <w:rsid w:val="009E7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9CA"/>
    <w:pPr>
      <w:pageBreakBefore/>
    </w:pPr>
  </w:style>
  <w:style w:type="paragraph" w:customStyle="1" w:styleId="Border">
    <w:name w:val="Border"/>
    <w:basedOn w:val="Normal"/>
    <w:qFormat/>
    <w:rsid w:val="009E7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9CA"/>
    <w:rPr>
      <w:u w:val="single"/>
    </w:rPr>
  </w:style>
  <w:style w:type="character" w:customStyle="1" w:styleId="BoldandItalics">
    <w:name w:val="Bold and Italics"/>
    <w:qFormat/>
    <w:rsid w:val="009E79CA"/>
    <w:rPr>
      <w:b/>
      <w:i/>
      <w:u w:val="none"/>
    </w:rPr>
  </w:style>
  <w:style w:type="paragraph" w:styleId="BalloonText">
    <w:name w:val="Balloon Text"/>
    <w:basedOn w:val="Normal"/>
    <w:link w:val="BalloonTextChar"/>
    <w:rsid w:val="009E7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9CA"/>
    <w:pPr>
      <w:spacing w:before="0" w:after="0"/>
    </w:pPr>
  </w:style>
  <w:style w:type="paragraph" w:customStyle="1" w:styleId="BodyTextBold">
    <w:name w:val="Body Text Bold"/>
    <w:basedOn w:val="BodyText"/>
    <w:qFormat/>
    <w:rsid w:val="009E79CA"/>
    <w:rPr>
      <w:b/>
    </w:rPr>
  </w:style>
  <w:style w:type="character" w:styleId="Hyperlink">
    <w:name w:val="Hyperlink"/>
    <w:basedOn w:val="DefaultParagraphFont"/>
    <w:uiPriority w:val="99"/>
    <w:unhideWhenUsed/>
    <w:rsid w:val="00060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5296</Characters>
  <Application>Microsoft Office Word</Application>
  <DocSecurity>0</DocSecurity>
  <Lines>196</Lines>
  <Paragraphs>117</Paragraphs>
  <ScaleCrop>false</ScaleCrop>
  <Company>Author-it Software Corporation Ltd.</Company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CUAMUP502 Design and apply specialised make-up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2019-02-21T10:47:00Z</dcterms:created>
  <dcterms:modified xsi:type="dcterms:W3CDTF">2019-02-21T10:47:00Z</dcterms:modified>
</cp:coreProperties>
</file>