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45DD" w:rsidP="00BD45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CUAMUP411 Design, apply and remove make-up</w:t>
      </w:r>
      <w:r>
        <w:fldChar w:fldCharType="end"/>
      </w:r>
    </w:p>
    <w:p w:rsidR="00BD45DD" w:rsidP="00BD45DD">
      <w:pPr>
        <w:pStyle w:val="Version"/>
        <w:sectPr w:rsidSect="00C669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69EC" w:rsidP="00C669EC">
      <w:pPr>
        <w:pStyle w:val="SuperHeading"/>
      </w:pPr>
      <w:r w:rsidRPr="00C669EC">
        <w:t>CUAMUP411 Design, apply and remove make-up</w:t>
      </w:r>
    </w:p>
    <w:p w:rsidR="00000000" w:rsidRPr="00C669EC" w:rsidP="00C669EC">
      <w:pPr>
        <w:pStyle w:val="Heading1"/>
      </w:pPr>
      <w:bookmarkStart w:id="1" w:name="O_1153363"/>
      <w:bookmarkEnd w:id="1"/>
      <w:r w:rsidRPr="00C669E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669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9EC" w:rsidP="00C669EC">
            <w:pPr>
              <w:pStyle w:val="BodyText"/>
            </w:pPr>
            <w:r w:rsidRPr="00C669E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9EC">
            <w:pPr>
              <w:pStyle w:val="BodyText"/>
              <w:rPr>
                <w:lang w:val="en-NZ"/>
              </w:rPr>
            </w:pPr>
            <w:r w:rsidRPr="00C669EC">
              <w:rPr>
                <w:rStyle w:val="SpecialBold"/>
              </w:rPr>
              <w:t>Comments</w:t>
            </w:r>
          </w:p>
        </w:tc>
      </w:tr>
      <w:tr w:rsidTr="00C669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9EC">
            <w:pPr>
              <w:pStyle w:val="BodyText"/>
              <w:rPr>
                <w:lang w:val="en-NZ"/>
              </w:rPr>
            </w:pPr>
            <w:r w:rsidRPr="00C669E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9EC" w:rsidP="00C669EC">
            <w:pPr>
              <w:pStyle w:val="BodyText"/>
            </w:pPr>
            <w:r w:rsidRPr="00C669EC">
              <w:t>This version first released with CUA Creative Arts and Culture Training Package version 5.0.</w:t>
            </w:r>
          </w:p>
        </w:tc>
      </w:tr>
    </w:tbl>
    <w:p w:rsidR="00000000" w:rsidRPr="00C669EC" w:rsidP="00C669EC">
      <w:pPr>
        <w:pStyle w:val="List"/>
      </w:pPr>
    </w:p>
    <w:p w:rsidR="00000000" w:rsidRPr="00C669EC" w:rsidP="00C669EC">
      <w:pPr>
        <w:pStyle w:val="AllowPageBreak"/>
      </w:pPr>
    </w:p>
    <w:p w:rsidR="00000000" w:rsidRPr="00C669EC" w:rsidP="00C669EC">
      <w:pPr>
        <w:pStyle w:val="Heading1"/>
      </w:pPr>
      <w:bookmarkStart w:id="2" w:name="O_1153368"/>
      <w:bookmarkEnd w:id="2"/>
      <w:r w:rsidRPr="00C669EC">
        <w:t>Application</w:t>
      </w:r>
    </w:p>
    <w:p w:rsidR="00000000" w:rsidRPr="00C669EC" w:rsidP="00BD45DD">
      <w:pPr>
        <w:pStyle w:val="BodyText"/>
      </w:pPr>
      <w:r w:rsidRPr="00C669EC">
        <w:t>This unit describes the skills and knowledge required to design, apply and remove</w:t>
      </w:r>
      <w:r w:rsidRPr="00C669EC">
        <w:t xml:space="preserve"> standard make-up for performers and talent appearing in screen and entertainment industry productions. It involves designing make-up plans, preparing work areas, and applying and removing make-up according to production requirements.</w:t>
      </w:r>
    </w:p>
    <w:p w:rsidR="00000000" w:rsidRPr="00C669EC" w:rsidP="00BD45DD">
      <w:pPr>
        <w:pStyle w:val="BodyText"/>
      </w:pPr>
      <w:r w:rsidRPr="00C669EC">
        <w:t>The unit applies to t</w:t>
      </w:r>
      <w:r w:rsidRPr="00C669EC">
        <w:t>hose who use their creative skills, working alone or as part of a team, to design and apply make-up that meets production requirements in consideration of corrective make-up principles.</w:t>
      </w:r>
    </w:p>
    <w:p w:rsidR="00000000" w:rsidRPr="00C669EC" w:rsidP="00BD45DD">
      <w:pPr>
        <w:pStyle w:val="BodyText"/>
      </w:pPr>
      <w:r w:rsidRPr="00C669EC">
        <w:t xml:space="preserve">No licensing, legislative or certification requirements apply to this </w:t>
      </w:r>
      <w:r w:rsidRPr="00C669EC">
        <w:t>unit at the time of publication</w:t>
      </w:r>
    </w:p>
    <w:p w:rsidR="00000000" w:rsidRPr="00C669EC" w:rsidP="00C669EC">
      <w:pPr>
        <w:pStyle w:val="Heading1"/>
      </w:pPr>
      <w:bookmarkStart w:id="3" w:name="O_1153367"/>
      <w:bookmarkEnd w:id="3"/>
      <w:r w:rsidRPr="00C669EC">
        <w:t>Unit Sector</w:t>
      </w:r>
    </w:p>
    <w:p w:rsidR="00000000" w:rsidRPr="00C669EC" w:rsidP="00BD45DD">
      <w:pPr>
        <w:pStyle w:val="BodyText"/>
      </w:pPr>
      <w:r w:rsidRPr="00C669EC">
        <w:t>Visual communication – Make-up</w:t>
      </w:r>
    </w:p>
    <w:p w:rsidR="00000000" w:rsidRPr="00C669EC" w:rsidP="00C669EC">
      <w:pPr>
        <w:pStyle w:val="Heading1"/>
      </w:pPr>
      <w:bookmarkStart w:id="4" w:name="O_1153366"/>
      <w:bookmarkEnd w:id="4"/>
      <w:r w:rsidRPr="00C669EC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C669E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9EC" w:rsidP="00C669EC">
            <w:pPr>
              <w:pStyle w:val="BodyText"/>
            </w:pPr>
            <w:r w:rsidRPr="00C669EC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9EC">
            <w:pPr>
              <w:pStyle w:val="BodyText"/>
              <w:rPr>
                <w:lang w:val="en-NZ"/>
              </w:rPr>
            </w:pPr>
            <w:r w:rsidRPr="00C669EC">
              <w:rPr>
                <w:rStyle w:val="SpecialBold"/>
              </w:rPr>
              <w:t>PERFORMANCE CRITERIA</w:t>
            </w:r>
          </w:p>
        </w:tc>
      </w:tr>
      <w:tr w:rsidTr="00C669E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9EC" w:rsidP="00C669EC">
            <w:pPr>
              <w:pStyle w:val="BodyText"/>
            </w:pPr>
            <w:r w:rsidRPr="00C669EC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9EC">
            <w:pPr>
              <w:pStyle w:val="BodyText"/>
              <w:rPr>
                <w:lang w:val="en-NZ"/>
              </w:rPr>
            </w:pPr>
            <w:r w:rsidRPr="00C669E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669E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9EC">
            <w:pPr>
              <w:pStyle w:val="List"/>
              <w:rPr>
                <w:lang w:val="en-NZ"/>
              </w:rPr>
            </w:pPr>
            <w:r w:rsidRPr="00C669EC">
              <w:t>1. Design make-up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9EC" w:rsidP="00C669EC">
            <w:pPr>
              <w:pStyle w:val="List"/>
            </w:pPr>
            <w:r w:rsidRPr="00C669EC">
              <w:t>1.1 Interpret brief documentation and confirm make-up requirements in consultation with required personnel</w:t>
            </w:r>
          </w:p>
          <w:p w:rsidR="00000000" w:rsidRPr="00C669EC" w:rsidP="00C669EC">
            <w:pPr>
              <w:pStyle w:val="List"/>
            </w:pPr>
            <w:r w:rsidRPr="00C669EC">
              <w:t>1.2 Generate ideas for make-up des</w:t>
            </w:r>
            <w:r w:rsidRPr="00C669EC">
              <w:t>igns according to make-up and brief requirements</w:t>
            </w:r>
          </w:p>
          <w:p w:rsidR="00000000" w:rsidRPr="00C669EC" w:rsidP="00C669EC">
            <w:pPr>
              <w:pStyle w:val="List"/>
            </w:pPr>
            <w:r w:rsidRPr="00C669EC">
              <w:t>1.3 Identify production factors that may affect application outcome</w:t>
            </w:r>
          </w:p>
          <w:p w:rsidR="00000000" w:rsidRPr="00C669EC" w:rsidP="00C669EC">
            <w:pPr>
              <w:pStyle w:val="List"/>
            </w:pPr>
            <w:r w:rsidRPr="00C669EC">
              <w:t>1.4 Identify skin types, skin disorders, contra-indications or specific requirements of performers or talent that must be considered</w:t>
            </w:r>
          </w:p>
          <w:p w:rsidR="00000000" w:rsidRPr="00C669EC" w:rsidP="00C669EC">
            <w:pPr>
              <w:pStyle w:val="List"/>
            </w:pPr>
            <w:r w:rsidRPr="00C669EC">
              <w:t>1.5 Di</w:t>
            </w:r>
            <w:r w:rsidRPr="00C669EC">
              <w:t>scuss design ideas with required personnel and document agreed make-up plans</w:t>
            </w:r>
          </w:p>
          <w:p w:rsidR="00000000" w:rsidP="00C669EC">
            <w:pPr>
              <w:pStyle w:val="List"/>
              <w:rPr>
                <w:lang w:val="en-NZ"/>
              </w:rPr>
            </w:pPr>
            <w:r w:rsidRPr="00C669EC">
              <w:t xml:space="preserve">1.6 Check make-up products and equipment are available and safe </w:t>
            </w:r>
            <w:r w:rsidRPr="00C669EC">
              <w:t>according to brief requirements</w:t>
            </w:r>
          </w:p>
        </w:tc>
      </w:tr>
      <w:tr w:rsidTr="00C669E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9EC">
            <w:pPr>
              <w:pStyle w:val="List"/>
              <w:rPr>
                <w:lang w:val="en-NZ"/>
              </w:rPr>
            </w:pPr>
            <w:r w:rsidRPr="00C669EC">
              <w:t>2. Prepare to apply make-up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9EC" w:rsidP="00C669EC">
            <w:pPr>
              <w:pStyle w:val="List"/>
            </w:pPr>
            <w:r w:rsidRPr="00C669EC">
              <w:t>2.1 Lay out work area in preparation of planned applic</w:t>
            </w:r>
            <w:r w:rsidRPr="00C669EC">
              <w:t>ation according to health and hygiene requirements</w:t>
            </w:r>
          </w:p>
          <w:p w:rsidR="00000000" w:rsidRPr="00C669EC" w:rsidP="00C669EC">
            <w:pPr>
              <w:pStyle w:val="List"/>
            </w:pPr>
            <w:r w:rsidRPr="00C669EC">
              <w:t xml:space="preserve">2.2 Confirm health and hygiene procedures and manufacturer recommendations for use and care of make-up products and equipment </w:t>
            </w:r>
          </w:p>
          <w:p w:rsidR="00000000" w:rsidRPr="00C669EC" w:rsidP="00C669EC">
            <w:pPr>
              <w:pStyle w:val="List"/>
            </w:pPr>
            <w:r w:rsidRPr="00C669EC">
              <w:t>2.3 Dress performers or talent with covering according to brief requirements</w:t>
            </w:r>
          </w:p>
          <w:p w:rsidR="00000000" w:rsidP="00C669EC">
            <w:pPr>
              <w:pStyle w:val="List"/>
              <w:rPr>
                <w:lang w:val="en-NZ"/>
              </w:rPr>
            </w:pPr>
            <w:r w:rsidRPr="00C669EC">
              <w:t>2.4 Confirm products meet brief requirements and prepare performer’s skin</w:t>
            </w:r>
          </w:p>
        </w:tc>
      </w:tr>
      <w:tr w:rsidTr="00C669E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9EC">
            <w:pPr>
              <w:pStyle w:val="List"/>
              <w:rPr>
                <w:lang w:val="en-NZ"/>
              </w:rPr>
            </w:pPr>
            <w:r w:rsidRPr="00C669EC">
              <w:t>3. Apply and maintain make-up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9EC" w:rsidP="00C669EC">
            <w:pPr>
              <w:pStyle w:val="List"/>
            </w:pPr>
            <w:r w:rsidRPr="00C669EC">
              <w:t>3.1 Identify and match skin tone according to brief requirements</w:t>
            </w:r>
          </w:p>
          <w:p w:rsidR="00000000" w:rsidRPr="00C669EC" w:rsidP="00C669EC">
            <w:pPr>
              <w:pStyle w:val="List"/>
            </w:pPr>
            <w:r w:rsidRPr="00C669EC">
              <w:t>3.2 Apply products using applicators according to make-up plans and in compliance with</w:t>
            </w:r>
            <w:r w:rsidRPr="00C669EC">
              <w:t xml:space="preserve"> health and hygiene requirements</w:t>
            </w:r>
          </w:p>
          <w:p w:rsidR="00000000" w:rsidRPr="00C669EC" w:rsidP="00C669EC">
            <w:pPr>
              <w:pStyle w:val="List"/>
            </w:pPr>
            <w:r w:rsidRPr="00C669EC">
              <w:t>3.3 Identify adverse reactions to products and take immediate remedial action as required</w:t>
            </w:r>
          </w:p>
          <w:p w:rsidR="00000000" w:rsidRPr="00C669EC" w:rsidP="00C669EC">
            <w:pPr>
              <w:pStyle w:val="List"/>
            </w:pPr>
            <w:r w:rsidRPr="00C669EC">
              <w:t>3.4 Confirm final make-up effects meet brief requirements</w:t>
            </w:r>
          </w:p>
          <w:p w:rsidR="00000000" w:rsidP="00C669EC">
            <w:pPr>
              <w:pStyle w:val="List"/>
              <w:rPr>
                <w:lang w:val="en-NZ"/>
              </w:rPr>
            </w:pPr>
            <w:r w:rsidRPr="00C669EC">
              <w:t>3.5 Make required adjustments according to brief requirements</w:t>
            </w:r>
          </w:p>
        </w:tc>
      </w:tr>
      <w:tr w:rsidTr="00C669E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9EC">
            <w:pPr>
              <w:pStyle w:val="List"/>
              <w:rPr>
                <w:lang w:val="en-NZ"/>
              </w:rPr>
            </w:pPr>
            <w:r w:rsidRPr="00C669EC">
              <w:t>4. Remove ma</w:t>
            </w:r>
            <w:r w:rsidRPr="00C669EC">
              <w:t>ke-up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9EC" w:rsidP="00C669EC">
            <w:pPr>
              <w:pStyle w:val="List"/>
            </w:pPr>
            <w:r w:rsidRPr="00C669EC">
              <w:t>4.1 Explain make-up removal procedures to performers or talent</w:t>
            </w:r>
          </w:p>
          <w:p w:rsidR="00000000" w:rsidRPr="00C669EC" w:rsidP="00C669EC">
            <w:pPr>
              <w:pStyle w:val="List"/>
            </w:pPr>
            <w:r w:rsidRPr="00C669EC">
              <w:t>4.2 Remove make-up using applicable cleansing products</w:t>
            </w:r>
          </w:p>
          <w:p w:rsidR="00000000" w:rsidRPr="00C669EC" w:rsidP="00C669EC">
            <w:pPr>
              <w:pStyle w:val="List"/>
            </w:pPr>
            <w:r w:rsidRPr="00C669EC">
              <w:t>4.3 Wash, disinfect or discard make-up equipment according to health and hygiene requirements</w:t>
            </w:r>
          </w:p>
          <w:p w:rsidR="00000000" w:rsidRPr="00C669EC" w:rsidP="00C669EC">
            <w:pPr>
              <w:pStyle w:val="List"/>
            </w:pPr>
            <w:r w:rsidRPr="00C669EC">
              <w:t>4.4 Clean and leave work areas in orig</w:t>
            </w:r>
            <w:r w:rsidRPr="00C669EC">
              <w:t>inal or an improved condition</w:t>
            </w:r>
          </w:p>
        </w:tc>
      </w:tr>
    </w:tbl>
    <w:p w:rsidR="00000000" w:rsidRPr="00C669EC" w:rsidP="00C669EC">
      <w:pPr>
        <w:pStyle w:val="List"/>
      </w:pPr>
    </w:p>
    <w:p w:rsidR="00000000" w:rsidRPr="00C669EC" w:rsidP="00C669EC">
      <w:pPr>
        <w:pStyle w:val="AllowPageBreak"/>
      </w:pPr>
    </w:p>
    <w:p w:rsidR="00000000" w:rsidRPr="00C669EC" w:rsidP="00C669EC">
      <w:pPr>
        <w:pStyle w:val="Heading1"/>
      </w:pPr>
      <w:bookmarkStart w:id="5" w:name="O_1153365"/>
      <w:bookmarkEnd w:id="5"/>
      <w:r w:rsidRPr="00C669EC">
        <w:t>Foundation Skills</w:t>
      </w:r>
    </w:p>
    <w:p w:rsidR="00000000" w:rsidRPr="00BD45DD" w:rsidP="00BD45DD">
      <w:pPr>
        <w:pStyle w:val="BodyText"/>
        <w:rPr>
          <w:i/>
        </w:rPr>
      </w:pPr>
      <w:r w:rsidRPr="00BD45DD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7138"/>
      </w:tblGrid>
      <w:tr w:rsidTr="00C669E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9EC" w:rsidP="00C669EC">
            <w:pPr>
              <w:pStyle w:val="BodyText"/>
            </w:pPr>
            <w:r w:rsidRPr="00C669EC">
              <w:rPr>
                <w:rStyle w:val="SpecialBold"/>
              </w:rPr>
              <w:t>SKILL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9EC">
            <w:pPr>
              <w:pStyle w:val="BodyText"/>
              <w:rPr>
                <w:lang w:val="en-NZ"/>
              </w:rPr>
            </w:pPr>
            <w:r w:rsidRPr="00C669EC">
              <w:rPr>
                <w:rStyle w:val="SpecialBold"/>
              </w:rPr>
              <w:t>DESCRIPTION</w:t>
            </w:r>
          </w:p>
        </w:tc>
      </w:tr>
      <w:tr w:rsidTr="00C669E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669EC">
            <w:pPr>
              <w:pStyle w:val="BodyText"/>
              <w:rPr>
                <w:lang w:val="en-NZ"/>
              </w:rPr>
            </w:pPr>
            <w:r w:rsidRPr="00C669EC">
              <w:t>Numeracy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669EC">
            <w:pPr>
              <w:pStyle w:val="ListBullet"/>
              <w:rPr>
                <w:lang w:val="en-NZ"/>
              </w:rPr>
            </w:pPr>
            <w:r w:rsidRPr="00C669EC">
              <w:t>Calculates whole numbers and decimals using basic mathematical formula</w:t>
            </w:r>
          </w:p>
        </w:tc>
      </w:tr>
      <w:tr w:rsidTr="00C669E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669EC">
            <w:pPr>
              <w:pStyle w:val="BodyText"/>
              <w:rPr>
                <w:lang w:val="en-NZ"/>
              </w:rPr>
            </w:pPr>
            <w:r w:rsidRPr="00C669EC">
              <w:t>Oral communication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669EC" w:rsidP="00C669EC">
            <w:pPr>
              <w:pStyle w:val="ListBullet"/>
            </w:pPr>
            <w:r w:rsidRPr="00C669EC">
              <w:t>Obtains information using listening and questioning techniques</w:t>
            </w:r>
          </w:p>
          <w:p w:rsidR="00000000" w:rsidP="00C669EC">
            <w:pPr>
              <w:pStyle w:val="ListBullet"/>
              <w:rPr>
                <w:lang w:val="en-NZ"/>
              </w:rPr>
            </w:pPr>
            <w:r w:rsidRPr="00C669EC">
              <w:t>Communicates with audience using industry standard language and non-verbal features, practices and protocols</w:t>
            </w:r>
          </w:p>
        </w:tc>
      </w:tr>
      <w:tr w:rsidTr="00C669E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669EC">
            <w:pPr>
              <w:pStyle w:val="BodyText"/>
              <w:rPr>
                <w:lang w:val="en-NZ"/>
              </w:rPr>
            </w:pPr>
            <w:r w:rsidRPr="00C669EC">
              <w:t>Reading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669EC">
            <w:pPr>
              <w:pStyle w:val="ListBullet"/>
              <w:rPr>
                <w:lang w:val="en-NZ"/>
              </w:rPr>
            </w:pPr>
            <w:r w:rsidRPr="00C669EC">
              <w:t>Recognises and interprets images and textual information</w:t>
            </w:r>
          </w:p>
        </w:tc>
      </w:tr>
      <w:tr w:rsidTr="00C669E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669EC">
            <w:pPr>
              <w:pStyle w:val="BodyText"/>
              <w:rPr>
                <w:lang w:val="en-NZ"/>
              </w:rPr>
            </w:pPr>
            <w:r w:rsidRPr="00C669EC">
              <w:t>Writing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669EC">
            <w:pPr>
              <w:pStyle w:val="ListBullet"/>
              <w:rPr>
                <w:lang w:val="en-NZ"/>
              </w:rPr>
            </w:pPr>
            <w:r w:rsidRPr="00C669EC">
              <w:t>Records ideas and information in documents incorporating correct spell</w:t>
            </w:r>
            <w:r w:rsidRPr="00C669EC">
              <w:t>ing, grammar and layout</w:t>
            </w:r>
          </w:p>
        </w:tc>
      </w:tr>
      <w:tr w:rsidTr="00C669E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669EC">
            <w:pPr>
              <w:pStyle w:val="BodyText"/>
              <w:rPr>
                <w:lang w:val="en-NZ"/>
              </w:rPr>
            </w:pPr>
            <w:r w:rsidRPr="00C669EC">
              <w:t>Initiative and enterprise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669EC">
            <w:pPr>
              <w:pStyle w:val="ListBullet"/>
              <w:rPr>
                <w:lang w:val="en-NZ"/>
              </w:rPr>
            </w:pPr>
            <w:r w:rsidRPr="00C669EC">
              <w:t>Adjusts make-up plans as required</w:t>
            </w:r>
          </w:p>
        </w:tc>
      </w:tr>
      <w:tr w:rsidTr="00C669E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669EC">
            <w:pPr>
              <w:pStyle w:val="BodyText"/>
              <w:rPr>
                <w:lang w:val="en-NZ"/>
              </w:rPr>
            </w:pPr>
            <w:r w:rsidRPr="00C669EC">
              <w:t>Planning and organising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669EC" w:rsidP="00C669EC">
            <w:pPr>
              <w:pStyle w:val="ListBullet"/>
            </w:pPr>
            <w:r w:rsidRPr="00C669EC">
              <w:t>Plans, organises and implements required tasks</w:t>
            </w:r>
          </w:p>
          <w:p w:rsidR="00000000" w:rsidP="00C669EC">
            <w:pPr>
              <w:pStyle w:val="ListBullet"/>
              <w:rPr>
                <w:lang w:val="en-NZ"/>
              </w:rPr>
            </w:pPr>
            <w:r w:rsidRPr="00C669EC">
              <w:t>Completes workplace requirements</w:t>
            </w:r>
          </w:p>
        </w:tc>
      </w:tr>
      <w:tr w:rsidTr="00C669E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669EC">
            <w:pPr>
              <w:pStyle w:val="BodyText"/>
              <w:rPr>
                <w:lang w:val="en-NZ"/>
              </w:rPr>
            </w:pPr>
            <w:r w:rsidRPr="00C669EC">
              <w:t>Problem solving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669EC">
            <w:pPr>
              <w:pStyle w:val="ListBullet"/>
              <w:rPr>
                <w:lang w:val="en-NZ"/>
              </w:rPr>
            </w:pPr>
            <w:r w:rsidRPr="00C669EC">
              <w:t>Generates creative solutions that meet production requirements</w:t>
            </w:r>
          </w:p>
        </w:tc>
      </w:tr>
      <w:tr w:rsidTr="00C669E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669EC">
            <w:pPr>
              <w:pStyle w:val="BodyText"/>
              <w:rPr>
                <w:lang w:val="en-NZ"/>
              </w:rPr>
            </w:pPr>
            <w:r w:rsidRPr="00C669EC">
              <w:t>Self-management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669EC">
            <w:pPr>
              <w:pStyle w:val="ListBullet"/>
              <w:rPr>
                <w:lang w:val="en-NZ"/>
              </w:rPr>
            </w:pPr>
            <w:r w:rsidRPr="00C669EC">
              <w:t xml:space="preserve">Follows required health and safety procedures </w:t>
            </w:r>
          </w:p>
        </w:tc>
      </w:tr>
      <w:tr w:rsidTr="00C669E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669EC">
            <w:pPr>
              <w:pStyle w:val="BodyText"/>
              <w:rPr>
                <w:lang w:val="en-NZ"/>
              </w:rPr>
            </w:pPr>
            <w:r w:rsidRPr="00C669EC">
              <w:t>Teamwork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669EC" w:rsidP="00C669EC">
            <w:pPr>
              <w:pStyle w:val="ListBullet"/>
            </w:pPr>
            <w:r w:rsidRPr="00C669EC">
              <w:t>Works collaboratively with performers and talent</w:t>
            </w:r>
          </w:p>
        </w:tc>
      </w:tr>
    </w:tbl>
    <w:p w:rsidR="00000000" w:rsidRPr="00C669EC" w:rsidP="00C669EC">
      <w:pPr>
        <w:pStyle w:val="List"/>
      </w:pPr>
    </w:p>
    <w:p w:rsidR="00000000" w:rsidRPr="00C669EC" w:rsidP="00C669EC">
      <w:pPr>
        <w:pStyle w:val="AllowPageBreak"/>
      </w:pPr>
    </w:p>
    <w:p w:rsidR="00000000" w:rsidRPr="00C669EC" w:rsidP="00C669EC">
      <w:pPr>
        <w:pStyle w:val="Heading1"/>
      </w:pPr>
      <w:bookmarkStart w:id="6" w:name="O_1153364"/>
      <w:bookmarkEnd w:id="6"/>
      <w:r w:rsidRPr="00C669EC">
        <w:t>Unit Mapping Information</w:t>
      </w:r>
    </w:p>
    <w:p w:rsidR="00000000" w:rsidRPr="00C669EC" w:rsidP="00BD45DD">
      <w:pPr>
        <w:pStyle w:val="BodyText"/>
      </w:pPr>
      <w:r w:rsidRPr="00C669EC">
        <w:t>Supersedes and is equivalent to CUAMUP401 Design, apply and remove make-up.</w:t>
      </w:r>
    </w:p>
    <w:p w:rsidR="00000000" w:rsidRPr="00C669EC" w:rsidP="00C669EC">
      <w:pPr>
        <w:pStyle w:val="Heading1"/>
      </w:pPr>
      <w:bookmarkStart w:id="7" w:name="O_1153357"/>
      <w:bookmarkEnd w:id="7"/>
      <w:r w:rsidRPr="00C669EC">
        <w:t>Links</w:t>
      </w:r>
    </w:p>
    <w:p w:rsidR="00000000" w:rsidRPr="00C669EC" w:rsidP="00BD45DD">
      <w:pPr>
        <w:pStyle w:val="BodyText"/>
      </w:pPr>
      <w:r w:rsidRPr="00C669E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E4AA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669EC" w:rsidP="00BD45DD">
      <w:pPr>
        <w:pStyle w:val="BodyText"/>
        <w:sectPr w:rsidSect="00C669E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669EC" w:rsidP="00C669EC">
      <w:pPr>
        <w:pStyle w:val="SuperHeading"/>
      </w:pPr>
      <w:r w:rsidRPr="00C669EC">
        <w:t>Assessment Requirements for CUAMUP411 Design, apply and remove make-up</w:t>
      </w:r>
    </w:p>
    <w:p w:rsidR="00000000" w:rsidRPr="00C669EC" w:rsidP="00C669EC">
      <w:pPr>
        <w:pStyle w:val="Heading1"/>
      </w:pPr>
      <w:bookmarkStart w:id="8" w:name="O_1153359"/>
      <w:bookmarkEnd w:id="8"/>
      <w:r w:rsidRPr="00C669E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669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9EC" w:rsidP="00C669EC">
            <w:pPr>
              <w:pStyle w:val="BodyText"/>
            </w:pPr>
            <w:r w:rsidRPr="00C669E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9EC">
            <w:pPr>
              <w:pStyle w:val="BodyText"/>
              <w:rPr>
                <w:lang w:val="en-NZ"/>
              </w:rPr>
            </w:pPr>
            <w:r w:rsidRPr="00C669EC">
              <w:rPr>
                <w:rStyle w:val="SpecialBold"/>
              </w:rPr>
              <w:t>Comments</w:t>
            </w:r>
          </w:p>
        </w:tc>
      </w:tr>
      <w:tr w:rsidTr="00C669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9EC">
            <w:pPr>
              <w:pStyle w:val="BodyText"/>
              <w:rPr>
                <w:lang w:val="en-NZ"/>
              </w:rPr>
            </w:pPr>
            <w:r w:rsidRPr="00C669E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9EC" w:rsidP="00C669EC">
            <w:pPr>
              <w:pStyle w:val="BodyText"/>
            </w:pPr>
            <w:r w:rsidRPr="00C669EC">
              <w:t xml:space="preserve">This version first released with CUA Creative Arts and Culture Training </w:t>
            </w:r>
            <w:r w:rsidRPr="00C669EC">
              <w:t>Package version 5.0.</w:t>
            </w:r>
          </w:p>
        </w:tc>
      </w:tr>
    </w:tbl>
    <w:p w:rsidR="00000000" w:rsidRPr="00C669EC" w:rsidP="00C669EC">
      <w:pPr>
        <w:pStyle w:val="List"/>
      </w:pPr>
    </w:p>
    <w:p w:rsidR="00000000" w:rsidRPr="00C669EC" w:rsidP="00C669EC">
      <w:pPr>
        <w:pStyle w:val="AllowPageBreak"/>
      </w:pPr>
    </w:p>
    <w:p w:rsidR="00000000" w:rsidRPr="00C669EC" w:rsidP="00C669EC">
      <w:pPr>
        <w:pStyle w:val="Heading1"/>
      </w:pPr>
      <w:bookmarkStart w:id="9" w:name="O_1153362"/>
      <w:bookmarkEnd w:id="9"/>
      <w:r w:rsidRPr="00C669EC">
        <w:t>Performance Evidence</w:t>
      </w:r>
    </w:p>
    <w:p w:rsidR="00000000" w:rsidRPr="00C669EC" w:rsidP="00BD45DD">
      <w:pPr>
        <w:pStyle w:val="BodyText"/>
      </w:pPr>
      <w:r w:rsidRPr="00C669EC">
        <w:t>The candidate must demonstrate the ability to complete the tasks outlined in the elements, performance criteria and foundation skills of this unit, including evidence of the ability to:</w:t>
      </w:r>
    </w:p>
    <w:p w:rsidR="00000000" w:rsidRPr="00C669EC" w:rsidP="00C669EC">
      <w:pPr>
        <w:pStyle w:val="ListBullet"/>
      </w:pPr>
      <w:r w:rsidRPr="00C669EC">
        <w:t>design, apply and remove make-up according to at least two different brief requirements.</w:t>
      </w:r>
    </w:p>
    <w:p w:rsidR="00000000" w:rsidRPr="00C669EC" w:rsidP="00BD45DD">
      <w:pPr>
        <w:pStyle w:val="BodyText"/>
      </w:pPr>
      <w:r w:rsidRPr="00C669EC">
        <w:t>In the course of the above, the candidate must:</w:t>
      </w:r>
    </w:p>
    <w:p w:rsidR="00000000" w:rsidRPr="00C669EC" w:rsidP="00C669EC">
      <w:pPr>
        <w:pStyle w:val="ListBullet"/>
      </w:pPr>
      <w:r w:rsidRPr="00C669EC">
        <w:t xml:space="preserve">generate make-up design ideas that consider production and performer requirements </w:t>
      </w:r>
    </w:p>
    <w:p w:rsidR="00000000" w:rsidRPr="00C669EC" w:rsidP="00C669EC">
      <w:pPr>
        <w:pStyle w:val="ListBullet"/>
      </w:pPr>
      <w:r w:rsidRPr="00C669EC">
        <w:t>incorporate colour design principle</w:t>
      </w:r>
      <w:r w:rsidRPr="00C669EC">
        <w:t>s into make-up designs</w:t>
      </w:r>
    </w:p>
    <w:p w:rsidR="00000000" w:rsidRPr="00C669EC" w:rsidP="00C669EC">
      <w:pPr>
        <w:pStyle w:val="ListBullet"/>
      </w:pPr>
      <w:r w:rsidRPr="00C669EC">
        <w:t>create make-up plans that take account of the condition of performers’ skin and other special requirements of performers or talent</w:t>
      </w:r>
    </w:p>
    <w:p w:rsidR="00000000" w:rsidRPr="00C669EC" w:rsidP="00C669EC">
      <w:pPr>
        <w:pStyle w:val="ListBullet"/>
      </w:pPr>
      <w:r w:rsidRPr="00C669EC">
        <w:t>follow health, hygiene and safety procedures</w:t>
      </w:r>
    </w:p>
    <w:p w:rsidR="00000000" w:rsidRPr="00C669EC" w:rsidP="00C669EC">
      <w:pPr>
        <w:pStyle w:val="ListBullet"/>
      </w:pPr>
      <w:r w:rsidRPr="00C669EC">
        <w:t>apply make-up products and perfect application technique</w:t>
      </w:r>
    </w:p>
    <w:p w:rsidR="00000000" w:rsidRPr="00C669EC" w:rsidP="00C669EC">
      <w:pPr>
        <w:pStyle w:val="ListBullet"/>
      </w:pPr>
      <w:r w:rsidRPr="00C669EC">
        <w:t>communicate with required personnel according to production requirements.</w:t>
      </w:r>
    </w:p>
    <w:p w:rsidR="00000000" w:rsidRPr="00C669EC" w:rsidP="00C669EC">
      <w:pPr>
        <w:pStyle w:val="AllowPageBreak"/>
      </w:pPr>
    </w:p>
    <w:p w:rsidR="00000000" w:rsidRPr="00C669EC" w:rsidP="00C669EC">
      <w:pPr>
        <w:pStyle w:val="Heading1"/>
      </w:pPr>
      <w:bookmarkStart w:id="10" w:name="O_1153361"/>
      <w:bookmarkEnd w:id="10"/>
      <w:r w:rsidRPr="00C669EC">
        <w:t>Knowledge Evidence</w:t>
      </w:r>
    </w:p>
    <w:p w:rsidR="00000000" w:rsidRPr="00C669EC" w:rsidP="00BD45DD">
      <w:pPr>
        <w:pStyle w:val="BodyText"/>
      </w:pPr>
      <w:r w:rsidRPr="00C669EC">
        <w:t>The candidate must be able to demonstrate knowledge to complete the tasks outlined in the elements, performance criteria and foundation skills o</w:t>
      </w:r>
      <w:r w:rsidRPr="00C669EC">
        <w:t>f this unit, including knowledge of:</w:t>
      </w:r>
    </w:p>
    <w:p w:rsidR="00000000" w:rsidRPr="00C669EC" w:rsidP="00C669EC">
      <w:pPr>
        <w:pStyle w:val="ListBullet"/>
      </w:pPr>
      <w:r w:rsidRPr="00C669EC">
        <w:t>production requirements including:</w:t>
      </w:r>
    </w:p>
    <w:p w:rsidR="00000000" w:rsidRPr="00C669EC" w:rsidP="00C669EC">
      <w:pPr>
        <w:pStyle w:val="ListBullet2"/>
      </w:pPr>
      <w:r w:rsidRPr="00C669EC">
        <w:t>timelines and production schedules</w:t>
      </w:r>
    </w:p>
    <w:p w:rsidR="00000000" w:rsidRPr="00C669EC" w:rsidP="00C669EC">
      <w:pPr>
        <w:pStyle w:val="ListBullet2"/>
      </w:pPr>
      <w:r w:rsidRPr="00C669EC">
        <w:t>creative solutions to commonly encountered problems</w:t>
      </w:r>
    </w:p>
    <w:p w:rsidR="00000000" w:rsidRPr="00C669EC" w:rsidP="00C669EC">
      <w:pPr>
        <w:pStyle w:val="ListBullet2"/>
      </w:pPr>
      <w:r w:rsidRPr="00C669EC">
        <w:t>products required for types of make-up applications</w:t>
      </w:r>
    </w:p>
    <w:p w:rsidR="00000000" w:rsidRPr="00C669EC" w:rsidP="00C669EC">
      <w:pPr>
        <w:pStyle w:val="ListBullet2"/>
      </w:pPr>
      <w:r w:rsidRPr="00C669EC">
        <w:t>hair and clothes protection</w:t>
      </w:r>
    </w:p>
    <w:p w:rsidR="00000000" w:rsidRPr="00C669EC" w:rsidP="00C669EC">
      <w:pPr>
        <w:pStyle w:val="ListBullet2"/>
      </w:pPr>
      <w:r w:rsidRPr="00C669EC">
        <w:t>specific performer requirements</w:t>
      </w:r>
    </w:p>
    <w:p w:rsidR="00000000" w:rsidRPr="00C669EC" w:rsidP="00C669EC">
      <w:pPr>
        <w:pStyle w:val="ListBullet"/>
      </w:pPr>
      <w:r w:rsidRPr="00C669EC">
        <w:t>specific performer requirements including:</w:t>
      </w:r>
    </w:p>
    <w:p w:rsidR="00000000" w:rsidRPr="00C669EC" w:rsidP="00C669EC">
      <w:pPr>
        <w:pStyle w:val="ListBullet2"/>
      </w:pPr>
      <w:r w:rsidRPr="00C669EC">
        <w:t>comfort during production</w:t>
      </w:r>
    </w:p>
    <w:p w:rsidR="00000000" w:rsidRPr="00C669EC" w:rsidP="00C669EC">
      <w:pPr>
        <w:pStyle w:val="ListBullet2"/>
      </w:pPr>
      <w:r w:rsidRPr="00C669EC">
        <w:t>hazard protection</w:t>
      </w:r>
    </w:p>
    <w:p w:rsidR="00000000" w:rsidRPr="00C669EC" w:rsidP="00C669EC">
      <w:pPr>
        <w:pStyle w:val="ListBullet"/>
      </w:pPr>
      <w:r w:rsidRPr="00C669EC">
        <w:t>roles and responsibilities of personnel in the screen and entertainment industries who need to be consulted in relation to make-up iss</w:t>
      </w:r>
      <w:r w:rsidRPr="00C669EC">
        <w:t>ues</w:t>
      </w:r>
    </w:p>
    <w:p w:rsidR="00000000" w:rsidRPr="00C669EC" w:rsidP="00C669EC">
      <w:pPr>
        <w:pStyle w:val="ListBullet"/>
      </w:pPr>
      <w:r w:rsidRPr="00C669EC">
        <w:t xml:space="preserve">effects of natural and artificial lighting on make-up </w:t>
      </w:r>
    </w:p>
    <w:p w:rsidR="00000000" w:rsidRPr="00C669EC" w:rsidP="00C669EC">
      <w:pPr>
        <w:pStyle w:val="ListBullet"/>
      </w:pPr>
      <w:r w:rsidRPr="00C669EC">
        <w:t>relationship of colour design principles to make-up</w:t>
      </w:r>
    </w:p>
    <w:p w:rsidR="00000000" w:rsidRPr="00C669EC" w:rsidP="00C669EC">
      <w:pPr>
        <w:pStyle w:val="ListBullet"/>
      </w:pPr>
      <w:r w:rsidRPr="00C669EC">
        <w:t>common make-up products used in screen and entertainment industry productions</w:t>
      </w:r>
    </w:p>
    <w:p w:rsidR="00000000" w:rsidRPr="00C669EC" w:rsidP="00C669EC">
      <w:pPr>
        <w:pStyle w:val="ListBullet"/>
      </w:pPr>
      <w:r w:rsidRPr="00C669EC">
        <w:t>ways and explanation for skin reacting to make-up products commonly</w:t>
      </w:r>
      <w:r w:rsidRPr="00C669EC">
        <w:t xml:space="preserve"> used in screen and entertainment industry productions </w:t>
      </w:r>
    </w:p>
    <w:p w:rsidR="00000000" w:rsidRPr="00C669EC" w:rsidP="00C669EC">
      <w:pPr>
        <w:pStyle w:val="ListBullet"/>
      </w:pPr>
      <w:r w:rsidRPr="00C669EC">
        <w:t>common cleaning standards for make-up work areas</w:t>
      </w:r>
    </w:p>
    <w:p w:rsidR="00000000" w:rsidRPr="00C669EC" w:rsidP="00C669EC">
      <w:pPr>
        <w:pStyle w:val="ListBullet"/>
      </w:pPr>
      <w:r w:rsidRPr="00C669EC">
        <w:t>effects created by different make-up products and colour application techniques</w:t>
      </w:r>
    </w:p>
    <w:p w:rsidR="00000000" w:rsidRPr="00C669EC" w:rsidP="00C669EC">
      <w:pPr>
        <w:pStyle w:val="ListBullet"/>
      </w:pPr>
      <w:r w:rsidRPr="00C669EC">
        <w:t>work health and safety (WHS) procedures that apply to providing make-up services.</w:t>
      </w:r>
    </w:p>
    <w:p w:rsidR="00000000" w:rsidRPr="00C669EC" w:rsidP="00C669EC">
      <w:pPr>
        <w:pStyle w:val="AllowPageBreak"/>
      </w:pPr>
    </w:p>
    <w:p w:rsidR="00000000" w:rsidRPr="00C669EC" w:rsidP="00C669EC">
      <w:pPr>
        <w:pStyle w:val="Heading1"/>
      </w:pPr>
      <w:bookmarkStart w:id="11" w:name="O_1153360"/>
      <w:bookmarkEnd w:id="11"/>
      <w:r w:rsidRPr="00C669EC">
        <w:t>Assessment Conditions</w:t>
      </w:r>
    </w:p>
    <w:p w:rsidR="00000000" w:rsidRPr="00C669EC" w:rsidP="00BD45DD">
      <w:pPr>
        <w:pStyle w:val="BodyText"/>
      </w:pPr>
      <w:r w:rsidRPr="00C669EC">
        <w:t>Skills in this unit must be demonstrated in a workplace or simulated environment where the conditions are typical of those in a worki</w:t>
      </w:r>
      <w:r w:rsidRPr="00C669EC">
        <w:t>ng environment in this industry.</w:t>
      </w:r>
    </w:p>
    <w:p w:rsidR="00000000" w:rsidRPr="00C669EC" w:rsidP="00BD45DD">
      <w:pPr>
        <w:pStyle w:val="BodyText"/>
      </w:pPr>
      <w:r w:rsidRPr="00C669EC">
        <w:t>This includes access to:</w:t>
      </w:r>
    </w:p>
    <w:p w:rsidR="00000000" w:rsidRPr="00C669EC" w:rsidP="00C669EC">
      <w:pPr>
        <w:pStyle w:val="ListBullet"/>
      </w:pPr>
      <w:r w:rsidRPr="00C669EC">
        <w:t>different make-up products and equipment</w:t>
      </w:r>
    </w:p>
    <w:p w:rsidR="00000000" w:rsidRPr="00C669EC" w:rsidP="00C669EC">
      <w:pPr>
        <w:pStyle w:val="ListBullet"/>
      </w:pPr>
      <w:r w:rsidRPr="00C669EC">
        <w:t>productions requiring make-up for different mediums</w:t>
      </w:r>
    </w:p>
    <w:p w:rsidR="00000000" w:rsidRPr="00C669EC" w:rsidP="00C669EC">
      <w:pPr>
        <w:pStyle w:val="ListBullet"/>
      </w:pPr>
      <w:r w:rsidRPr="00C669EC">
        <w:t>interaction with others required to demonstrate the performance evidence</w:t>
      </w:r>
    </w:p>
    <w:p w:rsidR="00000000" w:rsidRPr="00C669EC" w:rsidP="00C669EC">
      <w:pPr>
        <w:pStyle w:val="ListBullet"/>
      </w:pPr>
      <w:r w:rsidRPr="00C669EC">
        <w:t>health and hygiene procedures a</w:t>
      </w:r>
      <w:r w:rsidRPr="00C669EC">
        <w:t>nd guidelines relevant to designing, applying and removing make-up.</w:t>
      </w:r>
    </w:p>
    <w:p w:rsidR="00000000" w:rsidRPr="00C669EC" w:rsidP="00BD45DD">
      <w:pPr>
        <w:pStyle w:val="BodyText"/>
      </w:pPr>
      <w:r w:rsidRPr="00C669EC">
        <w:t>Assessors of this unit must satisfy the requirements for assessors in applicable vocational educational and training legislation, frameworks and/or standards.</w:t>
      </w:r>
    </w:p>
    <w:p w:rsidR="00000000" w:rsidRPr="00C669EC" w:rsidP="00C669EC">
      <w:pPr>
        <w:pStyle w:val="Heading1"/>
      </w:pPr>
      <w:bookmarkStart w:id="12" w:name="O_1153358"/>
      <w:bookmarkEnd w:id="12"/>
      <w:r w:rsidRPr="00C669EC">
        <w:t>Links</w:t>
      </w:r>
    </w:p>
    <w:p w:rsidR="00000000" w:rsidRPr="00C669EC" w:rsidP="00BD45DD">
      <w:pPr>
        <w:pStyle w:val="BodyText"/>
      </w:pPr>
      <w:r w:rsidRPr="00C669EC">
        <w:t>Comp</w:t>
      </w:r>
      <w:r w:rsidRPr="00C669EC">
        <w:t xml:space="preserve">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E4AA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669EC" w:rsidP="00C669EC"/>
    <w:sectPr w:rsidSect="00C669E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9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9EC" w:rsidRPr="00BD45DD" w:rsidP="00BD45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9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5DD" w:rsidP="00C669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D45DD" w:rsidP="00C669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BD45DD" w:rsidP="00C669E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9EC" w:rsidP="00C669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D45DD">
      <w:t>Approved</w:t>
    </w:r>
    <w:r w:rsidR="00BD45D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D45D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D45DD">
      <w:rPr>
        <w:noProof/>
      </w:rPr>
      <w:t>4</w:t>
    </w:r>
    <w:r>
      <w:rPr>
        <w:noProof/>
      </w:rPr>
      <w:fldChar w:fldCharType="end"/>
    </w:r>
  </w:p>
  <w:p w:rsidR="00C669EC" w:rsidP="00C669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D45D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D45DD">
      <w:t>Service and Creative Skills Australia</w:t>
    </w:r>
    <w:r w:rsidR="00BD45DD">
      <w:fldChar w:fldCharType="end"/>
    </w:r>
  </w:p>
  <w:p w:rsidR="00C669EC" w:rsidP="00C669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9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5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69EC" w:rsidRPr="00BD45DD" w:rsidP="00BD45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9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5DD" w:rsidRPr="002D2AF8" w:rsidP="00C669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CUAMUP411 Design, apply and remove make-up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D45DD" w:rsidP="00C669E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9EC" w:rsidRPr="002D2AF8" w:rsidP="00C669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D45DD">
      <w:t>CUAMUP411 Design, apply and remove make-up</w:t>
    </w:r>
    <w:r w:rsidR="00BD45D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D45DD">
      <w:rPr>
        <w:noProof/>
      </w:rPr>
      <w:t>1 March 2025</w:t>
    </w:r>
    <w:r>
      <w:fldChar w:fldCharType="end"/>
    </w:r>
  </w:p>
  <w:p w:rsidR="00C669EC" w:rsidP="00C669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2FA34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162B3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A1695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69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69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69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69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69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69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69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69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69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69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69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69EC"/>
  </w:style>
  <w:style w:type="character" w:customStyle="1" w:styleId="Heading1Char">
    <w:name w:val="Heading 1 Char"/>
    <w:basedOn w:val="DefaultParagraphFont"/>
    <w:link w:val="Heading1"/>
    <w:rsid w:val="00C669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69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69E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669E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669E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69EC"/>
    <w:rPr>
      <w:b/>
      <w:spacing w:val="0"/>
    </w:rPr>
  </w:style>
  <w:style w:type="paragraph" w:styleId="ListBullet2">
    <w:name w:val="List Bullet 2"/>
    <w:basedOn w:val="List2"/>
    <w:rsid w:val="00C669E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669EC"/>
    <w:rPr>
      <w:i/>
    </w:rPr>
  </w:style>
  <w:style w:type="paragraph" w:customStyle="1" w:styleId="SuperHeading">
    <w:name w:val="SuperHeading"/>
    <w:basedOn w:val="Normal"/>
    <w:rsid w:val="00C669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69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69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69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69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69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69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69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69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69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69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69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69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69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69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69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69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69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69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69E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669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69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69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69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669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69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69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69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69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69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69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69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69E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669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69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69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69EC"/>
  </w:style>
  <w:style w:type="paragraph" w:styleId="TableofFigures">
    <w:name w:val="table of figures"/>
    <w:basedOn w:val="Normal"/>
    <w:next w:val="Normal"/>
    <w:semiHidden/>
    <w:rsid w:val="00C669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69E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669EC"/>
    <w:rPr>
      <w:rFonts w:ascii="Wingdings" w:hAnsi="Wingdings"/>
    </w:rPr>
  </w:style>
  <w:style w:type="paragraph" w:customStyle="1" w:styleId="TableHeading">
    <w:name w:val="Table Heading"/>
    <w:basedOn w:val="HeadingBase"/>
    <w:rsid w:val="00C669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69EC"/>
    <w:rPr>
      <w:color w:val="0033CC"/>
      <w:u w:val="none"/>
    </w:rPr>
  </w:style>
  <w:style w:type="paragraph" w:customStyle="1" w:styleId="BodyTextRight">
    <w:name w:val="Body Text Right"/>
    <w:basedOn w:val="BodyText"/>
    <w:rsid w:val="00C669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69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69E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69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69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69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69EC"/>
    <w:rPr>
      <w:sz w:val="32"/>
    </w:rPr>
  </w:style>
  <w:style w:type="paragraph" w:customStyle="1" w:styleId="HeadingProcedure">
    <w:name w:val="Heading Procedure"/>
    <w:basedOn w:val="HeadingBase"/>
    <w:next w:val="Normal"/>
    <w:rsid w:val="00C669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69EC"/>
    <w:pPr>
      <w:spacing w:before="60" w:after="60"/>
    </w:pPr>
  </w:style>
  <w:style w:type="paragraph" w:styleId="ListContinue">
    <w:name w:val="List Continue"/>
    <w:basedOn w:val="List"/>
    <w:rsid w:val="00C669EC"/>
    <w:pPr>
      <w:ind w:firstLine="0"/>
    </w:pPr>
  </w:style>
  <w:style w:type="paragraph" w:customStyle="1" w:styleId="ListNote">
    <w:name w:val="List Note"/>
    <w:basedOn w:val="List"/>
    <w:rsid w:val="00C669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69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69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69EC"/>
    <w:rPr>
      <w:rFonts w:ascii="Courier New" w:hAnsi="Courier New"/>
    </w:rPr>
  </w:style>
  <w:style w:type="paragraph" w:customStyle="1" w:styleId="NoteBullet">
    <w:name w:val="Note Bullet"/>
    <w:basedOn w:val="Note"/>
    <w:rsid w:val="00C669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69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69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69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69E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669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69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69EC"/>
    <w:rPr>
      <w:b/>
      <w:smallCaps/>
    </w:rPr>
  </w:style>
  <w:style w:type="paragraph" w:customStyle="1" w:styleId="TableListNumber">
    <w:name w:val="Table List Number"/>
    <w:basedOn w:val="ListNumber"/>
    <w:rsid w:val="00C669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69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69EC"/>
    <w:pPr>
      <w:numPr>
        <w:numId w:val="9"/>
      </w:numPr>
    </w:pPr>
  </w:style>
  <w:style w:type="paragraph" w:customStyle="1" w:styleId="ListAlpha2">
    <w:name w:val="List Alpha 2"/>
    <w:basedOn w:val="List2"/>
    <w:rsid w:val="00C669EC"/>
    <w:pPr>
      <w:numPr>
        <w:numId w:val="8"/>
      </w:numPr>
    </w:pPr>
  </w:style>
  <w:style w:type="paragraph" w:styleId="List2">
    <w:name w:val="List 2"/>
    <w:basedOn w:val="BodyText"/>
    <w:rsid w:val="00C669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69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69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69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69E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69E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669EC"/>
    <w:pPr>
      <w:numPr>
        <w:numId w:val="4"/>
      </w:numPr>
    </w:pPr>
  </w:style>
  <w:style w:type="paragraph" w:styleId="ListContinue2">
    <w:name w:val="List Continue 2"/>
    <w:basedOn w:val="List2"/>
    <w:rsid w:val="00C669EC"/>
    <w:pPr>
      <w:ind w:firstLine="0"/>
    </w:pPr>
  </w:style>
  <w:style w:type="paragraph" w:styleId="ListContinue3">
    <w:name w:val="List Continue 3"/>
    <w:basedOn w:val="List3"/>
    <w:rsid w:val="00C669EC"/>
    <w:pPr>
      <w:ind w:left="1021" w:firstLine="0"/>
    </w:pPr>
  </w:style>
  <w:style w:type="paragraph" w:styleId="ListContinue4">
    <w:name w:val="List Continue 4"/>
    <w:basedOn w:val="List4"/>
    <w:rsid w:val="00C669EC"/>
    <w:pPr>
      <w:ind w:firstLine="0"/>
    </w:pPr>
  </w:style>
  <w:style w:type="paragraph" w:styleId="ListContinue5">
    <w:name w:val="List Continue 5"/>
    <w:basedOn w:val="List5"/>
    <w:rsid w:val="00C669EC"/>
    <w:pPr>
      <w:ind w:firstLine="0"/>
    </w:pPr>
  </w:style>
  <w:style w:type="paragraph" w:styleId="ListNumber3">
    <w:name w:val="List Number 3"/>
    <w:basedOn w:val="List3"/>
    <w:rsid w:val="00C669EC"/>
    <w:pPr>
      <w:numPr>
        <w:numId w:val="5"/>
      </w:numPr>
    </w:pPr>
  </w:style>
  <w:style w:type="paragraph" w:styleId="ListNumber4">
    <w:name w:val="List Number 4"/>
    <w:basedOn w:val="List4"/>
    <w:rsid w:val="00C669EC"/>
    <w:pPr>
      <w:numPr>
        <w:numId w:val="6"/>
      </w:numPr>
    </w:pPr>
  </w:style>
  <w:style w:type="paragraph" w:styleId="ListNumber5">
    <w:name w:val="List Number 5"/>
    <w:basedOn w:val="List5"/>
    <w:rsid w:val="00C669EC"/>
    <w:pPr>
      <w:numPr>
        <w:numId w:val="7"/>
      </w:numPr>
    </w:pPr>
  </w:style>
  <w:style w:type="paragraph" w:styleId="BlockText">
    <w:name w:val="Block Text"/>
    <w:basedOn w:val="Normal"/>
    <w:rsid w:val="00C669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69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69EC"/>
    <w:rPr>
      <w:sz w:val="16"/>
      <w:vertAlign w:val="superscript"/>
    </w:rPr>
  </w:style>
  <w:style w:type="character" w:customStyle="1" w:styleId="Symbols">
    <w:name w:val="Symbols"/>
    <w:basedOn w:val="DefaultParagraphFont"/>
    <w:rsid w:val="00C669EC"/>
    <w:rPr>
      <w:rFonts w:ascii="Symbol" w:hAnsi="Symbol"/>
    </w:rPr>
  </w:style>
  <w:style w:type="character" w:customStyle="1" w:styleId="MenuOptions">
    <w:name w:val="Menu Options"/>
    <w:basedOn w:val="DefaultParagraphFont"/>
    <w:rsid w:val="00C669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69EC"/>
    <w:rPr>
      <w:b/>
    </w:rPr>
  </w:style>
  <w:style w:type="character" w:customStyle="1" w:styleId="Underlined">
    <w:name w:val="Underlined"/>
    <w:basedOn w:val="DefaultParagraphFont"/>
    <w:rsid w:val="00C669EC"/>
    <w:rPr>
      <w:u w:val="single"/>
    </w:rPr>
  </w:style>
  <w:style w:type="paragraph" w:customStyle="1" w:styleId="TableBodyTextRight">
    <w:name w:val="Table Body Text Right"/>
    <w:basedOn w:val="TableBodyText"/>
    <w:rsid w:val="00C669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69EC"/>
    <w:rPr>
      <w:sz w:val="18"/>
    </w:rPr>
  </w:style>
  <w:style w:type="paragraph" w:customStyle="1" w:styleId="BodySmallRight">
    <w:name w:val="Body Small Right"/>
    <w:basedOn w:val="BodyTextRight"/>
    <w:rsid w:val="00C669EC"/>
    <w:rPr>
      <w:sz w:val="18"/>
      <w:szCs w:val="18"/>
    </w:rPr>
  </w:style>
  <w:style w:type="paragraph" w:customStyle="1" w:styleId="MarginEdition">
    <w:name w:val="Margin Edition"/>
    <w:basedOn w:val="MarginNote"/>
    <w:rsid w:val="00C669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69EC"/>
    <w:rPr>
      <w:sz w:val="2"/>
      <w:szCs w:val="2"/>
    </w:rPr>
  </w:style>
  <w:style w:type="character" w:customStyle="1" w:styleId="Small">
    <w:name w:val="Small"/>
    <w:basedOn w:val="DefaultParagraphFont"/>
    <w:rsid w:val="00C669EC"/>
    <w:rPr>
      <w:sz w:val="16"/>
    </w:rPr>
  </w:style>
  <w:style w:type="paragraph" w:customStyle="1" w:styleId="WideTable">
    <w:name w:val="Wide Table"/>
    <w:basedOn w:val="Normal"/>
    <w:rsid w:val="00C669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69EC"/>
  </w:style>
  <w:style w:type="paragraph" w:styleId="Quote">
    <w:name w:val="Quote"/>
    <w:basedOn w:val="Heading1"/>
    <w:link w:val="QuoteChar"/>
    <w:qFormat/>
    <w:rsid w:val="00C669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69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69EC"/>
    <w:pPr>
      <w:pageBreakBefore/>
    </w:pPr>
  </w:style>
  <w:style w:type="paragraph" w:customStyle="1" w:styleId="Border">
    <w:name w:val="Border"/>
    <w:basedOn w:val="Normal"/>
    <w:qFormat/>
    <w:rsid w:val="00C669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69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69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69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69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69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69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69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69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69EC"/>
    <w:rPr>
      <w:u w:val="single"/>
    </w:rPr>
  </w:style>
  <w:style w:type="character" w:customStyle="1" w:styleId="BoldandItalics">
    <w:name w:val="Bold and Italics"/>
    <w:qFormat/>
    <w:rsid w:val="00C669EC"/>
    <w:rPr>
      <w:b/>
      <w:i/>
      <w:u w:val="none"/>
    </w:rPr>
  </w:style>
  <w:style w:type="paragraph" w:styleId="BalloonText">
    <w:name w:val="Balloon Text"/>
    <w:basedOn w:val="Normal"/>
    <w:link w:val="BalloonTextChar"/>
    <w:rsid w:val="00C669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69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69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69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69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69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69EC"/>
    <w:pPr>
      <w:spacing w:before="0" w:after="0"/>
    </w:pPr>
  </w:style>
  <w:style w:type="paragraph" w:customStyle="1" w:styleId="BodyTextBold">
    <w:name w:val="Body Text Bold"/>
    <w:basedOn w:val="BodyText"/>
    <w:qFormat/>
    <w:rsid w:val="00C669EC"/>
    <w:rPr>
      <w:b/>
    </w:rPr>
  </w:style>
  <w:style w:type="character" w:styleId="Hyperlink">
    <w:name w:val="Hyperlink"/>
    <w:basedOn w:val="DefaultParagraphFont"/>
    <w:uiPriority w:val="99"/>
    <w:unhideWhenUsed/>
    <w:rsid w:val="00BD45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977</Words>
  <Characters>6384</Characters>
  <Application>Microsoft Office Word</Application>
  <DocSecurity>0</DocSecurity>
  <Lines>182</Lines>
  <Paragraphs>136</Paragraphs>
  <ScaleCrop>false</ScaleCrop>
  <Company>Author-it Software Corporation Ltd.</Company>
  <LinksUpToDate>false</LinksUpToDate>
  <CharactersWithSpaces>7225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CUAMUP411 Design, apply and remove make-up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2025-03-01T12:30:00Z</dcterms:created>
  <dcterms:modified xsi:type="dcterms:W3CDTF">2025-03-01T12:30:00Z</dcterms:modified>
</cp:coreProperties>
</file>