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47FB" w:rsidP="004D47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CUAMUP402 Maintain make-up and hair continuity</w:t>
      </w:r>
      <w:r>
        <w:fldChar w:fldCharType="end"/>
      </w:r>
    </w:p>
    <w:p w:rsidR="004D47FB" w:rsidP="004D47FB">
      <w:pPr>
        <w:pStyle w:val="Version"/>
        <w:sectPr w:rsidSect="00443D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3DAF" w:rsidP="00443DAF">
      <w:pPr>
        <w:pStyle w:val="SuperHeading"/>
      </w:pPr>
      <w:r w:rsidRPr="00443DAF">
        <w:t>CUAMUP402 Maintain make-up and hair continuity</w:t>
      </w:r>
    </w:p>
    <w:p w:rsidR="00000000" w:rsidRPr="00443DAF" w:rsidP="00443DAF">
      <w:pPr>
        <w:pStyle w:val="Heading1"/>
      </w:pPr>
      <w:bookmarkStart w:id="1" w:name="O_800534"/>
      <w:bookmarkEnd w:id="1"/>
      <w:r w:rsidRPr="00443D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43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DAF" w:rsidP="00443DAF">
            <w:pPr>
              <w:pStyle w:val="BodyText"/>
            </w:pPr>
            <w:r w:rsidRPr="00443DA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AF">
            <w:pPr>
              <w:pStyle w:val="BodyText"/>
              <w:rPr>
                <w:lang w:val="en-NZ"/>
              </w:rPr>
            </w:pPr>
            <w:r w:rsidRPr="00443DAF">
              <w:rPr>
                <w:rStyle w:val="SpecialBold"/>
              </w:rPr>
              <w:t>Comments</w:t>
            </w:r>
          </w:p>
        </w:tc>
      </w:tr>
      <w:tr w:rsidTr="00443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AF">
            <w:pPr>
              <w:pStyle w:val="BodyText"/>
              <w:rPr>
                <w:lang w:val="en-NZ"/>
              </w:rPr>
            </w:pPr>
            <w:r w:rsidRPr="00443DA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DAF" w:rsidP="00443DAF">
            <w:pPr>
              <w:pStyle w:val="BodyText"/>
            </w:pPr>
            <w:r w:rsidRPr="00443DAF">
              <w:t>This version first released with CUA Creative Arts and Culture Training Package version 2.0.</w:t>
            </w:r>
          </w:p>
        </w:tc>
      </w:tr>
    </w:tbl>
    <w:p w:rsidR="00000000" w:rsidRPr="00443DAF" w:rsidP="00443DAF">
      <w:pPr>
        <w:pStyle w:val="BodyText"/>
      </w:pPr>
    </w:p>
    <w:p w:rsidR="00000000" w:rsidRPr="00443DAF" w:rsidP="00443DAF">
      <w:pPr>
        <w:pStyle w:val="AllowPageBreak"/>
      </w:pPr>
    </w:p>
    <w:p w:rsidR="00000000" w:rsidRPr="00443DAF" w:rsidP="00443DAF">
      <w:pPr>
        <w:pStyle w:val="Heading1"/>
      </w:pPr>
      <w:bookmarkStart w:id="2" w:name="O_800535"/>
      <w:bookmarkEnd w:id="2"/>
      <w:r w:rsidRPr="00443DAF">
        <w:t>Application</w:t>
      </w:r>
    </w:p>
    <w:p w:rsidR="00000000" w:rsidRPr="00443DAF" w:rsidP="004D47FB">
      <w:pPr>
        <w:pStyle w:val="BodyText"/>
      </w:pPr>
      <w:r w:rsidRPr="00443DAF">
        <w:t>This unit describes the skills and knowledge required to provide continuity</w:t>
      </w:r>
      <w:r w:rsidRPr="00443DAF">
        <w:t xml:space="preserve"> services for make-up and hair in screen productions.</w:t>
      </w:r>
    </w:p>
    <w:p w:rsidR="00000000" w:rsidRPr="00443DAF" w:rsidP="004D47FB">
      <w:pPr>
        <w:pStyle w:val="BodyText"/>
      </w:pPr>
      <w:r w:rsidRPr="00443DAF">
        <w:t>It applies to individuals who check the make-up and hair of performers is consistent when scenes are watched in the correct sequence, irrespective of the order in which they were shot. They are crucial</w:t>
      </w:r>
      <w:r w:rsidRPr="00443DAF">
        <w:t xml:space="preserve"> in making sure there are smooth transitions between shots and scenes, thus facilitating post-production editing.</w:t>
      </w:r>
    </w:p>
    <w:p w:rsidR="004D47FB" w:rsidP="004D47FB">
      <w:pPr>
        <w:pStyle w:val="BodyText"/>
      </w:pPr>
      <w:r w:rsidRPr="00443DAF">
        <w:t>No licensing, legislative or certification requirements apply to this unit at the time of publication</w:t>
      </w:r>
    </w:p>
    <w:p w:rsidR="00000000" w:rsidRPr="00443DAF" w:rsidP="00443DAF">
      <w:pPr>
        <w:pStyle w:val="Heading1"/>
      </w:pPr>
      <w:bookmarkStart w:id="3" w:name="O_800538"/>
      <w:bookmarkEnd w:id="3"/>
      <w:r w:rsidRPr="00443DAF">
        <w:t>Unit Sector</w:t>
      </w:r>
    </w:p>
    <w:p w:rsidR="00000000" w:rsidRPr="00443DAF" w:rsidP="004D47FB">
      <w:pPr>
        <w:pStyle w:val="BodyText"/>
      </w:pPr>
      <w:r w:rsidRPr="00443DAF">
        <w:t>Visual Co</w:t>
      </w:r>
      <w:r w:rsidRPr="00443DAF">
        <w:t>mmunication – make-up</w:t>
      </w:r>
    </w:p>
    <w:p w:rsidR="00000000" w:rsidRPr="00443DAF" w:rsidP="00443DAF">
      <w:pPr>
        <w:pStyle w:val="Heading1"/>
      </w:pPr>
      <w:bookmarkStart w:id="4" w:name="O_800539"/>
      <w:bookmarkEnd w:id="4"/>
      <w:r w:rsidRPr="00443DA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43D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DAF" w:rsidP="00443DAF">
            <w:pPr>
              <w:pStyle w:val="BodyText"/>
            </w:pPr>
            <w:r w:rsidRPr="00443DA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AF">
            <w:pPr>
              <w:pStyle w:val="BodyText"/>
              <w:rPr>
                <w:lang w:val="en-NZ"/>
              </w:rPr>
            </w:pPr>
            <w:r w:rsidRPr="00443DAF">
              <w:rPr>
                <w:rStyle w:val="SpecialBold"/>
              </w:rPr>
              <w:t>PERFORMANCE CRITERIA</w:t>
            </w:r>
          </w:p>
        </w:tc>
      </w:tr>
      <w:tr w:rsidTr="00443D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DAF" w:rsidP="00443DAF">
            <w:pPr>
              <w:pStyle w:val="BodyText"/>
            </w:pPr>
            <w:r w:rsidRPr="00443DA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AF">
            <w:pPr>
              <w:pStyle w:val="BodyText"/>
              <w:rPr>
                <w:lang w:val="en-NZ"/>
              </w:rPr>
            </w:pPr>
            <w:r w:rsidRPr="00443D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3D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AF">
            <w:pPr>
              <w:pStyle w:val="BodyText"/>
              <w:rPr>
                <w:lang w:val="en-NZ"/>
              </w:rPr>
            </w:pPr>
            <w:r w:rsidRPr="00443DAF">
              <w:t>1. Prepare for hair and make-up continuity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DAF" w:rsidP="00443DAF">
            <w:pPr>
              <w:pStyle w:val="BodyText"/>
            </w:pPr>
            <w:r w:rsidRPr="00443DAF">
              <w:t>1.1 Break down scripts to determine issues affecting hair and make-up continuity for productions</w:t>
            </w:r>
          </w:p>
          <w:p w:rsidR="00000000" w:rsidRPr="00443DAF" w:rsidP="00443DAF">
            <w:pPr>
              <w:pStyle w:val="BodyText"/>
            </w:pPr>
            <w:r w:rsidRPr="00443DAF">
              <w:t>1.2 Confirm hair and make-up requirements with relevant personnel</w:t>
            </w:r>
          </w:p>
          <w:p w:rsidR="00000000" w:rsidRPr="00443DAF" w:rsidP="00443DAF">
            <w:pPr>
              <w:pStyle w:val="BodyText"/>
            </w:pPr>
            <w:r w:rsidRPr="00443DAF">
              <w:t xml:space="preserve">1.3 Note scripted and unscripted occurrences that </w:t>
            </w:r>
            <w:r w:rsidRPr="00443DAF">
              <w:t>might impact performers’ hair and make-up and plan accordingly</w:t>
            </w:r>
          </w:p>
          <w:p w:rsidR="00000000" w:rsidRPr="00443DAF" w:rsidP="00443DAF">
            <w:pPr>
              <w:pStyle w:val="BodyText"/>
            </w:pPr>
            <w:r w:rsidRPr="00443DAF">
              <w:t xml:space="preserve">1.4 Take account of how aspects of hair and make-up are captured </w:t>
            </w:r>
            <w:r w:rsidRPr="00443DAF">
              <w:t>on camera when planning continuity activity</w:t>
            </w:r>
          </w:p>
          <w:p w:rsidR="00000000" w:rsidP="00443DAF">
            <w:pPr>
              <w:pStyle w:val="BodyText"/>
              <w:rPr>
                <w:lang w:val="en-NZ"/>
              </w:rPr>
            </w:pPr>
            <w:r w:rsidRPr="00443DAF">
              <w:t>1.5 Prepare hair and make-up continuity documentation for each scene</w:t>
            </w:r>
          </w:p>
        </w:tc>
      </w:tr>
      <w:tr w:rsidTr="00443D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AF">
            <w:pPr>
              <w:pStyle w:val="BodyText"/>
              <w:rPr>
                <w:lang w:val="en-NZ"/>
              </w:rPr>
            </w:pPr>
            <w:r w:rsidRPr="00443DAF">
              <w:t>2. Undertake hair and make-up continuity activities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DAF" w:rsidP="00443DAF">
            <w:pPr>
              <w:pStyle w:val="BodyText"/>
            </w:pPr>
            <w:r w:rsidRPr="00443DAF">
              <w:t>2.1 Check performers’ hair and make-up at the commencement of takes accurately reproduces their appearance at the end of previous sequential takes</w:t>
            </w:r>
          </w:p>
          <w:p w:rsidR="00000000" w:rsidRPr="00443DAF" w:rsidP="00443DAF">
            <w:pPr>
              <w:pStyle w:val="BodyText"/>
            </w:pPr>
            <w:r w:rsidRPr="00443DAF">
              <w:t>2.2 Check continuity photographs and notes are taken thro</w:t>
            </w:r>
            <w:r w:rsidRPr="00443DAF">
              <w:t>ughout shoots and filed for reference purposes</w:t>
            </w:r>
          </w:p>
          <w:p w:rsidR="00000000" w:rsidRPr="00443DAF" w:rsidP="00443DAF">
            <w:pPr>
              <w:pStyle w:val="BodyText"/>
            </w:pPr>
            <w:r w:rsidRPr="00443DAF">
              <w:t>2.3 Have materials for maintaining make-up and hair on hand at all times</w:t>
            </w:r>
          </w:p>
          <w:p w:rsidR="00000000" w:rsidRPr="00443DAF" w:rsidP="00443DAF">
            <w:pPr>
              <w:pStyle w:val="BodyText"/>
            </w:pPr>
            <w:r w:rsidRPr="00443DAF">
              <w:t>2.4 Make required adjustments to make-up and hair quickly and safely at appropriate times during productions</w:t>
            </w:r>
          </w:p>
          <w:p w:rsidR="00000000" w:rsidRPr="00443DAF" w:rsidP="00443DAF">
            <w:pPr>
              <w:pStyle w:val="BodyText"/>
            </w:pPr>
            <w:r w:rsidRPr="00443DAF">
              <w:t>2.5 Update hair and make-up</w:t>
            </w:r>
            <w:r w:rsidRPr="00443DAF">
              <w:t xml:space="preserve"> continuity documentation throughout productions </w:t>
            </w:r>
          </w:p>
          <w:p w:rsidR="00000000" w:rsidRPr="00443DAF" w:rsidP="00443DAF">
            <w:pPr>
              <w:pStyle w:val="BodyText"/>
            </w:pPr>
            <w:r w:rsidRPr="00443DAF">
              <w:t xml:space="preserve">2.6 Maintain accurate records of hair and make-up continuity details for performers and production personnel  </w:t>
            </w:r>
          </w:p>
          <w:p w:rsidR="00000000" w:rsidP="00443DAF">
            <w:pPr>
              <w:pStyle w:val="BodyText"/>
              <w:rPr>
                <w:lang w:val="en-NZ"/>
              </w:rPr>
            </w:pPr>
            <w:r w:rsidRPr="00443DAF">
              <w:t xml:space="preserve">2.7 Take the needs of others on set into consideration when undertaking continuity activity </w:t>
            </w:r>
          </w:p>
        </w:tc>
      </w:tr>
      <w:tr w:rsidTr="00443D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AF">
            <w:pPr>
              <w:pStyle w:val="BodyText"/>
              <w:rPr>
                <w:lang w:val="en-NZ"/>
              </w:rPr>
            </w:pPr>
            <w:r w:rsidRPr="00443DAF">
              <w:t>3</w:t>
            </w:r>
            <w:r w:rsidRPr="00443DAF">
              <w:t>. Maintain communications during shoot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DAF" w:rsidP="00443DAF">
            <w:pPr>
              <w:pStyle w:val="BodyText"/>
            </w:pPr>
            <w:r w:rsidRPr="00443DAF">
              <w:t>3.1 Advise relevant personnel of changes to make-up, hair and appearance</w:t>
            </w:r>
          </w:p>
          <w:p w:rsidR="00000000" w:rsidRPr="00443DAF" w:rsidP="00443DAF">
            <w:pPr>
              <w:pStyle w:val="BodyText"/>
            </w:pPr>
            <w:r w:rsidRPr="00443DAF">
              <w:t>3.2 Advise cast, crew and production personnel of hair and make-up continuity issues throughout shoots in line with workplace procedures and pro</w:t>
            </w:r>
            <w:r w:rsidRPr="00443DAF">
              <w:t>duction requirements</w:t>
            </w:r>
          </w:p>
        </w:tc>
      </w:tr>
    </w:tbl>
    <w:p w:rsidR="00000000" w:rsidRPr="00443DAF" w:rsidP="00443DAF">
      <w:pPr>
        <w:pStyle w:val="BodyText"/>
      </w:pPr>
    </w:p>
    <w:p w:rsidR="00000000" w:rsidRPr="00443DAF" w:rsidP="00443DAF">
      <w:pPr>
        <w:pStyle w:val="AllowPageBreak"/>
      </w:pPr>
    </w:p>
    <w:p w:rsidR="00000000" w:rsidRPr="00443DAF" w:rsidP="00443DAF">
      <w:pPr>
        <w:pStyle w:val="Heading1"/>
      </w:pPr>
      <w:bookmarkStart w:id="5" w:name="O_800540"/>
      <w:bookmarkEnd w:id="5"/>
      <w:r w:rsidRPr="00443DAF">
        <w:t>Foundation Skills</w:t>
      </w:r>
    </w:p>
    <w:p w:rsidR="00000000" w:rsidRPr="004D47FB" w:rsidP="004D47FB">
      <w:pPr>
        <w:pStyle w:val="BodyText"/>
        <w:rPr>
          <w:i/>
        </w:rPr>
      </w:pPr>
      <w:r w:rsidRPr="004D47F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443D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DAF" w:rsidP="00443DAF">
            <w:pPr>
              <w:pStyle w:val="BodyText"/>
            </w:pPr>
            <w:r w:rsidRPr="00443DAF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DAF" w:rsidP="00443DAF">
            <w:pPr>
              <w:pStyle w:val="BodyText"/>
            </w:pPr>
            <w:r w:rsidRPr="00443DAF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AF">
            <w:pPr>
              <w:pStyle w:val="BodyText"/>
              <w:rPr>
                <w:lang w:val="en-NZ"/>
              </w:rPr>
            </w:pPr>
            <w:r w:rsidRPr="00443DAF">
              <w:rPr>
                <w:rStyle w:val="SpecialBold"/>
              </w:rPr>
              <w:t>Description</w:t>
            </w:r>
          </w:p>
        </w:tc>
      </w:tr>
      <w:tr w:rsidTr="00443D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AF">
            <w:pPr>
              <w:pStyle w:val="BodyText"/>
              <w:rPr>
                <w:lang w:val="en-NZ"/>
              </w:rPr>
            </w:pPr>
            <w:r w:rsidRPr="00443DAF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AF">
            <w:pPr>
              <w:pStyle w:val="BodyText"/>
              <w:rPr>
                <w:lang w:val="en-NZ"/>
              </w:rPr>
            </w:pPr>
            <w:r w:rsidRPr="00443DAF">
              <w:t>1.1, 1.3, 2.2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AF">
            <w:pPr>
              <w:pStyle w:val="ListBullet"/>
              <w:rPr>
                <w:lang w:val="en-NZ"/>
              </w:rPr>
            </w:pPr>
            <w:r w:rsidRPr="00443DAF">
              <w:t>Recognises and interprets illustrations and textual information to determine and adhere to requirements</w:t>
            </w:r>
          </w:p>
        </w:tc>
      </w:tr>
      <w:tr w:rsidTr="00443D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AF">
            <w:pPr>
              <w:pStyle w:val="BodyText"/>
              <w:rPr>
                <w:lang w:val="en-NZ"/>
              </w:rPr>
            </w:pPr>
            <w:r w:rsidRPr="00443DAF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AF">
            <w:pPr>
              <w:pStyle w:val="BodyText"/>
              <w:rPr>
                <w:lang w:val="en-NZ"/>
              </w:rPr>
            </w:pPr>
            <w:r w:rsidRPr="00443DAF">
              <w:t>1.5, 2.5, 2.6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AF">
            <w:pPr>
              <w:pStyle w:val="ListBullet"/>
              <w:rPr>
                <w:lang w:val="en-NZ"/>
              </w:rPr>
            </w:pPr>
            <w:r w:rsidRPr="00443DAF">
              <w:t xml:space="preserve">Creates and updates material for a specific audience using accurate and detailed </w:t>
            </w:r>
            <w:r w:rsidRPr="00443DAF">
              <w:t>language to convey explicit information, requirements and recommendations</w:t>
            </w:r>
          </w:p>
        </w:tc>
      </w:tr>
      <w:tr w:rsidTr="00443D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AF">
            <w:pPr>
              <w:pStyle w:val="BodyText"/>
              <w:rPr>
                <w:lang w:val="en-NZ"/>
              </w:rPr>
            </w:pPr>
            <w:r w:rsidRPr="00443DAF">
              <w:t xml:space="preserve">Oral </w:t>
            </w:r>
            <w:r w:rsidRPr="00443DAF">
              <w:t>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AF">
            <w:pPr>
              <w:pStyle w:val="BodyText"/>
              <w:rPr>
                <w:lang w:val="en-NZ"/>
              </w:rPr>
            </w:pPr>
            <w:r w:rsidRPr="00443DAF">
              <w:t>1.2, 2.7, 3.1, 3.2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DAF" w:rsidP="00443DAF">
            <w:pPr>
              <w:pStyle w:val="ListBullet"/>
            </w:pPr>
            <w:r w:rsidRPr="00443DAF">
              <w:t xml:space="preserve">Conveys information using relevant language suitable </w:t>
            </w:r>
            <w:r w:rsidRPr="00443DAF">
              <w:t>to diverse audiences</w:t>
            </w:r>
          </w:p>
          <w:p w:rsidR="00000000" w:rsidP="00443DAF">
            <w:pPr>
              <w:pStyle w:val="ListBullet"/>
              <w:rPr>
                <w:lang w:val="en-NZ"/>
              </w:rPr>
            </w:pPr>
            <w:r w:rsidRPr="00443DAF">
              <w:t>Uses listening and questioning techniques to confirm understanding</w:t>
            </w:r>
          </w:p>
        </w:tc>
      </w:tr>
      <w:tr w:rsidTr="00443D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AF">
            <w:pPr>
              <w:pStyle w:val="BodyText"/>
              <w:rPr>
                <w:lang w:val="en-NZ"/>
              </w:rPr>
            </w:pPr>
            <w:r w:rsidRPr="00443DAF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AF">
            <w:pPr>
              <w:pStyle w:val="BodyText"/>
              <w:rPr>
                <w:lang w:val="en-NZ"/>
              </w:rPr>
            </w:pPr>
            <w:r w:rsidRPr="00443DAF">
              <w:t>2.4, 3.2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AF">
            <w:pPr>
              <w:pStyle w:val="ListBullet"/>
              <w:rPr>
                <w:lang w:val="en-NZ"/>
              </w:rPr>
            </w:pPr>
            <w:r w:rsidRPr="00443DAF">
              <w:t>Comprehends and follows workplace procedures and protocols and legislative requirements relevant to workplace safety</w:t>
            </w:r>
          </w:p>
        </w:tc>
      </w:tr>
      <w:tr w:rsidTr="00443D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AF">
            <w:pPr>
              <w:pStyle w:val="BodyText"/>
              <w:rPr>
                <w:lang w:val="en-NZ"/>
              </w:rPr>
            </w:pPr>
            <w:r w:rsidRPr="00443DAF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AF">
            <w:pPr>
              <w:pStyle w:val="BodyText"/>
              <w:rPr>
                <w:lang w:val="en-NZ"/>
              </w:rPr>
            </w:pPr>
            <w:r w:rsidRPr="00443DAF">
              <w:t>1.2, 2.7, 3.1, 3.2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DAF" w:rsidP="00443DAF">
            <w:pPr>
              <w:pStyle w:val="ListBullet"/>
            </w:pPr>
            <w:r w:rsidRPr="00443DAF">
              <w:t>Works collaboratively to confirm requirements and advise of any changes</w:t>
            </w:r>
          </w:p>
          <w:p w:rsidR="00000000" w:rsidP="00443DAF">
            <w:pPr>
              <w:pStyle w:val="ListBullet"/>
              <w:rPr>
                <w:lang w:val="en-NZ"/>
              </w:rPr>
            </w:pPr>
            <w:r w:rsidRPr="00443DAF">
              <w:t>Follows accepted communication practices and protocols</w:t>
            </w:r>
          </w:p>
        </w:tc>
      </w:tr>
      <w:tr w:rsidTr="00443D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AF">
            <w:pPr>
              <w:pStyle w:val="BodyText"/>
              <w:rPr>
                <w:lang w:val="en-NZ"/>
              </w:rPr>
            </w:pPr>
            <w:r w:rsidRPr="00443DAF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AF">
            <w:pPr>
              <w:pStyle w:val="BodyText"/>
              <w:rPr>
                <w:lang w:val="en-NZ"/>
              </w:rPr>
            </w:pPr>
            <w:r w:rsidRPr="00443DAF">
              <w:t>1.1-1.5, 2.1-2.6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DAF" w:rsidP="00443DAF">
            <w:pPr>
              <w:pStyle w:val="ListBullet"/>
            </w:pPr>
            <w:r w:rsidRPr="00443DAF">
              <w:t xml:space="preserve">Plans, organises and implements tasks required to meet production requirements </w:t>
            </w:r>
          </w:p>
          <w:p w:rsidR="00000000" w:rsidRPr="00443DAF" w:rsidP="00443DAF">
            <w:pPr>
              <w:pStyle w:val="ListBullet"/>
            </w:pPr>
            <w:r w:rsidRPr="00443DAF">
              <w:t>Recognises a</w:t>
            </w:r>
            <w:r w:rsidRPr="00443DAF">
              <w:t xml:space="preserve">nd makes required adjustments to make-up and hair during production </w:t>
            </w:r>
          </w:p>
        </w:tc>
      </w:tr>
    </w:tbl>
    <w:p w:rsidR="00000000" w:rsidRPr="00443DAF" w:rsidP="00443DAF">
      <w:pPr>
        <w:pStyle w:val="BodyText"/>
      </w:pPr>
    </w:p>
    <w:p w:rsidR="00000000" w:rsidRPr="00443DAF" w:rsidP="00443DAF">
      <w:pPr>
        <w:pStyle w:val="AllowPageBreak"/>
      </w:pPr>
    </w:p>
    <w:p w:rsidR="00000000" w:rsidRPr="00443DAF" w:rsidP="00443DAF">
      <w:pPr>
        <w:pStyle w:val="Heading1"/>
      </w:pPr>
      <w:bookmarkStart w:id="6" w:name="O_800542"/>
      <w:bookmarkEnd w:id="6"/>
      <w:r w:rsidRPr="00443DA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43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DAF" w:rsidP="00443DAF">
            <w:pPr>
              <w:pStyle w:val="BodyText"/>
            </w:pPr>
            <w:r w:rsidRPr="00443DAF">
              <w:rPr>
                <w:rStyle w:val="SpecialBold"/>
              </w:rPr>
              <w:t xml:space="preserve">Code and title </w:t>
            </w:r>
          </w:p>
          <w:p w:rsidR="00000000" w:rsidRPr="00443DAF" w:rsidP="00443DAF">
            <w:pPr>
              <w:pStyle w:val="BodyText"/>
            </w:pPr>
            <w:r w:rsidRPr="00443DA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DAF" w:rsidP="00443DAF">
            <w:pPr>
              <w:pStyle w:val="BodyText"/>
            </w:pPr>
            <w:r w:rsidRPr="00443DAF">
              <w:rPr>
                <w:rStyle w:val="SpecialBold"/>
              </w:rPr>
              <w:t>Code and title</w:t>
            </w:r>
          </w:p>
          <w:p w:rsidR="00000000" w:rsidRPr="00443DAF" w:rsidP="00443DAF">
            <w:pPr>
              <w:pStyle w:val="BodyText"/>
            </w:pPr>
            <w:r w:rsidRPr="00443DA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DAF" w:rsidP="00443DAF">
            <w:pPr>
              <w:pStyle w:val="BodyText"/>
            </w:pPr>
            <w:r w:rsidRPr="00443DA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AF">
            <w:pPr>
              <w:pStyle w:val="BodyText"/>
              <w:rPr>
                <w:lang w:val="en-NZ"/>
              </w:rPr>
            </w:pPr>
            <w:r w:rsidRPr="00443DAF">
              <w:rPr>
                <w:rStyle w:val="SpecialBold"/>
              </w:rPr>
              <w:t>Equivalence status</w:t>
            </w:r>
          </w:p>
        </w:tc>
      </w:tr>
      <w:tr w:rsidTr="00443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AF">
            <w:pPr>
              <w:pStyle w:val="BodyText"/>
              <w:rPr>
                <w:lang w:val="en-NZ"/>
              </w:rPr>
            </w:pPr>
            <w:r w:rsidRPr="00443DAF">
              <w:t>CUAMUP402 Maintain make-up and hair continuity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DAF">
            <w:pPr>
              <w:pStyle w:val="BodyText"/>
              <w:rPr>
                <w:lang w:val="en-NZ"/>
              </w:rPr>
            </w:pPr>
            <w:r w:rsidRPr="00443DAF">
              <w:t>CUFMUP402A Maintain make-up and hair continuity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DAF" w:rsidP="00443DAF">
            <w:pPr>
              <w:pStyle w:val="BodyText"/>
            </w:pPr>
            <w:r w:rsidRPr="00443DAF">
              <w:t>Updated to meet Standards for Training Packages.</w:t>
            </w:r>
          </w:p>
          <w:p w:rsidR="00000000" w:rsidP="00443DAF">
            <w:pPr>
              <w:pStyle w:val="BodyText"/>
              <w:rPr>
                <w:lang w:val="en-NZ"/>
              </w:rPr>
            </w:pPr>
            <w:r w:rsidRPr="00443DAF">
              <w:t xml:space="preserve">Minor edits to elements and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DAF" w:rsidP="00443DAF">
            <w:pPr>
              <w:pStyle w:val="BodyText"/>
            </w:pPr>
            <w:r w:rsidRPr="00443DAF">
              <w:t>Equivalent unit</w:t>
            </w:r>
          </w:p>
        </w:tc>
      </w:tr>
    </w:tbl>
    <w:p w:rsidR="004D47FB" w:rsidP="00443DAF">
      <w:pPr>
        <w:pStyle w:val="BodyText"/>
      </w:pPr>
    </w:p>
    <w:p w:rsidR="004D47FB" w:rsidP="00443DAF">
      <w:pPr>
        <w:pStyle w:val="BodyText"/>
      </w:pPr>
    </w:p>
    <w:p w:rsidR="00000000" w:rsidRPr="00443DAF" w:rsidP="00443DAF">
      <w:pPr>
        <w:pStyle w:val="Heading1"/>
      </w:pPr>
      <w:bookmarkStart w:id="7" w:name="O_800549"/>
      <w:bookmarkEnd w:id="7"/>
      <w:r w:rsidRPr="00443DAF">
        <w:t>Links</w:t>
      </w:r>
    </w:p>
    <w:p w:rsidR="00000000" w:rsidRPr="00443DAF" w:rsidP="004D47FB">
      <w:pPr>
        <w:pStyle w:val="BodyText"/>
      </w:pPr>
      <w:r w:rsidRPr="00443DAF">
        <w:t>Companion Volume implementation guide</w:t>
      </w:r>
      <w:r w:rsidRPr="00443DAF">
        <w:t xml:space="preserve">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85273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43DAF" w:rsidP="00443DAF"/>
    <w:sectPr w:rsidSect="00443D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D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DAF" w:rsidRPr="004D47FB" w:rsidP="004D47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D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7FB" w:rsidP="00443D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47FB" w:rsidP="00443D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D47FB" w:rsidP="00443D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D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7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3DAF" w:rsidRPr="004D47FB" w:rsidP="004D47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D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7FB" w:rsidRPr="002D2AF8" w:rsidP="00443D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CUAMUP402 Maintain make-up and hair continuity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4D47FB" w:rsidP="00443D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545F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4A96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D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3D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3D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3D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3D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3D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3D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3D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3D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3D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3D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3DAF"/>
  </w:style>
  <w:style w:type="character" w:customStyle="1" w:styleId="Heading1Char">
    <w:name w:val="Heading 1 Char"/>
    <w:basedOn w:val="DefaultParagraphFont"/>
    <w:link w:val="Heading1"/>
    <w:rsid w:val="00443D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3D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3D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3D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3DAF"/>
    <w:rPr>
      <w:b/>
      <w:spacing w:val="0"/>
    </w:rPr>
  </w:style>
  <w:style w:type="character" w:styleId="Emphasis">
    <w:name w:val="Emphasis"/>
    <w:basedOn w:val="DefaultParagraphFont"/>
    <w:qFormat/>
    <w:rsid w:val="00443DAF"/>
    <w:rPr>
      <w:i/>
    </w:rPr>
  </w:style>
  <w:style w:type="paragraph" w:customStyle="1" w:styleId="SuperHeading">
    <w:name w:val="SuperHeading"/>
    <w:basedOn w:val="Normal"/>
    <w:rsid w:val="00443D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3D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3D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3D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3D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3D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3D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3D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3D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3D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3D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3D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3D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3D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3D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3D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3D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3D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3D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3D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3D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3D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3D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3D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3D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3D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3D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3D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3D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3D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3D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3D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3D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3D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3D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3D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3D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3D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3DAF"/>
  </w:style>
  <w:style w:type="paragraph" w:styleId="TableofFigures">
    <w:name w:val="table of figures"/>
    <w:basedOn w:val="Normal"/>
    <w:next w:val="Normal"/>
    <w:semiHidden/>
    <w:rsid w:val="00443D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3D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3DAF"/>
    <w:rPr>
      <w:rFonts w:ascii="Wingdings" w:hAnsi="Wingdings"/>
    </w:rPr>
  </w:style>
  <w:style w:type="paragraph" w:customStyle="1" w:styleId="TableHeading">
    <w:name w:val="Table Heading"/>
    <w:basedOn w:val="HeadingBase"/>
    <w:rsid w:val="00443D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3DAF"/>
    <w:rPr>
      <w:color w:val="0033CC"/>
      <w:u w:val="none"/>
    </w:rPr>
  </w:style>
  <w:style w:type="paragraph" w:customStyle="1" w:styleId="BodyTextRight">
    <w:name w:val="Body Text Right"/>
    <w:basedOn w:val="BodyText"/>
    <w:rsid w:val="00443D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3D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3D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3D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3D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3D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3DAF"/>
    <w:rPr>
      <w:sz w:val="32"/>
    </w:rPr>
  </w:style>
  <w:style w:type="paragraph" w:customStyle="1" w:styleId="HeadingProcedure">
    <w:name w:val="Heading Procedure"/>
    <w:basedOn w:val="HeadingBase"/>
    <w:next w:val="Normal"/>
    <w:rsid w:val="00443D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3DAF"/>
    <w:pPr>
      <w:spacing w:before="60" w:after="60"/>
    </w:pPr>
  </w:style>
  <w:style w:type="paragraph" w:styleId="ListContinue">
    <w:name w:val="List Continue"/>
    <w:basedOn w:val="List"/>
    <w:rsid w:val="00443DAF"/>
    <w:pPr>
      <w:ind w:firstLine="0"/>
    </w:pPr>
  </w:style>
  <w:style w:type="paragraph" w:customStyle="1" w:styleId="ListNote">
    <w:name w:val="List Note"/>
    <w:basedOn w:val="List"/>
    <w:rsid w:val="00443D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3D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3D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3DAF"/>
    <w:rPr>
      <w:rFonts w:ascii="Courier New" w:hAnsi="Courier New"/>
    </w:rPr>
  </w:style>
  <w:style w:type="paragraph" w:customStyle="1" w:styleId="NoteBullet">
    <w:name w:val="Note Bullet"/>
    <w:basedOn w:val="Note"/>
    <w:rsid w:val="00443D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3D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3D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3D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3D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3D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3D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3DAF"/>
    <w:rPr>
      <w:b/>
      <w:smallCaps/>
    </w:rPr>
  </w:style>
  <w:style w:type="paragraph" w:customStyle="1" w:styleId="TableListNumber">
    <w:name w:val="Table List Number"/>
    <w:basedOn w:val="ListNumber"/>
    <w:rsid w:val="00443D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3D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3DAF"/>
    <w:pPr>
      <w:numPr>
        <w:numId w:val="8"/>
      </w:numPr>
    </w:pPr>
  </w:style>
  <w:style w:type="paragraph" w:customStyle="1" w:styleId="ListAlpha2">
    <w:name w:val="List Alpha 2"/>
    <w:basedOn w:val="List2"/>
    <w:rsid w:val="00443DAF"/>
    <w:pPr>
      <w:numPr>
        <w:numId w:val="7"/>
      </w:numPr>
    </w:pPr>
  </w:style>
  <w:style w:type="paragraph" w:styleId="List2">
    <w:name w:val="List 2"/>
    <w:basedOn w:val="BodyText"/>
    <w:rsid w:val="00443D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3D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3D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3D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3D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3D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3DAF"/>
    <w:pPr>
      <w:numPr>
        <w:numId w:val="3"/>
      </w:numPr>
    </w:pPr>
  </w:style>
  <w:style w:type="paragraph" w:styleId="ListContinue2">
    <w:name w:val="List Continue 2"/>
    <w:basedOn w:val="List2"/>
    <w:rsid w:val="00443DAF"/>
    <w:pPr>
      <w:ind w:firstLine="0"/>
    </w:pPr>
  </w:style>
  <w:style w:type="paragraph" w:styleId="ListContinue3">
    <w:name w:val="List Continue 3"/>
    <w:basedOn w:val="List3"/>
    <w:rsid w:val="00443DAF"/>
    <w:pPr>
      <w:ind w:left="1021" w:firstLine="0"/>
    </w:pPr>
  </w:style>
  <w:style w:type="paragraph" w:styleId="ListContinue4">
    <w:name w:val="List Continue 4"/>
    <w:basedOn w:val="List4"/>
    <w:rsid w:val="00443DAF"/>
    <w:pPr>
      <w:ind w:firstLine="0"/>
    </w:pPr>
  </w:style>
  <w:style w:type="paragraph" w:styleId="ListContinue5">
    <w:name w:val="List Continue 5"/>
    <w:basedOn w:val="List5"/>
    <w:rsid w:val="00443DAF"/>
    <w:pPr>
      <w:ind w:firstLine="0"/>
    </w:pPr>
  </w:style>
  <w:style w:type="paragraph" w:styleId="ListNumber3">
    <w:name w:val="List Number 3"/>
    <w:basedOn w:val="List3"/>
    <w:rsid w:val="00443DAF"/>
    <w:pPr>
      <w:numPr>
        <w:numId w:val="4"/>
      </w:numPr>
    </w:pPr>
  </w:style>
  <w:style w:type="paragraph" w:styleId="ListNumber4">
    <w:name w:val="List Number 4"/>
    <w:basedOn w:val="List4"/>
    <w:rsid w:val="00443DAF"/>
    <w:pPr>
      <w:numPr>
        <w:numId w:val="5"/>
      </w:numPr>
    </w:pPr>
  </w:style>
  <w:style w:type="paragraph" w:styleId="ListNumber5">
    <w:name w:val="List Number 5"/>
    <w:basedOn w:val="List5"/>
    <w:rsid w:val="00443DAF"/>
    <w:pPr>
      <w:numPr>
        <w:numId w:val="6"/>
      </w:numPr>
    </w:pPr>
  </w:style>
  <w:style w:type="paragraph" w:styleId="BlockText">
    <w:name w:val="Block Text"/>
    <w:basedOn w:val="Normal"/>
    <w:rsid w:val="00443D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3D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3DAF"/>
    <w:rPr>
      <w:sz w:val="16"/>
      <w:vertAlign w:val="superscript"/>
    </w:rPr>
  </w:style>
  <w:style w:type="character" w:customStyle="1" w:styleId="Symbols">
    <w:name w:val="Symbols"/>
    <w:basedOn w:val="DefaultParagraphFont"/>
    <w:rsid w:val="00443DAF"/>
    <w:rPr>
      <w:rFonts w:ascii="Symbol" w:hAnsi="Symbol"/>
    </w:rPr>
  </w:style>
  <w:style w:type="character" w:customStyle="1" w:styleId="MenuOptions">
    <w:name w:val="Menu Options"/>
    <w:basedOn w:val="DefaultParagraphFont"/>
    <w:rsid w:val="00443D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3DAF"/>
    <w:rPr>
      <w:b/>
    </w:rPr>
  </w:style>
  <w:style w:type="character" w:customStyle="1" w:styleId="Underlined">
    <w:name w:val="Underlined"/>
    <w:basedOn w:val="DefaultParagraphFont"/>
    <w:rsid w:val="00443DAF"/>
    <w:rPr>
      <w:u w:val="single"/>
    </w:rPr>
  </w:style>
  <w:style w:type="paragraph" w:customStyle="1" w:styleId="TableBodyTextRight">
    <w:name w:val="Table Body Text Right"/>
    <w:basedOn w:val="TableBodyText"/>
    <w:rsid w:val="00443D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3DAF"/>
    <w:rPr>
      <w:sz w:val="18"/>
    </w:rPr>
  </w:style>
  <w:style w:type="paragraph" w:customStyle="1" w:styleId="BodySmallRight">
    <w:name w:val="Body Small Right"/>
    <w:basedOn w:val="BodyTextRight"/>
    <w:rsid w:val="00443DAF"/>
    <w:rPr>
      <w:sz w:val="18"/>
      <w:szCs w:val="18"/>
    </w:rPr>
  </w:style>
  <w:style w:type="paragraph" w:customStyle="1" w:styleId="MarginEdition">
    <w:name w:val="Margin Edition"/>
    <w:basedOn w:val="MarginNote"/>
    <w:rsid w:val="00443D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3DAF"/>
    <w:rPr>
      <w:sz w:val="2"/>
      <w:szCs w:val="2"/>
    </w:rPr>
  </w:style>
  <w:style w:type="character" w:customStyle="1" w:styleId="Small">
    <w:name w:val="Small"/>
    <w:basedOn w:val="DefaultParagraphFont"/>
    <w:rsid w:val="00443DAF"/>
    <w:rPr>
      <w:sz w:val="16"/>
    </w:rPr>
  </w:style>
  <w:style w:type="paragraph" w:customStyle="1" w:styleId="WideTable">
    <w:name w:val="Wide Table"/>
    <w:basedOn w:val="Normal"/>
    <w:rsid w:val="00443D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3DAF"/>
  </w:style>
  <w:style w:type="paragraph" w:styleId="Quote">
    <w:name w:val="Quote"/>
    <w:basedOn w:val="Heading1"/>
    <w:link w:val="QuoteChar"/>
    <w:qFormat/>
    <w:rsid w:val="00443D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3D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3DAF"/>
    <w:pPr>
      <w:pageBreakBefore/>
    </w:pPr>
  </w:style>
  <w:style w:type="paragraph" w:customStyle="1" w:styleId="Border">
    <w:name w:val="Border"/>
    <w:basedOn w:val="Normal"/>
    <w:qFormat/>
    <w:rsid w:val="00443D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3D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3D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3D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3D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3D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3D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3D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3D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3DAF"/>
    <w:rPr>
      <w:u w:val="single"/>
    </w:rPr>
  </w:style>
  <w:style w:type="character" w:customStyle="1" w:styleId="BoldandItalics">
    <w:name w:val="Bold and Italics"/>
    <w:qFormat/>
    <w:rsid w:val="00443DAF"/>
    <w:rPr>
      <w:b/>
      <w:i/>
      <w:u w:val="none"/>
    </w:rPr>
  </w:style>
  <w:style w:type="paragraph" w:styleId="BalloonText">
    <w:name w:val="Balloon Text"/>
    <w:basedOn w:val="Normal"/>
    <w:link w:val="BalloonTextChar"/>
    <w:rsid w:val="00443D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3D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3D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3D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3D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3D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3DAF"/>
    <w:pPr>
      <w:spacing w:before="0" w:after="0"/>
    </w:pPr>
  </w:style>
  <w:style w:type="paragraph" w:customStyle="1" w:styleId="BodyTextBold">
    <w:name w:val="Body Text Bold"/>
    <w:basedOn w:val="BodyText"/>
    <w:qFormat/>
    <w:rsid w:val="00443DAF"/>
    <w:rPr>
      <w:b/>
    </w:rPr>
  </w:style>
  <w:style w:type="character" w:styleId="Hyperlink">
    <w:name w:val="Hyperlink"/>
    <w:basedOn w:val="DefaultParagraphFont"/>
    <w:uiPriority w:val="99"/>
    <w:unhideWhenUsed/>
    <w:rsid w:val="004D47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3884</Characters>
  <Application>Microsoft Office Word</Application>
  <DocSecurity>0</DocSecurity>
  <Lines>155</Lines>
  <Paragraphs>91</Paragraphs>
  <ScaleCrop>false</ScaleCrop>
  <Company>Author-it Software Corporation Ltd.</Company>
  <LinksUpToDate>false</LinksUpToDate>
  <CharactersWithSpaces>4408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CUAMUP402 Maintain make-up and hair continuity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2019-02-21T08:08:00Z</dcterms:created>
  <dcterms:modified xsi:type="dcterms:W3CDTF">2019-02-21T08:08:00Z</dcterms:modified>
</cp:coreProperties>
</file>