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5D67" w:rsidP="009D5D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CUAMPF617 Lead music rehearsals</w:t>
      </w:r>
      <w:r>
        <w:fldChar w:fldCharType="end"/>
      </w:r>
    </w:p>
    <w:p w:rsidR="009D5D67" w:rsidP="009D5D67">
      <w:pPr>
        <w:pStyle w:val="Version"/>
        <w:sectPr w:rsidSect="00A773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7332" w:rsidP="00A77332">
      <w:pPr>
        <w:pStyle w:val="SuperHeading"/>
      </w:pPr>
      <w:r w:rsidRPr="00A77332">
        <w:t>Assessment Requirements for CUAMPF617 Lead music rehearsals</w:t>
      </w:r>
    </w:p>
    <w:p w:rsidR="00000000" w:rsidRPr="00A77332" w:rsidP="00A77332">
      <w:pPr>
        <w:pStyle w:val="Heading1"/>
      </w:pPr>
      <w:bookmarkStart w:id="1" w:name="O_1147439"/>
      <w:bookmarkEnd w:id="1"/>
      <w:r w:rsidRPr="00A7733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A7733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332" w:rsidP="00A77332">
            <w:pPr>
              <w:pStyle w:val="BodyText"/>
            </w:pPr>
            <w:r w:rsidRPr="00A77332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332">
            <w:pPr>
              <w:pStyle w:val="BodyText"/>
              <w:rPr>
                <w:lang w:val="en-NZ"/>
              </w:rPr>
            </w:pPr>
            <w:r w:rsidRPr="00A77332">
              <w:rPr>
                <w:rStyle w:val="SpecialBold"/>
              </w:rPr>
              <w:t>Comments</w:t>
            </w:r>
          </w:p>
        </w:tc>
      </w:tr>
      <w:tr w:rsidTr="00A7733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332">
            <w:pPr>
              <w:pStyle w:val="BodyText"/>
              <w:rPr>
                <w:lang w:val="en-NZ"/>
              </w:rPr>
            </w:pPr>
            <w:r w:rsidRPr="00A77332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332" w:rsidP="00A77332">
            <w:pPr>
              <w:pStyle w:val="BodyText"/>
            </w:pPr>
            <w:r w:rsidRPr="00A77332">
              <w:t>This version first released with CUA Creative Arts and Culture Training Package Version 5.0.</w:t>
            </w:r>
          </w:p>
        </w:tc>
      </w:tr>
    </w:tbl>
    <w:p w:rsidR="00000000" w:rsidRPr="00A77332" w:rsidP="00A77332">
      <w:pPr>
        <w:pStyle w:val="BodyText"/>
      </w:pPr>
    </w:p>
    <w:p w:rsidR="00000000" w:rsidRPr="00A77332" w:rsidP="00A77332">
      <w:pPr>
        <w:pStyle w:val="AllowPageBreak"/>
      </w:pPr>
    </w:p>
    <w:p w:rsidR="00000000" w:rsidRPr="00A77332" w:rsidP="00A77332">
      <w:pPr>
        <w:pStyle w:val="Heading1"/>
      </w:pPr>
      <w:bookmarkStart w:id="2" w:name="O_1147442"/>
      <w:bookmarkEnd w:id="2"/>
      <w:r w:rsidRPr="00A77332">
        <w:t>Performance Evidence</w:t>
      </w:r>
    </w:p>
    <w:p w:rsidR="00000000" w:rsidRPr="00A77332" w:rsidP="009D5D67">
      <w:pPr>
        <w:pStyle w:val="BodyText"/>
      </w:pPr>
      <w:r w:rsidRPr="00A77332">
        <w:t>The candidate must demonstrate the ability to complete</w:t>
      </w:r>
      <w:r w:rsidRPr="00A77332">
        <w:t xml:space="preserve"> the tasks outlined in the elements, performance criteria and foundation skills of this unit, including evidence of the ability to:</w:t>
      </w:r>
    </w:p>
    <w:p w:rsidR="00000000" w:rsidRPr="00A77332" w:rsidP="00A77332">
      <w:pPr>
        <w:pStyle w:val="ListBullet"/>
      </w:pPr>
      <w:r w:rsidRPr="00A77332">
        <w:t>provide musical leadership at rehearsals on at least three occasions to a professional standard.</w:t>
      </w:r>
    </w:p>
    <w:p w:rsidR="00000000" w:rsidRPr="00A77332" w:rsidP="00A77332">
      <w:pPr>
        <w:pStyle w:val="List"/>
      </w:pPr>
    </w:p>
    <w:p w:rsidR="00000000" w:rsidRPr="00A77332" w:rsidP="009D5D67">
      <w:pPr>
        <w:pStyle w:val="BodyText"/>
      </w:pPr>
      <w:r w:rsidRPr="00A77332">
        <w:t>In the course of the above, the candidate must:</w:t>
      </w:r>
    </w:p>
    <w:p w:rsidR="00000000" w:rsidRPr="00A77332" w:rsidP="00A77332">
      <w:pPr>
        <w:pStyle w:val="ListBullet"/>
      </w:pPr>
      <w:r w:rsidRPr="00A77332">
        <w:t>discuss and select repertoire and program</w:t>
      </w:r>
    </w:p>
    <w:p w:rsidR="00000000" w:rsidRPr="00A77332" w:rsidP="00A77332">
      <w:pPr>
        <w:pStyle w:val="ListBullet"/>
      </w:pPr>
      <w:r w:rsidRPr="00A77332">
        <w:t>direct performers during rehearsals to achieve required performance standard</w:t>
      </w:r>
    </w:p>
    <w:p w:rsidR="00000000" w:rsidRPr="00A77332" w:rsidP="00A77332">
      <w:pPr>
        <w:pStyle w:val="ListBullet"/>
      </w:pPr>
      <w:r w:rsidRPr="00A77332">
        <w:t>conduct and document post-rehearsal debriefing sessions</w:t>
      </w:r>
    </w:p>
    <w:p w:rsidR="00000000" w:rsidRPr="00A77332" w:rsidP="00A77332">
      <w:pPr>
        <w:pStyle w:val="ListBullet"/>
      </w:pPr>
      <w:r w:rsidRPr="00A77332">
        <w:t>identify and implement ways to d</w:t>
      </w:r>
      <w:r w:rsidRPr="00A77332">
        <w:t>evelop own direction skills.</w:t>
      </w:r>
    </w:p>
    <w:p w:rsidR="00000000" w:rsidRPr="00A77332" w:rsidP="00A77332">
      <w:pPr>
        <w:pStyle w:val="AllowPageBreak"/>
      </w:pPr>
    </w:p>
    <w:p w:rsidR="00000000" w:rsidRPr="00A77332" w:rsidP="00A77332">
      <w:pPr>
        <w:pStyle w:val="Heading1"/>
      </w:pPr>
      <w:bookmarkStart w:id="3" w:name="O_1147441"/>
      <w:bookmarkEnd w:id="3"/>
      <w:r w:rsidRPr="00A77332">
        <w:t>Knowledge Evidence</w:t>
      </w:r>
    </w:p>
    <w:p w:rsidR="00000000" w:rsidRPr="00A77332" w:rsidP="009D5D67">
      <w:pPr>
        <w:pStyle w:val="BodyText"/>
      </w:pPr>
      <w:r w:rsidRPr="00A77332">
        <w:t>The candidate must be able to demonstrate knowledge to complete the tasks outlined in the elements, performance criteria and foundation skills of this unit, including knowledge of:</w:t>
      </w:r>
    </w:p>
    <w:p w:rsidR="00000000" w:rsidRPr="00A77332" w:rsidP="00A77332">
      <w:pPr>
        <w:pStyle w:val="ListBullet"/>
      </w:pPr>
      <w:r w:rsidRPr="00A77332">
        <w:t>factors</w:t>
      </w:r>
      <w:r w:rsidRPr="00A77332">
        <w:t xml:space="preserve"> that inform choice of repertoire and development of performance programs </w:t>
      </w:r>
    </w:p>
    <w:p w:rsidR="00000000" w:rsidRPr="00A77332" w:rsidP="00A77332">
      <w:pPr>
        <w:pStyle w:val="ListBullet"/>
      </w:pPr>
      <w:r w:rsidRPr="00A77332">
        <w:t>music theory, technical skills and communication techniques and skills required to organise and direct music rehearsals</w:t>
      </w:r>
    </w:p>
    <w:p w:rsidR="00000000" w:rsidRPr="00A77332" w:rsidP="00A77332">
      <w:pPr>
        <w:pStyle w:val="ListBullet"/>
      </w:pPr>
      <w:r w:rsidRPr="00A77332">
        <w:t>roles of different personnel involved in preparation of a per</w:t>
      </w:r>
      <w:r w:rsidRPr="00A77332">
        <w:t>formance program, including:</w:t>
      </w:r>
    </w:p>
    <w:p w:rsidR="00000000" w:rsidRPr="00A77332" w:rsidP="00A77332">
      <w:pPr>
        <w:pStyle w:val="ListBullet2"/>
      </w:pPr>
      <w:r w:rsidRPr="00A77332">
        <w:t>promoters</w:t>
      </w:r>
    </w:p>
    <w:p w:rsidR="00000000" w:rsidRPr="00A77332" w:rsidP="00A77332">
      <w:pPr>
        <w:pStyle w:val="ListBullet2"/>
      </w:pPr>
      <w:r w:rsidRPr="00A77332">
        <w:t>producers</w:t>
      </w:r>
    </w:p>
    <w:p w:rsidR="00000000" w:rsidRPr="00A77332" w:rsidP="00A77332">
      <w:pPr>
        <w:pStyle w:val="ListBullet2"/>
      </w:pPr>
      <w:r w:rsidRPr="00A77332">
        <w:t>performers</w:t>
      </w:r>
    </w:p>
    <w:p w:rsidR="00000000" w:rsidRPr="00A77332" w:rsidP="00A77332">
      <w:pPr>
        <w:pStyle w:val="ListBullet"/>
      </w:pPr>
      <w:r w:rsidRPr="00A77332">
        <w:t>issues that typically arise in the context of leading music rehearsals, and how they might be overcome</w:t>
      </w:r>
    </w:p>
    <w:p w:rsidR="00000000" w:rsidRPr="00A77332" w:rsidP="00A77332">
      <w:pPr>
        <w:pStyle w:val="ListBullet"/>
      </w:pPr>
      <w:r w:rsidRPr="00A77332">
        <w:t>evaluation techniques and methods for reviewing others and providing applicable feedback</w:t>
      </w:r>
    </w:p>
    <w:p w:rsidR="00000000" w:rsidRPr="00A77332" w:rsidP="00A77332">
      <w:pPr>
        <w:pStyle w:val="ListBullet"/>
      </w:pPr>
      <w:r w:rsidRPr="00A77332">
        <w:t>work health and safety (WHS) requirements and procedures in relation to conducting and performing.</w:t>
      </w:r>
    </w:p>
    <w:p w:rsidR="00000000" w:rsidRPr="00A77332" w:rsidP="00A77332">
      <w:pPr>
        <w:pStyle w:val="AllowPageBreak"/>
      </w:pPr>
    </w:p>
    <w:p w:rsidR="00000000" w:rsidRPr="00A77332" w:rsidP="00A77332">
      <w:pPr>
        <w:pStyle w:val="Heading1"/>
      </w:pPr>
      <w:bookmarkStart w:id="4" w:name="O_1147440"/>
      <w:bookmarkEnd w:id="4"/>
      <w:r w:rsidRPr="00A77332">
        <w:t>Assessment Conditions</w:t>
      </w:r>
    </w:p>
    <w:p w:rsidR="00000000" w:rsidRPr="00A77332" w:rsidP="009D5D67">
      <w:pPr>
        <w:pStyle w:val="BodyText"/>
      </w:pPr>
      <w:r w:rsidRPr="00A77332">
        <w:t>Skills in this unit must be demonstrated in a workplace or simulated environment where the conditions are typical of</w:t>
      </w:r>
      <w:r w:rsidRPr="00A77332">
        <w:t xml:space="preserve"> those in a working environment in this industry. </w:t>
      </w:r>
    </w:p>
    <w:p w:rsidR="00000000" w:rsidRPr="00A77332" w:rsidP="009D5D67">
      <w:pPr>
        <w:pStyle w:val="BodyText"/>
      </w:pPr>
      <w:r w:rsidRPr="00A77332">
        <w:t>This includes access to:</w:t>
      </w:r>
    </w:p>
    <w:p w:rsidR="00000000" w:rsidRPr="00A77332" w:rsidP="00A77332">
      <w:pPr>
        <w:pStyle w:val="ListBullet"/>
      </w:pPr>
      <w:r w:rsidRPr="00A77332">
        <w:t>recordings, scores, charts and other written music resources required to demonstrate the performance evidence</w:t>
      </w:r>
    </w:p>
    <w:p w:rsidR="00000000" w:rsidRPr="00A77332" w:rsidP="00A77332">
      <w:pPr>
        <w:pStyle w:val="ListBullet"/>
      </w:pPr>
      <w:r w:rsidRPr="00A77332">
        <w:t xml:space="preserve">rehearsal opportunities and venues </w:t>
      </w:r>
    </w:p>
    <w:p w:rsidR="00000000" w:rsidRPr="00A77332" w:rsidP="00A77332">
      <w:pPr>
        <w:pStyle w:val="ListBullet"/>
      </w:pPr>
      <w:r w:rsidRPr="00A77332">
        <w:t>performers, instruments and equip</w:t>
      </w:r>
      <w:r w:rsidRPr="00A77332">
        <w:t>ment required to demonstrate the performance evidence.</w:t>
      </w:r>
    </w:p>
    <w:p w:rsidR="00000000" w:rsidRPr="00A77332" w:rsidP="00A77332">
      <w:pPr>
        <w:pStyle w:val="List"/>
      </w:pPr>
    </w:p>
    <w:p w:rsidR="00000000" w:rsidRPr="00A77332" w:rsidP="009D5D67">
      <w:pPr>
        <w:pStyle w:val="BodyText"/>
      </w:pPr>
      <w:r w:rsidRPr="00A77332">
        <w:t>Assessors of this unit must satisfy the requirements for assessors in applicable vocational educational and training legislation, frameworks and/or standards.</w:t>
      </w:r>
    </w:p>
    <w:p w:rsidR="00000000" w:rsidRPr="00A77332" w:rsidP="00A77332">
      <w:pPr>
        <w:pStyle w:val="Heading1"/>
      </w:pPr>
      <w:bookmarkStart w:id="5" w:name="O_1147438"/>
      <w:bookmarkEnd w:id="5"/>
      <w:r w:rsidRPr="00A77332">
        <w:t>Links</w:t>
      </w:r>
    </w:p>
    <w:p w:rsidR="00000000" w:rsidRPr="00A77332" w:rsidP="009D5D67">
      <w:pPr>
        <w:pStyle w:val="BodyText"/>
      </w:pPr>
      <w:r w:rsidRPr="00A7733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6060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77332" w:rsidP="00A77332"/>
    <w:sectPr w:rsidSect="00A7733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3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332" w:rsidRPr="009D5D67" w:rsidP="009D5D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3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D67" w:rsidP="00A773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D5D67" w:rsidP="00A773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D5D67" w:rsidP="00A773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3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D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7332" w:rsidRPr="009D5D67" w:rsidP="009D5D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3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D67" w:rsidRPr="002D2AF8" w:rsidP="00A773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CUAMPF617 Lead music rehearsals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9D5D67" w:rsidP="00A773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950DF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E3E3A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DA697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73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73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73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73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73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73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73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73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73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73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73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7332"/>
  </w:style>
  <w:style w:type="character" w:customStyle="1" w:styleId="Heading1Char">
    <w:name w:val="Heading 1 Char"/>
    <w:basedOn w:val="DefaultParagraphFont"/>
    <w:link w:val="Heading1"/>
    <w:rsid w:val="00A773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73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733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7733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7733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7332"/>
    <w:rPr>
      <w:b/>
      <w:spacing w:val="0"/>
    </w:rPr>
  </w:style>
  <w:style w:type="paragraph" w:styleId="ListBullet2">
    <w:name w:val="List Bullet 2"/>
    <w:basedOn w:val="List2"/>
    <w:rsid w:val="00A7733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773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73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73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73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73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73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73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73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73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73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73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73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73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73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73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73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73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73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73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733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773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73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73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73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773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73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73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73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73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73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73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73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73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7332"/>
    <w:rPr>
      <w:i/>
    </w:rPr>
  </w:style>
  <w:style w:type="paragraph" w:styleId="Caption">
    <w:name w:val="caption"/>
    <w:basedOn w:val="BodyText"/>
    <w:next w:val="Normal"/>
    <w:qFormat/>
    <w:rsid w:val="00A773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73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73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7332"/>
  </w:style>
  <w:style w:type="paragraph" w:styleId="TableofFigures">
    <w:name w:val="table of figures"/>
    <w:basedOn w:val="Normal"/>
    <w:next w:val="Normal"/>
    <w:semiHidden/>
    <w:rsid w:val="00A773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733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77332"/>
    <w:rPr>
      <w:rFonts w:ascii="Wingdings" w:hAnsi="Wingdings"/>
    </w:rPr>
  </w:style>
  <w:style w:type="paragraph" w:customStyle="1" w:styleId="TableHeading">
    <w:name w:val="Table Heading"/>
    <w:basedOn w:val="HeadingBase"/>
    <w:rsid w:val="00A773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7332"/>
    <w:rPr>
      <w:color w:val="0033CC"/>
      <w:u w:val="none"/>
    </w:rPr>
  </w:style>
  <w:style w:type="paragraph" w:customStyle="1" w:styleId="BodyTextRight">
    <w:name w:val="Body Text Right"/>
    <w:basedOn w:val="BodyText"/>
    <w:rsid w:val="00A773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73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733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73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73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73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7332"/>
    <w:rPr>
      <w:sz w:val="32"/>
    </w:rPr>
  </w:style>
  <w:style w:type="paragraph" w:customStyle="1" w:styleId="HeadingProcedure">
    <w:name w:val="Heading Procedure"/>
    <w:basedOn w:val="HeadingBase"/>
    <w:next w:val="Normal"/>
    <w:rsid w:val="00A773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7332"/>
    <w:pPr>
      <w:spacing w:before="60" w:after="60"/>
    </w:pPr>
  </w:style>
  <w:style w:type="paragraph" w:styleId="ListContinue">
    <w:name w:val="List Continue"/>
    <w:basedOn w:val="List"/>
    <w:rsid w:val="00A77332"/>
    <w:pPr>
      <w:ind w:firstLine="0"/>
    </w:pPr>
  </w:style>
  <w:style w:type="paragraph" w:customStyle="1" w:styleId="ListNote">
    <w:name w:val="List Note"/>
    <w:basedOn w:val="List"/>
    <w:rsid w:val="00A773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73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73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7332"/>
    <w:rPr>
      <w:rFonts w:ascii="Courier New" w:hAnsi="Courier New"/>
    </w:rPr>
  </w:style>
  <w:style w:type="paragraph" w:customStyle="1" w:styleId="NoteBullet">
    <w:name w:val="Note Bullet"/>
    <w:basedOn w:val="Note"/>
    <w:rsid w:val="00A773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73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73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73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733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773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73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7332"/>
    <w:rPr>
      <w:b/>
      <w:smallCaps/>
    </w:rPr>
  </w:style>
  <w:style w:type="paragraph" w:customStyle="1" w:styleId="TableListNumber">
    <w:name w:val="Table List Number"/>
    <w:basedOn w:val="ListNumber"/>
    <w:rsid w:val="00A773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73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7332"/>
    <w:pPr>
      <w:numPr>
        <w:numId w:val="9"/>
      </w:numPr>
    </w:pPr>
  </w:style>
  <w:style w:type="paragraph" w:customStyle="1" w:styleId="ListAlpha2">
    <w:name w:val="List Alpha 2"/>
    <w:basedOn w:val="List2"/>
    <w:rsid w:val="00A77332"/>
    <w:pPr>
      <w:numPr>
        <w:numId w:val="8"/>
      </w:numPr>
    </w:pPr>
  </w:style>
  <w:style w:type="paragraph" w:styleId="List2">
    <w:name w:val="List 2"/>
    <w:basedOn w:val="BodyText"/>
    <w:rsid w:val="00A773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73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73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73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733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733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77332"/>
    <w:pPr>
      <w:numPr>
        <w:numId w:val="4"/>
      </w:numPr>
    </w:pPr>
  </w:style>
  <w:style w:type="paragraph" w:styleId="ListContinue2">
    <w:name w:val="List Continue 2"/>
    <w:basedOn w:val="List2"/>
    <w:rsid w:val="00A77332"/>
    <w:pPr>
      <w:ind w:firstLine="0"/>
    </w:pPr>
  </w:style>
  <w:style w:type="paragraph" w:styleId="ListContinue3">
    <w:name w:val="List Continue 3"/>
    <w:basedOn w:val="List3"/>
    <w:rsid w:val="00A77332"/>
    <w:pPr>
      <w:ind w:left="1021" w:firstLine="0"/>
    </w:pPr>
  </w:style>
  <w:style w:type="paragraph" w:styleId="ListContinue4">
    <w:name w:val="List Continue 4"/>
    <w:basedOn w:val="List4"/>
    <w:rsid w:val="00A77332"/>
    <w:pPr>
      <w:ind w:firstLine="0"/>
    </w:pPr>
  </w:style>
  <w:style w:type="paragraph" w:styleId="ListContinue5">
    <w:name w:val="List Continue 5"/>
    <w:basedOn w:val="List5"/>
    <w:rsid w:val="00A77332"/>
    <w:pPr>
      <w:ind w:firstLine="0"/>
    </w:pPr>
  </w:style>
  <w:style w:type="paragraph" w:styleId="ListNumber3">
    <w:name w:val="List Number 3"/>
    <w:basedOn w:val="List3"/>
    <w:rsid w:val="00A77332"/>
    <w:pPr>
      <w:numPr>
        <w:numId w:val="5"/>
      </w:numPr>
    </w:pPr>
  </w:style>
  <w:style w:type="paragraph" w:styleId="ListNumber4">
    <w:name w:val="List Number 4"/>
    <w:basedOn w:val="List4"/>
    <w:rsid w:val="00A77332"/>
    <w:pPr>
      <w:numPr>
        <w:numId w:val="6"/>
      </w:numPr>
    </w:pPr>
  </w:style>
  <w:style w:type="paragraph" w:styleId="ListNumber5">
    <w:name w:val="List Number 5"/>
    <w:basedOn w:val="List5"/>
    <w:rsid w:val="00A77332"/>
    <w:pPr>
      <w:numPr>
        <w:numId w:val="7"/>
      </w:numPr>
    </w:pPr>
  </w:style>
  <w:style w:type="paragraph" w:styleId="BlockText">
    <w:name w:val="Block Text"/>
    <w:basedOn w:val="Normal"/>
    <w:rsid w:val="00A773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73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7332"/>
    <w:rPr>
      <w:sz w:val="16"/>
      <w:vertAlign w:val="superscript"/>
    </w:rPr>
  </w:style>
  <w:style w:type="character" w:customStyle="1" w:styleId="Symbols">
    <w:name w:val="Symbols"/>
    <w:basedOn w:val="DefaultParagraphFont"/>
    <w:rsid w:val="00A77332"/>
    <w:rPr>
      <w:rFonts w:ascii="Symbol" w:hAnsi="Symbol"/>
    </w:rPr>
  </w:style>
  <w:style w:type="character" w:customStyle="1" w:styleId="MenuOptions">
    <w:name w:val="Menu Options"/>
    <w:basedOn w:val="DefaultParagraphFont"/>
    <w:rsid w:val="00A773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7332"/>
    <w:rPr>
      <w:b/>
    </w:rPr>
  </w:style>
  <w:style w:type="character" w:customStyle="1" w:styleId="Underlined">
    <w:name w:val="Underlined"/>
    <w:basedOn w:val="DefaultParagraphFont"/>
    <w:rsid w:val="00A77332"/>
    <w:rPr>
      <w:u w:val="single"/>
    </w:rPr>
  </w:style>
  <w:style w:type="paragraph" w:customStyle="1" w:styleId="TableBodyTextRight">
    <w:name w:val="Table Body Text Right"/>
    <w:basedOn w:val="TableBodyText"/>
    <w:rsid w:val="00A773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7332"/>
    <w:rPr>
      <w:sz w:val="18"/>
    </w:rPr>
  </w:style>
  <w:style w:type="paragraph" w:customStyle="1" w:styleId="BodySmallRight">
    <w:name w:val="Body Small Right"/>
    <w:basedOn w:val="BodyTextRight"/>
    <w:rsid w:val="00A77332"/>
    <w:rPr>
      <w:sz w:val="18"/>
      <w:szCs w:val="18"/>
    </w:rPr>
  </w:style>
  <w:style w:type="paragraph" w:customStyle="1" w:styleId="MarginEdition">
    <w:name w:val="Margin Edition"/>
    <w:basedOn w:val="MarginNote"/>
    <w:rsid w:val="00A773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7332"/>
    <w:rPr>
      <w:sz w:val="2"/>
      <w:szCs w:val="2"/>
    </w:rPr>
  </w:style>
  <w:style w:type="character" w:customStyle="1" w:styleId="Small">
    <w:name w:val="Small"/>
    <w:basedOn w:val="DefaultParagraphFont"/>
    <w:rsid w:val="00A77332"/>
    <w:rPr>
      <w:sz w:val="16"/>
    </w:rPr>
  </w:style>
  <w:style w:type="paragraph" w:customStyle="1" w:styleId="WideTable">
    <w:name w:val="Wide Table"/>
    <w:basedOn w:val="Normal"/>
    <w:rsid w:val="00A773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7332"/>
  </w:style>
  <w:style w:type="paragraph" w:styleId="Quote">
    <w:name w:val="Quote"/>
    <w:basedOn w:val="Heading1"/>
    <w:link w:val="QuoteChar"/>
    <w:qFormat/>
    <w:rsid w:val="00A773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73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7332"/>
    <w:pPr>
      <w:pageBreakBefore/>
    </w:pPr>
  </w:style>
  <w:style w:type="paragraph" w:customStyle="1" w:styleId="Border">
    <w:name w:val="Border"/>
    <w:basedOn w:val="Normal"/>
    <w:qFormat/>
    <w:rsid w:val="00A773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73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73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73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73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73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73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73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73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7332"/>
    <w:rPr>
      <w:u w:val="single"/>
    </w:rPr>
  </w:style>
  <w:style w:type="character" w:customStyle="1" w:styleId="BoldandItalics">
    <w:name w:val="Bold and Italics"/>
    <w:qFormat/>
    <w:rsid w:val="00A77332"/>
    <w:rPr>
      <w:b/>
      <w:i/>
      <w:u w:val="none"/>
    </w:rPr>
  </w:style>
  <w:style w:type="paragraph" w:styleId="BalloonText">
    <w:name w:val="Balloon Text"/>
    <w:basedOn w:val="Normal"/>
    <w:link w:val="BalloonTextChar"/>
    <w:rsid w:val="00A773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73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73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73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73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73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7332"/>
    <w:pPr>
      <w:spacing w:before="0" w:after="0"/>
    </w:pPr>
  </w:style>
  <w:style w:type="paragraph" w:customStyle="1" w:styleId="BodyTextBold">
    <w:name w:val="Body Text Bold"/>
    <w:basedOn w:val="BodyText"/>
    <w:qFormat/>
    <w:rsid w:val="00A77332"/>
    <w:rPr>
      <w:b/>
    </w:rPr>
  </w:style>
  <w:style w:type="character" w:styleId="Hyperlink">
    <w:name w:val="Hyperlink"/>
    <w:basedOn w:val="DefaultParagraphFont"/>
    <w:uiPriority w:val="99"/>
    <w:unhideWhenUsed/>
    <w:rsid w:val="009D5D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346</Words>
  <Characters>2264</Characters>
  <Application>Microsoft Office Word</Application>
  <DocSecurity>0</DocSecurity>
  <Lines>62</Lines>
  <Paragraphs>44</Paragraphs>
  <ScaleCrop>false</ScaleCrop>
  <Company>Author-it Software Corporation Ltd.</Company>
  <LinksUpToDate>false</LinksUpToDate>
  <CharactersWithSpaces>2566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CUAMPF617 Lead music rehearsals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2022-10-19T13:16:00Z</dcterms:created>
  <dcterms:modified xsi:type="dcterms:W3CDTF">2022-10-19T13:16:00Z</dcterms:modified>
</cp:coreProperties>
</file>