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B3E" w:rsidP="00BC5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CUAMPF614 Develop advanced improvisation techniques</w:t>
      </w:r>
      <w:r>
        <w:fldChar w:fldCharType="end"/>
      </w:r>
    </w:p>
    <w:p w:rsidR="00BC5B3E" w:rsidP="00BC5B3E">
      <w:pPr>
        <w:pStyle w:val="Version"/>
        <w:sectPr w:rsidSect="007D0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5A0" w:rsidP="007D05A0">
      <w:pPr>
        <w:pStyle w:val="SuperHeading"/>
      </w:pPr>
      <w:r w:rsidRPr="007D05A0">
        <w:t>Assessment Requirements for CUAMPF614 Develop advanced improvisation techniques</w:t>
      </w:r>
    </w:p>
    <w:p w:rsidR="00000000" w:rsidRPr="007D05A0" w:rsidP="007D05A0">
      <w:pPr>
        <w:pStyle w:val="Heading1"/>
      </w:pPr>
      <w:bookmarkStart w:id="1" w:name="O_1147310"/>
      <w:bookmarkEnd w:id="1"/>
      <w:r w:rsidRPr="007D05A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05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A0" w:rsidP="007D05A0">
            <w:pPr>
              <w:pStyle w:val="BodyText"/>
            </w:pPr>
            <w:r w:rsidRPr="007D05A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A0">
            <w:pPr>
              <w:pStyle w:val="BodyText"/>
              <w:rPr>
                <w:lang w:val="en-NZ"/>
              </w:rPr>
            </w:pPr>
            <w:r w:rsidRPr="007D05A0">
              <w:rPr>
                <w:rStyle w:val="SpecialBold"/>
              </w:rPr>
              <w:t>Comments</w:t>
            </w:r>
          </w:p>
        </w:tc>
      </w:tr>
      <w:tr w:rsidTr="007D05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5A0">
            <w:pPr>
              <w:pStyle w:val="BodyText"/>
              <w:rPr>
                <w:lang w:val="en-NZ"/>
              </w:rPr>
            </w:pPr>
            <w:r w:rsidRPr="007D05A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5A0" w:rsidP="007D05A0">
            <w:pPr>
              <w:pStyle w:val="BodyText"/>
            </w:pPr>
            <w:r w:rsidRPr="007D05A0">
              <w:t>This version first released with CUA Creative Arts and Culture Training Package Version 5.0.</w:t>
            </w:r>
          </w:p>
        </w:tc>
      </w:tr>
    </w:tbl>
    <w:p w:rsidR="00000000" w:rsidRPr="007D05A0" w:rsidP="007D05A0">
      <w:pPr>
        <w:pStyle w:val="BodyText"/>
      </w:pPr>
    </w:p>
    <w:p w:rsidR="00000000" w:rsidRPr="007D05A0" w:rsidP="007D05A0">
      <w:pPr>
        <w:pStyle w:val="AllowPageBreak"/>
      </w:pPr>
    </w:p>
    <w:p w:rsidR="00000000" w:rsidRPr="007D05A0" w:rsidP="007D05A0">
      <w:pPr>
        <w:pStyle w:val="Heading1"/>
      </w:pPr>
      <w:bookmarkStart w:id="2" w:name="O_1147313"/>
      <w:bookmarkEnd w:id="2"/>
      <w:r w:rsidRPr="007D05A0">
        <w:t>Performance Evidence</w:t>
      </w:r>
    </w:p>
    <w:p w:rsidR="00000000" w:rsidRPr="007D05A0" w:rsidP="00BC5B3E">
      <w:pPr>
        <w:pStyle w:val="BodyText"/>
      </w:pPr>
      <w:r w:rsidRPr="007D05A0">
        <w:t>The candidate must demonstrate the ability to complete the tasks outlined in the elements, performance criteria and foundation skills of this unit, including evidence of the ability to:</w:t>
      </w:r>
    </w:p>
    <w:p w:rsidR="00000000" w:rsidRPr="007D05A0" w:rsidP="007D05A0">
      <w:pPr>
        <w:pStyle w:val="ListBullet"/>
      </w:pPr>
      <w:r w:rsidRPr="007D05A0">
        <w:t>perform at least three different improv</w:t>
      </w:r>
      <w:r w:rsidRPr="007D05A0">
        <w:t>isations before an audience using advanced musical techniques to a professional standard, in at least two different musical styles.</w:t>
      </w:r>
    </w:p>
    <w:p w:rsidR="00000000" w:rsidRPr="007D05A0" w:rsidP="007D05A0">
      <w:pPr>
        <w:pStyle w:val="List"/>
      </w:pPr>
    </w:p>
    <w:p w:rsidR="00000000" w:rsidRPr="007D05A0" w:rsidP="00BC5B3E">
      <w:pPr>
        <w:pStyle w:val="BodyText"/>
      </w:pPr>
      <w:r w:rsidRPr="007D05A0">
        <w:t>In the course of the above, the candidate must:</w:t>
      </w:r>
    </w:p>
    <w:p w:rsidR="00000000" w:rsidRPr="007D05A0" w:rsidP="007D05A0">
      <w:pPr>
        <w:pStyle w:val="ListBullet"/>
      </w:pPr>
      <w:r w:rsidRPr="007D05A0">
        <w:t>confirm improvisations contain advanced harmonic, structural, melodic and rhythmic characteristics</w:t>
      </w:r>
    </w:p>
    <w:p w:rsidR="00000000" w:rsidRPr="007D05A0" w:rsidP="007D05A0">
      <w:pPr>
        <w:pStyle w:val="ListBullet"/>
      </w:pPr>
      <w:r w:rsidRPr="007D05A0">
        <w:t>plan and implement ways to refine own skills and monitor technical and expressive skill development progress</w:t>
      </w:r>
    </w:p>
    <w:p w:rsidR="00000000" w:rsidRPr="007D05A0" w:rsidP="007D05A0">
      <w:pPr>
        <w:pStyle w:val="ListBullet"/>
      </w:pPr>
      <w:r w:rsidRPr="007D05A0">
        <w:t xml:space="preserve">observe ensemble customs and follow work health </w:t>
      </w:r>
      <w:r w:rsidRPr="007D05A0">
        <w:t>and safety (WHS) requirements during performances</w:t>
      </w:r>
    </w:p>
    <w:p w:rsidR="00000000" w:rsidRPr="007D05A0" w:rsidP="007D05A0">
      <w:pPr>
        <w:pStyle w:val="ListBullet"/>
      </w:pPr>
      <w:r w:rsidRPr="007D05A0">
        <w:t>support and enhance the contribution of others during performances.</w:t>
      </w:r>
    </w:p>
    <w:p w:rsidR="00000000" w:rsidRPr="007D05A0" w:rsidP="007D05A0">
      <w:pPr>
        <w:pStyle w:val="AllowPageBreak"/>
      </w:pPr>
    </w:p>
    <w:p w:rsidR="00000000" w:rsidRPr="007D05A0" w:rsidP="007D05A0">
      <w:pPr>
        <w:pStyle w:val="Heading1"/>
      </w:pPr>
      <w:bookmarkStart w:id="3" w:name="O_1147312"/>
      <w:bookmarkEnd w:id="3"/>
      <w:r w:rsidRPr="007D05A0">
        <w:t>Knowledge Evidence</w:t>
      </w:r>
    </w:p>
    <w:p w:rsidR="00000000" w:rsidRPr="007D05A0" w:rsidP="00BC5B3E">
      <w:pPr>
        <w:pStyle w:val="BodyText"/>
      </w:pPr>
      <w:r w:rsidRPr="007D05A0">
        <w:t xml:space="preserve">The candidate must be able to demonstrate knowledge to complete the tasks outlined in the elements, </w:t>
      </w:r>
      <w:r w:rsidRPr="007D05A0">
        <w:t>performance criteria and foundation skills of this unit, including knowledge of:</w:t>
      </w:r>
    </w:p>
    <w:p w:rsidR="00000000" w:rsidRPr="007D05A0" w:rsidP="007D05A0">
      <w:pPr>
        <w:pStyle w:val="ListBullet"/>
      </w:pPr>
      <w:r w:rsidRPr="007D05A0">
        <w:t>factors that contribute to excellence in improvisation</w:t>
      </w:r>
    </w:p>
    <w:p w:rsidR="00000000" w:rsidRPr="007D05A0" w:rsidP="007D05A0">
      <w:pPr>
        <w:pStyle w:val="ListBullet"/>
      </w:pPr>
      <w:r w:rsidRPr="007D05A0">
        <w:t>strategies to evaluate and improve improvisations and respond to feedback</w:t>
      </w:r>
    </w:p>
    <w:p w:rsidR="00000000" w:rsidRPr="007D05A0" w:rsidP="007D05A0">
      <w:pPr>
        <w:pStyle w:val="ListBullet"/>
      </w:pPr>
      <w:r w:rsidRPr="007D05A0">
        <w:t>requirements of a professional development pl</w:t>
      </w:r>
      <w:r w:rsidRPr="007D05A0">
        <w:t>an</w:t>
      </w:r>
    </w:p>
    <w:p w:rsidR="00000000" w:rsidRPr="007D05A0" w:rsidP="007D05A0">
      <w:pPr>
        <w:pStyle w:val="ListBullet"/>
      </w:pPr>
      <w:r w:rsidRPr="007D05A0">
        <w:t>ensemble customs and practices relevant to performing improvisations in an ensemble</w:t>
      </w:r>
    </w:p>
    <w:p w:rsidR="00000000" w:rsidRPr="007D05A0" w:rsidP="007D05A0">
      <w:pPr>
        <w:pStyle w:val="ListBullet"/>
      </w:pPr>
      <w:r w:rsidRPr="007D05A0">
        <w:t>issues that arise in the context of performing improvisations and strategies for overcoming them</w:t>
      </w:r>
    </w:p>
    <w:p w:rsidR="00000000" w:rsidRPr="007D05A0" w:rsidP="007D05A0">
      <w:pPr>
        <w:pStyle w:val="ListBullet"/>
      </w:pPr>
      <w:r w:rsidRPr="007D05A0">
        <w:t>WHS principles relevant to performing improvisations.</w:t>
      </w:r>
    </w:p>
    <w:p w:rsidR="00000000" w:rsidRPr="007D05A0" w:rsidP="007D05A0">
      <w:pPr>
        <w:pStyle w:val="AllowPageBreak"/>
      </w:pPr>
    </w:p>
    <w:p w:rsidR="00000000" w:rsidRPr="007D05A0" w:rsidP="007D05A0">
      <w:pPr>
        <w:pStyle w:val="Heading1"/>
      </w:pPr>
      <w:bookmarkStart w:id="4" w:name="O_1147311"/>
      <w:bookmarkEnd w:id="4"/>
      <w:r w:rsidRPr="007D05A0">
        <w:t>Assessment Conditions</w:t>
      </w:r>
    </w:p>
    <w:p w:rsidR="00000000" w:rsidRPr="007D05A0" w:rsidP="00BC5B3E">
      <w:pPr>
        <w:pStyle w:val="BodyText"/>
      </w:pPr>
      <w:r w:rsidRPr="007D05A0">
        <w:t xml:space="preserve">Skills in this unit must be demonstrated in a workplace or simulated environment where the conditions are typical of those in a working environment in this industry. </w:t>
      </w:r>
    </w:p>
    <w:p w:rsidR="00000000" w:rsidRPr="007D05A0" w:rsidP="00BC5B3E">
      <w:pPr>
        <w:pStyle w:val="BodyText"/>
      </w:pPr>
      <w:r w:rsidRPr="007D05A0">
        <w:t>This includes access to:</w:t>
      </w:r>
    </w:p>
    <w:p w:rsidR="00000000" w:rsidRPr="007D05A0" w:rsidP="007D05A0">
      <w:pPr>
        <w:pStyle w:val="ListBullet"/>
      </w:pPr>
      <w:r w:rsidRPr="007D05A0">
        <w:t>venue with adequate space and acoustic q</w:t>
      </w:r>
      <w:r w:rsidRPr="007D05A0">
        <w:t>ualities for performing in an ensemble</w:t>
      </w:r>
    </w:p>
    <w:p w:rsidR="00000000" w:rsidRPr="007D05A0" w:rsidP="007D05A0">
      <w:pPr>
        <w:pStyle w:val="ListBullet"/>
      </w:pPr>
      <w:r w:rsidRPr="007D05A0">
        <w:t>opportunities to perform for an audience.</w:t>
      </w:r>
    </w:p>
    <w:p w:rsidR="00000000" w:rsidRPr="007D05A0" w:rsidP="007D05A0">
      <w:pPr>
        <w:pStyle w:val="List"/>
      </w:pPr>
    </w:p>
    <w:p w:rsidR="00000000" w:rsidRPr="007D05A0" w:rsidP="00BC5B3E">
      <w:pPr>
        <w:pStyle w:val="BodyText"/>
      </w:pPr>
      <w:r w:rsidRPr="007D05A0">
        <w:t>Assessors of this unit must satisfy the requirements for assessors in applicable vocational educational and training legislation, frameworks and/or standards.</w:t>
      </w:r>
    </w:p>
    <w:p w:rsidR="00000000" w:rsidRPr="007D05A0" w:rsidP="007D05A0">
      <w:pPr>
        <w:pStyle w:val="Heading1"/>
      </w:pPr>
      <w:bookmarkStart w:id="5" w:name="O_1147309"/>
      <w:bookmarkEnd w:id="5"/>
      <w:r w:rsidRPr="007D05A0">
        <w:t>Links</w:t>
      </w:r>
    </w:p>
    <w:p w:rsidR="00000000" w:rsidRPr="007D05A0" w:rsidP="00BC5B3E">
      <w:pPr>
        <w:pStyle w:val="BodyText"/>
      </w:pPr>
      <w:r w:rsidRPr="007D05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D16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05A0" w:rsidP="007D05A0"/>
    <w:sectPr w:rsidSect="007D05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A0" w:rsidRPr="00BC5B3E" w:rsidP="00BC5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3E" w:rsidP="007D0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5B3E" w:rsidP="007D0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5B3E" w:rsidP="007D0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5A0" w:rsidRPr="00BC5B3E" w:rsidP="00BC5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3E" w:rsidRPr="002D2AF8" w:rsidP="007D0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CUAMPF614 Develop advanced improvisation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C5B3E" w:rsidP="007D0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B8A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42A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5A0"/>
  </w:style>
  <w:style w:type="character" w:customStyle="1" w:styleId="Heading1Char">
    <w:name w:val="Heading 1 Char"/>
    <w:basedOn w:val="DefaultParagraphFont"/>
    <w:link w:val="Heading1"/>
    <w:rsid w:val="007D0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5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05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05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5A0"/>
    <w:rPr>
      <w:b/>
      <w:spacing w:val="0"/>
    </w:rPr>
  </w:style>
  <w:style w:type="paragraph" w:customStyle="1" w:styleId="SuperHeading">
    <w:name w:val="SuperHeading"/>
    <w:basedOn w:val="Normal"/>
    <w:rsid w:val="007D0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5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0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5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5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5A0"/>
    <w:rPr>
      <w:i/>
    </w:rPr>
  </w:style>
  <w:style w:type="paragraph" w:styleId="Caption">
    <w:name w:val="caption"/>
    <w:basedOn w:val="BodyText"/>
    <w:next w:val="Normal"/>
    <w:qFormat/>
    <w:rsid w:val="007D0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5A0"/>
  </w:style>
  <w:style w:type="paragraph" w:styleId="TableofFigures">
    <w:name w:val="table of figures"/>
    <w:basedOn w:val="Normal"/>
    <w:next w:val="Normal"/>
    <w:semiHidden/>
    <w:rsid w:val="007D0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5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5A0"/>
    <w:rPr>
      <w:rFonts w:ascii="Wingdings" w:hAnsi="Wingdings"/>
    </w:rPr>
  </w:style>
  <w:style w:type="paragraph" w:customStyle="1" w:styleId="TableHeading">
    <w:name w:val="Table Heading"/>
    <w:basedOn w:val="HeadingBase"/>
    <w:rsid w:val="007D0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5A0"/>
    <w:rPr>
      <w:color w:val="0033CC"/>
      <w:u w:val="none"/>
    </w:rPr>
  </w:style>
  <w:style w:type="paragraph" w:customStyle="1" w:styleId="BodyTextRight">
    <w:name w:val="Body Text Right"/>
    <w:basedOn w:val="BodyText"/>
    <w:rsid w:val="007D0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5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5A0"/>
    <w:rPr>
      <w:sz w:val="32"/>
    </w:rPr>
  </w:style>
  <w:style w:type="paragraph" w:customStyle="1" w:styleId="HeadingProcedure">
    <w:name w:val="Heading Procedure"/>
    <w:basedOn w:val="HeadingBase"/>
    <w:next w:val="Normal"/>
    <w:rsid w:val="007D0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5A0"/>
    <w:pPr>
      <w:spacing w:before="60" w:after="60"/>
    </w:pPr>
  </w:style>
  <w:style w:type="paragraph" w:styleId="ListContinue">
    <w:name w:val="List Continue"/>
    <w:basedOn w:val="List"/>
    <w:rsid w:val="007D05A0"/>
    <w:pPr>
      <w:ind w:firstLine="0"/>
    </w:pPr>
  </w:style>
  <w:style w:type="paragraph" w:customStyle="1" w:styleId="ListNote">
    <w:name w:val="List Note"/>
    <w:basedOn w:val="List"/>
    <w:rsid w:val="007D0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5A0"/>
    <w:rPr>
      <w:rFonts w:ascii="Courier New" w:hAnsi="Courier New"/>
    </w:rPr>
  </w:style>
  <w:style w:type="paragraph" w:customStyle="1" w:styleId="NoteBullet">
    <w:name w:val="Note Bullet"/>
    <w:basedOn w:val="Note"/>
    <w:rsid w:val="007D0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5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5A0"/>
    <w:rPr>
      <w:b/>
      <w:smallCaps/>
    </w:rPr>
  </w:style>
  <w:style w:type="paragraph" w:customStyle="1" w:styleId="TableListNumber">
    <w:name w:val="Table List Number"/>
    <w:basedOn w:val="ListNumber"/>
    <w:rsid w:val="007D0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5A0"/>
    <w:pPr>
      <w:numPr>
        <w:numId w:val="8"/>
      </w:numPr>
    </w:pPr>
  </w:style>
  <w:style w:type="paragraph" w:customStyle="1" w:styleId="ListAlpha2">
    <w:name w:val="List Alpha 2"/>
    <w:basedOn w:val="List2"/>
    <w:rsid w:val="007D05A0"/>
    <w:pPr>
      <w:numPr>
        <w:numId w:val="7"/>
      </w:numPr>
    </w:pPr>
  </w:style>
  <w:style w:type="paragraph" w:styleId="List2">
    <w:name w:val="List 2"/>
    <w:basedOn w:val="BodyText"/>
    <w:rsid w:val="007D0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5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5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5A0"/>
    <w:pPr>
      <w:numPr>
        <w:numId w:val="3"/>
      </w:numPr>
    </w:pPr>
  </w:style>
  <w:style w:type="paragraph" w:styleId="ListContinue2">
    <w:name w:val="List Continue 2"/>
    <w:basedOn w:val="List2"/>
    <w:rsid w:val="007D05A0"/>
    <w:pPr>
      <w:ind w:firstLine="0"/>
    </w:pPr>
  </w:style>
  <w:style w:type="paragraph" w:styleId="ListContinue3">
    <w:name w:val="List Continue 3"/>
    <w:basedOn w:val="List3"/>
    <w:rsid w:val="007D05A0"/>
    <w:pPr>
      <w:ind w:left="1021" w:firstLine="0"/>
    </w:pPr>
  </w:style>
  <w:style w:type="paragraph" w:styleId="ListContinue4">
    <w:name w:val="List Continue 4"/>
    <w:basedOn w:val="List4"/>
    <w:rsid w:val="007D05A0"/>
    <w:pPr>
      <w:ind w:firstLine="0"/>
    </w:pPr>
  </w:style>
  <w:style w:type="paragraph" w:styleId="ListContinue5">
    <w:name w:val="List Continue 5"/>
    <w:basedOn w:val="List5"/>
    <w:rsid w:val="007D05A0"/>
    <w:pPr>
      <w:ind w:firstLine="0"/>
    </w:pPr>
  </w:style>
  <w:style w:type="paragraph" w:styleId="ListNumber3">
    <w:name w:val="List Number 3"/>
    <w:basedOn w:val="List3"/>
    <w:rsid w:val="007D05A0"/>
    <w:pPr>
      <w:numPr>
        <w:numId w:val="4"/>
      </w:numPr>
    </w:pPr>
  </w:style>
  <w:style w:type="paragraph" w:styleId="ListNumber4">
    <w:name w:val="List Number 4"/>
    <w:basedOn w:val="List4"/>
    <w:rsid w:val="007D05A0"/>
    <w:pPr>
      <w:numPr>
        <w:numId w:val="5"/>
      </w:numPr>
    </w:pPr>
  </w:style>
  <w:style w:type="paragraph" w:styleId="ListNumber5">
    <w:name w:val="List Number 5"/>
    <w:basedOn w:val="List5"/>
    <w:rsid w:val="007D05A0"/>
    <w:pPr>
      <w:numPr>
        <w:numId w:val="6"/>
      </w:numPr>
    </w:pPr>
  </w:style>
  <w:style w:type="paragraph" w:styleId="BlockText">
    <w:name w:val="Block Text"/>
    <w:basedOn w:val="Normal"/>
    <w:rsid w:val="007D0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5A0"/>
    <w:rPr>
      <w:sz w:val="16"/>
      <w:vertAlign w:val="superscript"/>
    </w:rPr>
  </w:style>
  <w:style w:type="character" w:customStyle="1" w:styleId="Symbols">
    <w:name w:val="Symbols"/>
    <w:basedOn w:val="DefaultParagraphFont"/>
    <w:rsid w:val="007D05A0"/>
    <w:rPr>
      <w:rFonts w:ascii="Symbol" w:hAnsi="Symbol"/>
    </w:rPr>
  </w:style>
  <w:style w:type="character" w:customStyle="1" w:styleId="MenuOptions">
    <w:name w:val="Menu Options"/>
    <w:basedOn w:val="DefaultParagraphFont"/>
    <w:rsid w:val="007D0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5A0"/>
    <w:rPr>
      <w:b/>
    </w:rPr>
  </w:style>
  <w:style w:type="character" w:customStyle="1" w:styleId="Underlined">
    <w:name w:val="Underlined"/>
    <w:basedOn w:val="DefaultParagraphFont"/>
    <w:rsid w:val="007D05A0"/>
    <w:rPr>
      <w:u w:val="single"/>
    </w:rPr>
  </w:style>
  <w:style w:type="paragraph" w:customStyle="1" w:styleId="TableBodyTextRight">
    <w:name w:val="Table Body Text Right"/>
    <w:basedOn w:val="TableBodyText"/>
    <w:rsid w:val="007D0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5A0"/>
    <w:rPr>
      <w:sz w:val="18"/>
    </w:rPr>
  </w:style>
  <w:style w:type="paragraph" w:customStyle="1" w:styleId="BodySmallRight">
    <w:name w:val="Body Small Right"/>
    <w:basedOn w:val="BodyTextRight"/>
    <w:rsid w:val="007D05A0"/>
    <w:rPr>
      <w:sz w:val="18"/>
      <w:szCs w:val="18"/>
    </w:rPr>
  </w:style>
  <w:style w:type="paragraph" w:customStyle="1" w:styleId="MarginEdition">
    <w:name w:val="Margin Edition"/>
    <w:basedOn w:val="MarginNote"/>
    <w:rsid w:val="007D0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5A0"/>
    <w:rPr>
      <w:sz w:val="2"/>
      <w:szCs w:val="2"/>
    </w:rPr>
  </w:style>
  <w:style w:type="character" w:customStyle="1" w:styleId="Small">
    <w:name w:val="Small"/>
    <w:basedOn w:val="DefaultParagraphFont"/>
    <w:rsid w:val="007D05A0"/>
    <w:rPr>
      <w:sz w:val="16"/>
    </w:rPr>
  </w:style>
  <w:style w:type="paragraph" w:customStyle="1" w:styleId="WideTable">
    <w:name w:val="Wide Table"/>
    <w:basedOn w:val="Normal"/>
    <w:rsid w:val="007D0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5A0"/>
  </w:style>
  <w:style w:type="paragraph" w:styleId="Quote">
    <w:name w:val="Quote"/>
    <w:basedOn w:val="Heading1"/>
    <w:link w:val="QuoteChar"/>
    <w:qFormat/>
    <w:rsid w:val="007D0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5A0"/>
    <w:pPr>
      <w:pageBreakBefore/>
    </w:pPr>
  </w:style>
  <w:style w:type="paragraph" w:customStyle="1" w:styleId="Border">
    <w:name w:val="Border"/>
    <w:basedOn w:val="Normal"/>
    <w:qFormat/>
    <w:rsid w:val="007D0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5A0"/>
    <w:rPr>
      <w:u w:val="single"/>
    </w:rPr>
  </w:style>
  <w:style w:type="character" w:customStyle="1" w:styleId="BoldandItalics">
    <w:name w:val="Bold and Italics"/>
    <w:qFormat/>
    <w:rsid w:val="007D05A0"/>
    <w:rPr>
      <w:b/>
      <w:i/>
      <w:u w:val="none"/>
    </w:rPr>
  </w:style>
  <w:style w:type="paragraph" w:styleId="BalloonText">
    <w:name w:val="Balloon Text"/>
    <w:basedOn w:val="Normal"/>
    <w:link w:val="BalloonTextChar"/>
    <w:rsid w:val="007D0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5A0"/>
    <w:pPr>
      <w:spacing w:before="0" w:after="0"/>
    </w:pPr>
  </w:style>
  <w:style w:type="paragraph" w:customStyle="1" w:styleId="BodyTextBold">
    <w:name w:val="Body Text Bold"/>
    <w:basedOn w:val="BodyText"/>
    <w:qFormat/>
    <w:rsid w:val="007D05A0"/>
    <w:rPr>
      <w:b/>
    </w:rPr>
  </w:style>
  <w:style w:type="character" w:styleId="Hyperlink">
    <w:name w:val="Hyperlink"/>
    <w:basedOn w:val="DefaultParagraphFont"/>
    <w:uiPriority w:val="99"/>
    <w:unhideWhenUsed/>
    <w:rsid w:val="00BC5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2211</Characters>
  <Application>Microsoft Office Word</Application>
  <DocSecurity>0</DocSecurity>
  <Lines>58</Lines>
  <Paragraphs>39</Paragraphs>
  <ScaleCrop>false</ScaleCrop>
  <Company>Author-it Software Corporation Ltd.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CUAMPF614 Develop advanced improvisation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