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E4D" w:rsidP="00E51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CUAMPF606 Conduct musical performances</w:t>
      </w:r>
      <w:r>
        <w:fldChar w:fldCharType="end"/>
      </w:r>
    </w:p>
    <w:p w:rsidR="00E51E4D" w:rsidP="00E51E4D">
      <w:pPr>
        <w:pStyle w:val="Version"/>
        <w:sectPr w:rsidSect="00DD0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889" w:rsidP="00DD0889">
      <w:pPr>
        <w:pStyle w:val="SuperHeading"/>
      </w:pPr>
      <w:r w:rsidRPr="00DD0889">
        <w:t>Assessment Requirements for CUAMPF606 Conduct musical performances</w:t>
      </w:r>
    </w:p>
    <w:p w:rsidR="00000000" w:rsidRPr="00DD0889" w:rsidP="00DD0889">
      <w:pPr>
        <w:pStyle w:val="Heading1"/>
      </w:pPr>
      <w:bookmarkStart w:id="1" w:name="O_800412"/>
      <w:bookmarkEnd w:id="1"/>
      <w:r w:rsidRPr="00DD08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0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89" w:rsidP="00DD0889">
            <w:pPr>
              <w:pStyle w:val="BodyText"/>
            </w:pPr>
            <w:r w:rsidRPr="00DD08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89">
            <w:pPr>
              <w:pStyle w:val="BodyText"/>
              <w:rPr>
                <w:lang w:val="en-NZ"/>
              </w:rPr>
            </w:pPr>
            <w:r w:rsidRPr="00DD0889">
              <w:rPr>
                <w:rStyle w:val="SpecialBold"/>
              </w:rPr>
              <w:t>Comments</w:t>
            </w:r>
          </w:p>
        </w:tc>
      </w:tr>
      <w:tr w:rsidTr="00DD0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89">
            <w:pPr>
              <w:pStyle w:val="BodyText"/>
              <w:rPr>
                <w:lang w:val="en-NZ"/>
              </w:rPr>
            </w:pPr>
            <w:r w:rsidRPr="00DD08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89" w:rsidP="00DD0889">
            <w:pPr>
              <w:pStyle w:val="BodyText"/>
            </w:pPr>
            <w:r w:rsidRPr="00DD0889">
              <w:t>This version first released with CUA Creative Arts and Culture Training Package version 2.0.</w:t>
            </w:r>
          </w:p>
        </w:tc>
      </w:tr>
    </w:tbl>
    <w:p w:rsidR="00000000" w:rsidRPr="00DD0889" w:rsidP="00DD0889">
      <w:pPr>
        <w:pStyle w:val="BodyText"/>
      </w:pPr>
    </w:p>
    <w:p w:rsidR="00000000" w:rsidRPr="00DD0889" w:rsidP="00DD0889">
      <w:pPr>
        <w:pStyle w:val="AllowPageBreak"/>
      </w:pPr>
    </w:p>
    <w:p w:rsidR="00000000" w:rsidRPr="00DD0889" w:rsidP="00DD0889">
      <w:pPr>
        <w:pStyle w:val="Heading1"/>
      </w:pPr>
      <w:bookmarkStart w:id="2" w:name="O_800413"/>
      <w:bookmarkEnd w:id="2"/>
      <w:r w:rsidRPr="00DD0889">
        <w:t>Performance Evidence</w:t>
      </w:r>
    </w:p>
    <w:p w:rsidR="00000000" w:rsidRPr="00DD0889" w:rsidP="00E51E4D">
      <w:pPr>
        <w:pStyle w:val="BodyText"/>
      </w:pPr>
      <w:r w:rsidRPr="00DD0889">
        <w:t>Evidence of the ability to:</w:t>
      </w:r>
    </w:p>
    <w:p w:rsidR="00000000" w:rsidRPr="00DD0889" w:rsidP="00DD0889">
      <w:pPr>
        <w:pStyle w:val="ListBullet"/>
      </w:pPr>
      <w:r w:rsidRPr="00DD0889">
        <w:t>conduct at least three musical performances, including:</w:t>
      </w:r>
    </w:p>
    <w:p w:rsidR="00000000" w:rsidRPr="00DD0889" w:rsidP="00DD0889">
      <w:pPr>
        <w:pStyle w:val="ListBullet2"/>
      </w:pPr>
      <w:r w:rsidRPr="00DD0889">
        <w:t>carrying out pre-performance checks and warmups</w:t>
      </w:r>
    </w:p>
    <w:p w:rsidR="00000000" w:rsidRPr="00DD0889" w:rsidP="00DD0889">
      <w:pPr>
        <w:pStyle w:val="ListBullet2"/>
      </w:pPr>
      <w:r w:rsidRPr="00DD0889">
        <w:t>dressing appropriately</w:t>
      </w:r>
    </w:p>
    <w:p w:rsidR="00000000" w:rsidRPr="00DD0889" w:rsidP="00DD0889">
      <w:pPr>
        <w:pStyle w:val="ListBullet2"/>
      </w:pPr>
      <w:r w:rsidRPr="00DD0889">
        <w:t>observing performance protocols</w:t>
      </w:r>
    </w:p>
    <w:p w:rsidR="00000000" w:rsidRPr="00DD0889" w:rsidP="00DD0889">
      <w:pPr>
        <w:pStyle w:val="ListBullet2"/>
      </w:pPr>
      <w:r w:rsidRPr="00DD0889">
        <w:t>providing music conducting leadership to p</w:t>
      </w:r>
      <w:r w:rsidRPr="00DD0889">
        <w:t>erformers</w:t>
      </w:r>
    </w:p>
    <w:p w:rsidR="00000000" w:rsidRPr="00DD0889" w:rsidP="00DD0889">
      <w:pPr>
        <w:pStyle w:val="ListBullet"/>
      </w:pPr>
      <w:r w:rsidRPr="00DD0889">
        <w:t>evaluate ensemble and own performance, incorporating feedback from others and considering improvement for future performances.</w:t>
      </w:r>
    </w:p>
    <w:p w:rsidR="00000000" w:rsidRPr="00DD0889" w:rsidP="00DD0889">
      <w:pPr>
        <w:pStyle w:val="BodyText"/>
      </w:pPr>
    </w:p>
    <w:p w:rsidR="00E51E4D" w:rsidP="00E51E4D">
      <w:pPr>
        <w:pStyle w:val="BodyText"/>
      </w:pPr>
      <w:r w:rsidRPr="00DD0889">
        <w:t>Note: If a specific volume or frequency is not stated, then evidence must be provided at least once.</w:t>
      </w:r>
    </w:p>
    <w:p w:rsidR="00000000" w:rsidRPr="00DD0889" w:rsidP="00DD0889">
      <w:pPr>
        <w:pStyle w:val="Heading1"/>
      </w:pPr>
      <w:bookmarkStart w:id="3" w:name="O_800414"/>
      <w:bookmarkEnd w:id="3"/>
      <w:r w:rsidRPr="00DD0889">
        <w:t>Knowledge Evidence</w:t>
      </w:r>
    </w:p>
    <w:p w:rsidR="00000000" w:rsidRPr="00DD0889" w:rsidP="00E51E4D">
      <w:pPr>
        <w:pStyle w:val="BodyText"/>
      </w:pPr>
      <w:r w:rsidRPr="00DD0889">
        <w:t>To complete the unit requirements safely and effectively, the individual must:</w:t>
      </w:r>
    </w:p>
    <w:p w:rsidR="00000000" w:rsidRPr="00DD0889" w:rsidP="00DD0889">
      <w:pPr>
        <w:pStyle w:val="ListBullet"/>
      </w:pPr>
      <w:r w:rsidRPr="00DD0889">
        <w:t xml:space="preserve">explain how to interpret and prepare a score for conducting </w:t>
      </w:r>
    </w:p>
    <w:p w:rsidR="00000000" w:rsidRPr="00DD0889" w:rsidP="00DD0889">
      <w:pPr>
        <w:pStyle w:val="ListBullet"/>
      </w:pPr>
      <w:r w:rsidRPr="00DD0889">
        <w:t xml:space="preserve">describe music knowledge, technical skills and communication skills required by a conductor </w:t>
      </w:r>
    </w:p>
    <w:p w:rsidR="00000000" w:rsidRPr="00DD0889" w:rsidP="00DD0889">
      <w:pPr>
        <w:pStyle w:val="ListBullet"/>
      </w:pPr>
      <w:r w:rsidRPr="00DD0889">
        <w:t>e</w:t>
      </w:r>
      <w:r w:rsidRPr="00DD0889">
        <w:t xml:space="preserve">xplain stage and performance protocols relevant to conducting </w:t>
      </w:r>
    </w:p>
    <w:p w:rsidR="00000000" w:rsidRPr="00DD0889" w:rsidP="00DD0889">
      <w:pPr>
        <w:pStyle w:val="ListBullet"/>
      </w:pPr>
      <w:r w:rsidRPr="00DD0889">
        <w:t>describe issues that typically arise in the context of conducting musical performances, and explain how they might be overcome</w:t>
      </w:r>
    </w:p>
    <w:p w:rsidR="00000000" w:rsidRPr="00DD0889" w:rsidP="00DD0889">
      <w:pPr>
        <w:pStyle w:val="ListBullet"/>
      </w:pPr>
      <w:r w:rsidRPr="00DD0889">
        <w:t>describe work health and safety (WHS) requirements and procedures in relation to conducting and performing.</w:t>
      </w:r>
    </w:p>
    <w:p w:rsidR="00000000" w:rsidRPr="00DD0889" w:rsidP="00DD0889">
      <w:pPr>
        <w:pStyle w:val="AllowPageBreak"/>
      </w:pPr>
    </w:p>
    <w:p w:rsidR="00000000" w:rsidRPr="00DD0889" w:rsidP="00DD0889">
      <w:pPr>
        <w:pStyle w:val="Heading1"/>
      </w:pPr>
      <w:bookmarkStart w:id="4" w:name="O_800415"/>
      <w:bookmarkEnd w:id="4"/>
      <w:r w:rsidRPr="00DD0889">
        <w:t>Assessment Conditions</w:t>
      </w:r>
    </w:p>
    <w:p w:rsidR="00000000" w:rsidRPr="00DD0889" w:rsidP="00E51E4D">
      <w:pPr>
        <w:pStyle w:val="BodyText"/>
      </w:pPr>
      <w:r w:rsidRPr="00DD0889">
        <w:t>Assessment must be conducted in a safe environment where evidence gathered demonstrates consistent performanc</w:t>
      </w:r>
      <w:r w:rsidRPr="00DD0889">
        <w:t xml:space="preserve">e of typical activities experienced in creative arts industry environments. The assessment environment must include access to: </w:t>
      </w:r>
    </w:p>
    <w:p w:rsidR="00000000" w:rsidRPr="00DD0889" w:rsidP="00DD0889">
      <w:pPr>
        <w:pStyle w:val="ListBullet"/>
      </w:pPr>
      <w:r w:rsidRPr="00DD0889">
        <w:t>scores, charts or other written music resources</w:t>
      </w:r>
    </w:p>
    <w:p w:rsidR="00000000" w:rsidRPr="00DD0889" w:rsidP="00DD0889">
      <w:pPr>
        <w:pStyle w:val="ListBullet"/>
      </w:pPr>
      <w:r w:rsidRPr="00DD0889">
        <w:t xml:space="preserve">ensemble performers </w:t>
      </w:r>
    </w:p>
    <w:p w:rsidR="00000000" w:rsidRPr="00DD0889" w:rsidP="00DD0889">
      <w:pPr>
        <w:pStyle w:val="ListBullet"/>
      </w:pPr>
      <w:r w:rsidRPr="00DD0889">
        <w:t xml:space="preserve">performance venues and audiences. </w:t>
      </w:r>
    </w:p>
    <w:p w:rsidR="00000000" w:rsidRPr="00DD0889" w:rsidP="00DD0889">
      <w:pPr>
        <w:pStyle w:val="BodyText"/>
      </w:pPr>
    </w:p>
    <w:p w:rsidR="00E51E4D" w:rsidP="00E51E4D">
      <w:pPr>
        <w:pStyle w:val="BodyText"/>
      </w:pPr>
      <w:r w:rsidRPr="00DD0889">
        <w:t>Assessors of this unit</w:t>
      </w:r>
      <w:r w:rsidRPr="00DD0889">
        <w:t xml:space="preserve"> must satisfy the requirements for assessors in applicable vocational educational and training legislation, frameworks and/or standards.</w:t>
      </w:r>
    </w:p>
    <w:p w:rsidR="00000000" w:rsidRPr="00DD0889" w:rsidP="00DD0889">
      <w:pPr>
        <w:pStyle w:val="Heading1"/>
      </w:pPr>
      <w:bookmarkStart w:id="5" w:name="O_800418"/>
      <w:bookmarkEnd w:id="5"/>
      <w:r w:rsidRPr="00DD0889">
        <w:t>Links</w:t>
      </w:r>
    </w:p>
    <w:p w:rsidR="00000000" w:rsidRPr="00DD0889" w:rsidP="00E51E4D">
      <w:pPr>
        <w:pStyle w:val="BodyText"/>
      </w:pPr>
      <w:r w:rsidRPr="00DD08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E58F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0889" w:rsidP="00DD0889"/>
    <w:sectPr w:rsidSect="00DD08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89" w:rsidRPr="00E51E4D" w:rsidP="00E51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4D" w:rsidP="00DD0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E4D" w:rsidP="00DD0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1E4D" w:rsidP="00DD0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889" w:rsidRPr="00E51E4D" w:rsidP="00E51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4D" w:rsidRPr="002D2AF8" w:rsidP="00DD0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CUAMPF606 Conduct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51E4D" w:rsidP="00DD0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94D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E8D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FAF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889"/>
  </w:style>
  <w:style w:type="character" w:customStyle="1" w:styleId="Heading1Char">
    <w:name w:val="Heading 1 Char"/>
    <w:basedOn w:val="DefaultParagraphFont"/>
    <w:link w:val="Heading1"/>
    <w:rsid w:val="00DD0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8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889"/>
    <w:rPr>
      <w:b/>
      <w:spacing w:val="0"/>
    </w:rPr>
  </w:style>
  <w:style w:type="paragraph" w:styleId="ListBullet2">
    <w:name w:val="List Bullet 2"/>
    <w:basedOn w:val="List2"/>
    <w:rsid w:val="00DD08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889"/>
    <w:rPr>
      <w:i/>
    </w:rPr>
  </w:style>
  <w:style w:type="paragraph" w:styleId="Caption">
    <w:name w:val="caption"/>
    <w:basedOn w:val="BodyText"/>
    <w:next w:val="Normal"/>
    <w:qFormat/>
    <w:rsid w:val="00DD0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889"/>
  </w:style>
  <w:style w:type="paragraph" w:styleId="TableofFigures">
    <w:name w:val="table of figures"/>
    <w:basedOn w:val="Normal"/>
    <w:next w:val="Normal"/>
    <w:semiHidden/>
    <w:rsid w:val="00DD0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8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889"/>
    <w:rPr>
      <w:rFonts w:ascii="Wingdings" w:hAnsi="Wingdings"/>
    </w:rPr>
  </w:style>
  <w:style w:type="paragraph" w:customStyle="1" w:styleId="TableHeading">
    <w:name w:val="Table Heading"/>
    <w:basedOn w:val="HeadingBase"/>
    <w:rsid w:val="00DD0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889"/>
    <w:rPr>
      <w:color w:val="0033CC"/>
      <w:u w:val="none"/>
    </w:rPr>
  </w:style>
  <w:style w:type="paragraph" w:customStyle="1" w:styleId="BodyTextRight">
    <w:name w:val="Body Text Right"/>
    <w:basedOn w:val="BodyText"/>
    <w:rsid w:val="00DD0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8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889"/>
    <w:rPr>
      <w:sz w:val="32"/>
    </w:rPr>
  </w:style>
  <w:style w:type="paragraph" w:customStyle="1" w:styleId="HeadingProcedure">
    <w:name w:val="Heading Procedure"/>
    <w:basedOn w:val="HeadingBase"/>
    <w:next w:val="Normal"/>
    <w:rsid w:val="00DD0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889"/>
    <w:pPr>
      <w:spacing w:before="60" w:after="60"/>
    </w:pPr>
  </w:style>
  <w:style w:type="paragraph" w:styleId="ListContinue">
    <w:name w:val="List Continue"/>
    <w:basedOn w:val="List"/>
    <w:rsid w:val="00DD0889"/>
    <w:pPr>
      <w:ind w:firstLine="0"/>
    </w:pPr>
  </w:style>
  <w:style w:type="paragraph" w:customStyle="1" w:styleId="ListNote">
    <w:name w:val="List Note"/>
    <w:basedOn w:val="List"/>
    <w:rsid w:val="00DD0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889"/>
    <w:rPr>
      <w:rFonts w:ascii="Courier New" w:hAnsi="Courier New"/>
    </w:rPr>
  </w:style>
  <w:style w:type="paragraph" w:customStyle="1" w:styleId="NoteBullet">
    <w:name w:val="Note Bullet"/>
    <w:basedOn w:val="Note"/>
    <w:rsid w:val="00DD0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8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889"/>
    <w:rPr>
      <w:b/>
      <w:smallCaps/>
    </w:rPr>
  </w:style>
  <w:style w:type="paragraph" w:customStyle="1" w:styleId="TableListNumber">
    <w:name w:val="Table List Number"/>
    <w:basedOn w:val="ListNumber"/>
    <w:rsid w:val="00DD0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889"/>
    <w:pPr>
      <w:numPr>
        <w:numId w:val="9"/>
      </w:numPr>
    </w:pPr>
  </w:style>
  <w:style w:type="paragraph" w:customStyle="1" w:styleId="ListAlpha2">
    <w:name w:val="List Alpha 2"/>
    <w:basedOn w:val="List2"/>
    <w:rsid w:val="00DD0889"/>
    <w:pPr>
      <w:numPr>
        <w:numId w:val="8"/>
      </w:numPr>
    </w:pPr>
  </w:style>
  <w:style w:type="paragraph" w:styleId="List2">
    <w:name w:val="List 2"/>
    <w:basedOn w:val="BodyText"/>
    <w:rsid w:val="00DD0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8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8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889"/>
    <w:pPr>
      <w:numPr>
        <w:numId w:val="4"/>
      </w:numPr>
    </w:pPr>
  </w:style>
  <w:style w:type="paragraph" w:styleId="ListContinue2">
    <w:name w:val="List Continue 2"/>
    <w:basedOn w:val="List2"/>
    <w:rsid w:val="00DD0889"/>
    <w:pPr>
      <w:ind w:firstLine="0"/>
    </w:pPr>
  </w:style>
  <w:style w:type="paragraph" w:styleId="ListContinue3">
    <w:name w:val="List Continue 3"/>
    <w:basedOn w:val="List3"/>
    <w:rsid w:val="00DD0889"/>
    <w:pPr>
      <w:ind w:left="1021" w:firstLine="0"/>
    </w:pPr>
  </w:style>
  <w:style w:type="paragraph" w:styleId="ListContinue4">
    <w:name w:val="List Continue 4"/>
    <w:basedOn w:val="List4"/>
    <w:rsid w:val="00DD0889"/>
    <w:pPr>
      <w:ind w:firstLine="0"/>
    </w:pPr>
  </w:style>
  <w:style w:type="paragraph" w:styleId="ListContinue5">
    <w:name w:val="List Continue 5"/>
    <w:basedOn w:val="List5"/>
    <w:rsid w:val="00DD0889"/>
    <w:pPr>
      <w:ind w:firstLine="0"/>
    </w:pPr>
  </w:style>
  <w:style w:type="paragraph" w:styleId="ListNumber3">
    <w:name w:val="List Number 3"/>
    <w:basedOn w:val="List3"/>
    <w:rsid w:val="00DD0889"/>
    <w:pPr>
      <w:numPr>
        <w:numId w:val="5"/>
      </w:numPr>
    </w:pPr>
  </w:style>
  <w:style w:type="paragraph" w:styleId="ListNumber4">
    <w:name w:val="List Number 4"/>
    <w:basedOn w:val="List4"/>
    <w:rsid w:val="00DD0889"/>
    <w:pPr>
      <w:numPr>
        <w:numId w:val="6"/>
      </w:numPr>
    </w:pPr>
  </w:style>
  <w:style w:type="paragraph" w:styleId="ListNumber5">
    <w:name w:val="List Number 5"/>
    <w:basedOn w:val="List5"/>
    <w:rsid w:val="00DD0889"/>
    <w:pPr>
      <w:numPr>
        <w:numId w:val="7"/>
      </w:numPr>
    </w:pPr>
  </w:style>
  <w:style w:type="paragraph" w:styleId="BlockText">
    <w:name w:val="Block Text"/>
    <w:basedOn w:val="Normal"/>
    <w:rsid w:val="00DD0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889"/>
    <w:rPr>
      <w:sz w:val="16"/>
      <w:vertAlign w:val="superscript"/>
    </w:rPr>
  </w:style>
  <w:style w:type="character" w:customStyle="1" w:styleId="Symbols">
    <w:name w:val="Symbols"/>
    <w:basedOn w:val="DefaultParagraphFont"/>
    <w:rsid w:val="00DD0889"/>
    <w:rPr>
      <w:rFonts w:ascii="Symbol" w:hAnsi="Symbol"/>
    </w:rPr>
  </w:style>
  <w:style w:type="character" w:customStyle="1" w:styleId="MenuOptions">
    <w:name w:val="Menu Options"/>
    <w:basedOn w:val="DefaultParagraphFont"/>
    <w:rsid w:val="00DD0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889"/>
    <w:rPr>
      <w:b/>
    </w:rPr>
  </w:style>
  <w:style w:type="character" w:customStyle="1" w:styleId="Underlined">
    <w:name w:val="Underlined"/>
    <w:basedOn w:val="DefaultParagraphFont"/>
    <w:rsid w:val="00DD0889"/>
    <w:rPr>
      <w:u w:val="single"/>
    </w:rPr>
  </w:style>
  <w:style w:type="paragraph" w:customStyle="1" w:styleId="TableBodyTextRight">
    <w:name w:val="Table Body Text Right"/>
    <w:basedOn w:val="TableBodyText"/>
    <w:rsid w:val="00DD0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889"/>
    <w:rPr>
      <w:sz w:val="18"/>
    </w:rPr>
  </w:style>
  <w:style w:type="paragraph" w:customStyle="1" w:styleId="BodySmallRight">
    <w:name w:val="Body Small Right"/>
    <w:basedOn w:val="BodyTextRight"/>
    <w:rsid w:val="00DD0889"/>
    <w:rPr>
      <w:sz w:val="18"/>
      <w:szCs w:val="18"/>
    </w:rPr>
  </w:style>
  <w:style w:type="paragraph" w:customStyle="1" w:styleId="MarginEdition">
    <w:name w:val="Margin Edition"/>
    <w:basedOn w:val="MarginNote"/>
    <w:rsid w:val="00DD0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889"/>
    <w:rPr>
      <w:sz w:val="2"/>
      <w:szCs w:val="2"/>
    </w:rPr>
  </w:style>
  <w:style w:type="character" w:customStyle="1" w:styleId="Small">
    <w:name w:val="Small"/>
    <w:basedOn w:val="DefaultParagraphFont"/>
    <w:rsid w:val="00DD0889"/>
    <w:rPr>
      <w:sz w:val="16"/>
    </w:rPr>
  </w:style>
  <w:style w:type="paragraph" w:customStyle="1" w:styleId="WideTable">
    <w:name w:val="Wide Table"/>
    <w:basedOn w:val="Normal"/>
    <w:rsid w:val="00DD0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889"/>
  </w:style>
  <w:style w:type="paragraph" w:styleId="Quote">
    <w:name w:val="Quote"/>
    <w:basedOn w:val="Heading1"/>
    <w:link w:val="QuoteChar"/>
    <w:qFormat/>
    <w:rsid w:val="00DD0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889"/>
    <w:pPr>
      <w:pageBreakBefore/>
    </w:pPr>
  </w:style>
  <w:style w:type="paragraph" w:customStyle="1" w:styleId="Border">
    <w:name w:val="Border"/>
    <w:basedOn w:val="Normal"/>
    <w:qFormat/>
    <w:rsid w:val="00DD0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889"/>
    <w:rPr>
      <w:u w:val="single"/>
    </w:rPr>
  </w:style>
  <w:style w:type="character" w:customStyle="1" w:styleId="BoldandItalics">
    <w:name w:val="Bold and Italics"/>
    <w:qFormat/>
    <w:rsid w:val="00DD0889"/>
    <w:rPr>
      <w:b/>
      <w:i/>
      <w:u w:val="none"/>
    </w:rPr>
  </w:style>
  <w:style w:type="paragraph" w:styleId="BalloonText">
    <w:name w:val="Balloon Text"/>
    <w:basedOn w:val="Normal"/>
    <w:link w:val="BalloonTextChar"/>
    <w:rsid w:val="00DD0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889"/>
    <w:pPr>
      <w:spacing w:before="0" w:after="0"/>
    </w:pPr>
  </w:style>
  <w:style w:type="paragraph" w:customStyle="1" w:styleId="BodyTextBold">
    <w:name w:val="Body Text Bold"/>
    <w:basedOn w:val="BodyText"/>
    <w:qFormat/>
    <w:rsid w:val="00DD0889"/>
    <w:rPr>
      <w:b/>
    </w:rPr>
  </w:style>
  <w:style w:type="character" w:styleId="Hyperlink">
    <w:name w:val="Hyperlink"/>
    <w:basedOn w:val="DefaultParagraphFont"/>
    <w:uiPriority w:val="99"/>
    <w:unhideWhenUsed/>
    <w:rsid w:val="00E51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1922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CUAMPF606 Conduct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