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4A9D" w:rsidP="008D4A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CUAMPF603 Refine performance techniques and expand repertoire</w:t>
      </w:r>
      <w:r>
        <w:fldChar w:fldCharType="end"/>
      </w:r>
    </w:p>
    <w:p w:rsidR="008D4A9D" w:rsidP="008D4A9D">
      <w:pPr>
        <w:pStyle w:val="Version"/>
        <w:sectPr w:rsidSect="00904C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4CBB" w:rsidP="00904CBB">
      <w:pPr>
        <w:pStyle w:val="SuperHeading"/>
      </w:pPr>
      <w:r w:rsidRPr="00904CBB">
        <w:t>CUAMPF603 Refine performance techniques and expand repertoire</w:t>
      </w:r>
    </w:p>
    <w:p w:rsidR="00000000" w:rsidRPr="00904CBB" w:rsidP="00904CBB">
      <w:pPr>
        <w:pStyle w:val="Heading1"/>
      </w:pPr>
      <w:bookmarkStart w:id="1" w:name="O_800162"/>
      <w:bookmarkEnd w:id="1"/>
      <w:r w:rsidRPr="00904C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04C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CBB" w:rsidP="00904CBB">
            <w:pPr>
              <w:pStyle w:val="BodyText"/>
            </w:pPr>
            <w:r w:rsidRPr="00904CB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BB">
            <w:pPr>
              <w:pStyle w:val="BodyText"/>
              <w:rPr>
                <w:lang w:val="en-NZ"/>
              </w:rPr>
            </w:pPr>
            <w:r w:rsidRPr="00904CBB">
              <w:rPr>
                <w:rStyle w:val="SpecialBold"/>
              </w:rPr>
              <w:t>Comments</w:t>
            </w:r>
          </w:p>
        </w:tc>
      </w:tr>
      <w:tr w:rsidTr="00904C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BB">
            <w:pPr>
              <w:pStyle w:val="BodyText"/>
              <w:rPr>
                <w:lang w:val="en-NZ"/>
              </w:rPr>
            </w:pPr>
            <w:r w:rsidRPr="00904CB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CBB" w:rsidP="00904CBB">
            <w:pPr>
              <w:pStyle w:val="BodyText"/>
            </w:pPr>
            <w:r w:rsidRPr="00904CBB">
              <w:t>This version first released with CUA Creative Arts and Culture Training Package version 2.0.</w:t>
            </w:r>
          </w:p>
        </w:tc>
      </w:tr>
    </w:tbl>
    <w:p w:rsidR="00000000" w:rsidRPr="00904CBB" w:rsidP="00904CBB">
      <w:pPr>
        <w:pStyle w:val="BodyText"/>
      </w:pPr>
    </w:p>
    <w:p w:rsidR="00000000" w:rsidRPr="00904CBB" w:rsidP="00904CBB">
      <w:pPr>
        <w:pStyle w:val="AllowPageBreak"/>
      </w:pPr>
    </w:p>
    <w:p w:rsidR="00000000" w:rsidRPr="00904CBB" w:rsidP="00904CBB">
      <w:pPr>
        <w:pStyle w:val="Heading1"/>
      </w:pPr>
      <w:bookmarkStart w:id="2" w:name="O_800163"/>
      <w:bookmarkEnd w:id="2"/>
      <w:r w:rsidRPr="00904CBB">
        <w:t>Application</w:t>
      </w:r>
    </w:p>
    <w:p w:rsidR="00000000" w:rsidRPr="00904CBB" w:rsidP="008D4A9D">
      <w:pPr>
        <w:pStyle w:val="BodyText"/>
      </w:pPr>
      <w:r w:rsidRPr="00904CBB">
        <w:t xml:space="preserve">This unit describes the skills and knowledge required to expand repertoire and present an extended professional performance. </w:t>
      </w:r>
    </w:p>
    <w:p w:rsidR="00000000" w:rsidRPr="00904CBB" w:rsidP="008D4A9D">
      <w:pPr>
        <w:pStyle w:val="BodyText"/>
      </w:pPr>
      <w:r w:rsidRPr="00904CBB">
        <w:t>It applies to musicians or vocalists with a higher level of skills in areas such as performance preparation, craft skills and mus</w:t>
      </w:r>
      <w:r w:rsidRPr="00904CBB">
        <w:t xml:space="preserve">icianship as they seek regular professional performance opportunities. They may be refining skills on either a first or second instrument. </w:t>
      </w:r>
    </w:p>
    <w:p w:rsidR="008D4A9D" w:rsidP="008D4A9D">
      <w:pPr>
        <w:pStyle w:val="BodyText"/>
      </w:pPr>
      <w:r w:rsidRPr="00904CBB">
        <w:t>No licensing, legislative or certification requirements apply to this unit at the time of publication.</w:t>
      </w:r>
    </w:p>
    <w:p w:rsidR="00000000" w:rsidRPr="00904CBB" w:rsidP="00904CBB">
      <w:pPr>
        <w:pStyle w:val="Heading1"/>
      </w:pPr>
      <w:bookmarkStart w:id="3" w:name="O_800167"/>
      <w:bookmarkEnd w:id="3"/>
      <w:r w:rsidRPr="00904CBB">
        <w:t>Unit Sector</w:t>
      </w:r>
    </w:p>
    <w:p w:rsidR="00000000" w:rsidRPr="00904CBB" w:rsidP="008D4A9D">
      <w:pPr>
        <w:pStyle w:val="BodyText"/>
      </w:pPr>
      <w:r w:rsidRPr="00904CBB">
        <w:t>Performing arts – music performance</w:t>
      </w:r>
    </w:p>
    <w:p w:rsidR="00000000" w:rsidRPr="00904CBB" w:rsidP="00904CBB">
      <w:pPr>
        <w:pStyle w:val="Heading1"/>
      </w:pPr>
      <w:bookmarkStart w:id="4" w:name="O_800168"/>
      <w:bookmarkEnd w:id="4"/>
      <w:r w:rsidRPr="00904CB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04CB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CBB" w:rsidP="00904CBB">
            <w:pPr>
              <w:pStyle w:val="BodyText"/>
            </w:pPr>
            <w:r w:rsidRPr="00904CB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BB">
            <w:pPr>
              <w:pStyle w:val="BodyText"/>
              <w:rPr>
                <w:lang w:val="en-NZ"/>
              </w:rPr>
            </w:pPr>
            <w:r w:rsidRPr="00904CBB">
              <w:rPr>
                <w:rStyle w:val="SpecialBold"/>
              </w:rPr>
              <w:t>PERFORMANCE CRITERIA</w:t>
            </w:r>
          </w:p>
        </w:tc>
      </w:tr>
      <w:tr w:rsidTr="00904CB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CBB" w:rsidP="00904CBB">
            <w:pPr>
              <w:pStyle w:val="BodyText"/>
            </w:pPr>
            <w:r w:rsidRPr="00904CB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BB">
            <w:pPr>
              <w:pStyle w:val="BodyText"/>
              <w:rPr>
                <w:lang w:val="en-NZ"/>
              </w:rPr>
            </w:pPr>
            <w:r w:rsidRPr="00904CB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04CB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BB">
            <w:pPr>
              <w:pStyle w:val="BodyText"/>
              <w:rPr>
                <w:lang w:val="en-NZ"/>
              </w:rPr>
            </w:pPr>
            <w:r w:rsidRPr="00904CBB">
              <w:t>1. Use personal practice time to refine skills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CBB" w:rsidP="00904CBB">
            <w:pPr>
              <w:pStyle w:val="BodyText"/>
            </w:pPr>
            <w:r w:rsidRPr="00904CBB">
              <w:t>1.1 Identify strengths and weaknesses in own performance skills in consultation with appropriate people</w:t>
            </w:r>
          </w:p>
          <w:p w:rsidR="00000000" w:rsidRPr="00904CBB" w:rsidP="00904CBB">
            <w:pPr>
              <w:pStyle w:val="BodyText"/>
            </w:pPr>
            <w:r w:rsidRPr="00904CBB">
              <w:t>1.2 Deve</w:t>
            </w:r>
            <w:r w:rsidRPr="00904CBB">
              <w:t>lop a practice plan and strategies that incorporate realistic goals for refining performance technique</w:t>
            </w:r>
          </w:p>
          <w:p w:rsidR="00000000" w:rsidRPr="00904CBB" w:rsidP="00904CBB">
            <w:pPr>
              <w:pStyle w:val="BodyText"/>
            </w:pPr>
            <w:r w:rsidRPr="00904CBB">
              <w:t xml:space="preserve">1.3 Identify and incorporate into practice plan repertoire to achieve technical and expressive development goals </w:t>
            </w:r>
          </w:p>
          <w:p w:rsidR="00000000" w:rsidRPr="00904CBB" w:rsidP="00904CBB">
            <w:pPr>
              <w:pStyle w:val="BodyText"/>
            </w:pPr>
            <w:r w:rsidRPr="00904CBB">
              <w:t>1.4 Ensure that practice routine optimi</w:t>
            </w:r>
            <w:r w:rsidRPr="00904CBB">
              <w:t xml:space="preserve">ses use of time, performance space, instrument and equipment </w:t>
            </w:r>
          </w:p>
          <w:p w:rsidR="00000000" w:rsidRPr="00904CBB" w:rsidP="00904CBB">
            <w:pPr>
              <w:pStyle w:val="BodyText"/>
            </w:pPr>
            <w:r w:rsidRPr="00904CBB">
              <w:t>1.5 Develop technical control of chosen instrument to enhance musical expression and refine individual style</w:t>
            </w:r>
          </w:p>
          <w:p w:rsidR="00000000" w:rsidRPr="00904CBB" w:rsidP="00904CBB">
            <w:pPr>
              <w:pStyle w:val="BodyText"/>
            </w:pPr>
            <w:r w:rsidRPr="00904CBB">
              <w:t xml:space="preserve">1.6 Experiment with repertoire and exercises to refine technical accuracy </w:t>
            </w:r>
          </w:p>
          <w:p w:rsidR="00000000" w:rsidRPr="00904CBB" w:rsidP="00904CBB">
            <w:pPr>
              <w:pStyle w:val="BodyText"/>
            </w:pPr>
            <w:r w:rsidRPr="00904CBB">
              <w:t>1.7 Listen</w:t>
            </w:r>
            <w:r w:rsidRPr="00904CBB">
              <w:t xml:space="preserve"> critically to own performance to evaluate technical strengths and weaknesses, and adjust practice regime accordingly</w:t>
            </w:r>
          </w:p>
          <w:p w:rsidR="00000000" w:rsidP="00904CBB">
            <w:pPr>
              <w:pStyle w:val="BodyText"/>
              <w:rPr>
                <w:lang w:val="en-NZ"/>
              </w:rPr>
            </w:pPr>
            <w:r w:rsidRPr="00904CBB">
              <w:t xml:space="preserve">1.8 Ensure that practice is undertaken with due consideration to personal health and safety </w:t>
            </w:r>
          </w:p>
        </w:tc>
      </w:tr>
      <w:tr w:rsidTr="00904CB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BB">
            <w:pPr>
              <w:pStyle w:val="BodyText"/>
              <w:rPr>
                <w:lang w:val="en-NZ"/>
              </w:rPr>
            </w:pPr>
            <w:r w:rsidRPr="00904CBB">
              <w:t>2. Plan repertoire to meet performance goals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CBB" w:rsidP="00904CBB">
            <w:pPr>
              <w:pStyle w:val="BodyText"/>
            </w:pPr>
            <w:r w:rsidRPr="00904CBB">
              <w:t xml:space="preserve">2.1 Research new repertoire to identify pieces or works that advance performance scope and skills </w:t>
            </w:r>
          </w:p>
          <w:p w:rsidR="00000000" w:rsidRPr="00904CBB" w:rsidP="00904CBB">
            <w:pPr>
              <w:pStyle w:val="BodyText"/>
            </w:pPr>
            <w:r w:rsidRPr="00904CBB">
              <w:t>2.2 Use opportunities to trial new work for peers and/or mentors, and incorporate their feedback into private practice</w:t>
            </w:r>
          </w:p>
          <w:p w:rsidR="00000000" w:rsidRPr="00904CBB" w:rsidP="00904CBB">
            <w:pPr>
              <w:pStyle w:val="BodyText"/>
            </w:pPr>
            <w:r w:rsidRPr="00904CBB">
              <w:t>2.3 Practise a range of pieces or wor</w:t>
            </w:r>
            <w:r w:rsidRPr="00904CBB">
              <w:t>ks that focus on identified areas of technical development</w:t>
            </w:r>
          </w:p>
          <w:p w:rsidR="00000000" w:rsidRPr="00904CBB" w:rsidP="00904CBB">
            <w:pPr>
              <w:pStyle w:val="BodyText"/>
            </w:pPr>
            <w:r w:rsidRPr="00904CBB">
              <w:t xml:space="preserve">2.4 Select repertoire, ensuring that relevant copyright and performing rights requirements are met </w:t>
            </w:r>
          </w:p>
          <w:p w:rsidR="00000000" w:rsidRPr="00904CBB" w:rsidP="00904CBB">
            <w:pPr>
              <w:pStyle w:val="BodyText"/>
            </w:pPr>
            <w:r w:rsidRPr="00904CBB">
              <w:t xml:space="preserve">2.5 Determine order of items for performance, and source any accessories or equipment required </w:t>
            </w:r>
          </w:p>
          <w:p w:rsidR="00000000" w:rsidP="00904CBB">
            <w:pPr>
              <w:pStyle w:val="BodyText"/>
              <w:rPr>
                <w:lang w:val="en-NZ"/>
              </w:rPr>
            </w:pPr>
            <w:r w:rsidRPr="00904CBB">
              <w:t>2</w:t>
            </w:r>
            <w:r w:rsidRPr="00904CBB">
              <w:t xml:space="preserve">.6 Rehearse program with accompanist(s) or band as applicable </w:t>
            </w:r>
          </w:p>
        </w:tc>
      </w:tr>
      <w:tr w:rsidTr="00904CB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BB">
            <w:pPr>
              <w:pStyle w:val="BodyText"/>
              <w:rPr>
                <w:lang w:val="en-NZ"/>
              </w:rPr>
            </w:pPr>
            <w:r w:rsidRPr="00904CBB">
              <w:t>3. Convey interpretive and expressive qualities in performance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CBB" w:rsidP="00904CBB">
            <w:pPr>
              <w:pStyle w:val="BodyText"/>
            </w:pPr>
            <w:r w:rsidRPr="00904CBB">
              <w:t>3.1 Use control of the chosen instrument to interpret music convincingly and realise the expressive qualities of the instrument i</w:t>
            </w:r>
            <w:r w:rsidRPr="00904CBB">
              <w:t>n performance</w:t>
            </w:r>
          </w:p>
          <w:p w:rsidR="00000000" w:rsidRPr="00904CBB" w:rsidP="00904CBB">
            <w:pPr>
              <w:pStyle w:val="BodyText"/>
            </w:pPr>
            <w:r w:rsidRPr="00904CBB">
              <w:t>3.2 Demonstrate control of sound production across the range of repertoire for the selected musical style</w:t>
            </w:r>
          </w:p>
          <w:p w:rsidR="00000000" w:rsidRPr="00904CBB" w:rsidP="00904CBB">
            <w:pPr>
              <w:pStyle w:val="BodyText"/>
            </w:pPr>
            <w:r w:rsidRPr="00904CBB">
              <w:t>3.3 Extend physical coordination and control over the instrument to produce a highly accomplished standard of performance</w:t>
            </w:r>
          </w:p>
          <w:p w:rsidR="00000000" w:rsidP="00904CBB">
            <w:pPr>
              <w:pStyle w:val="BodyText"/>
              <w:rPr>
                <w:lang w:val="en-NZ"/>
              </w:rPr>
            </w:pPr>
            <w:r w:rsidRPr="00904CBB">
              <w:t xml:space="preserve">3.4 Listen to </w:t>
            </w:r>
            <w:r w:rsidRPr="00904CBB">
              <w:t>own work critically to monitor and adjust music elements appropriately</w:t>
            </w:r>
          </w:p>
        </w:tc>
      </w:tr>
      <w:tr w:rsidTr="00904CB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BB">
            <w:pPr>
              <w:pStyle w:val="BodyText"/>
              <w:rPr>
                <w:lang w:val="en-NZ"/>
              </w:rPr>
            </w:pPr>
            <w:r w:rsidRPr="00904CBB">
              <w:t>4. Present a professional performance program to an audience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CBB" w:rsidP="00904CBB">
            <w:pPr>
              <w:pStyle w:val="BodyText"/>
            </w:pPr>
            <w:r w:rsidRPr="00904CBB">
              <w:t xml:space="preserve">4.1 Undertake appropriate psychological and physical warm up and warm down activities to enhance performance outcomes </w:t>
            </w:r>
          </w:p>
          <w:p w:rsidR="00000000" w:rsidRPr="00904CBB" w:rsidP="00904CBB">
            <w:pPr>
              <w:pStyle w:val="BodyText"/>
            </w:pPr>
            <w:r w:rsidRPr="00904CBB">
              <w:t xml:space="preserve">4.2 </w:t>
            </w:r>
            <w:r w:rsidRPr="00904CBB">
              <w:t xml:space="preserve">Interpret music, perform from memory, improvise or read from charts or musical notation as required </w:t>
            </w:r>
          </w:p>
          <w:p w:rsidR="00000000" w:rsidRPr="00904CBB" w:rsidP="00904CBB">
            <w:pPr>
              <w:pStyle w:val="BodyText"/>
            </w:pPr>
            <w:r w:rsidRPr="00904CBB">
              <w:t>4.3 Use a range of instrumental techniques, and control intonation, rhythm, tempi, expression, phrasing, style and nuance to a professional performance sta</w:t>
            </w:r>
            <w:r w:rsidRPr="00904CBB">
              <w:t xml:space="preserve">ndard appropriate to the repertoire and </w:t>
            </w:r>
            <w:r w:rsidRPr="00904CBB">
              <w:t>musical style</w:t>
            </w:r>
          </w:p>
          <w:p w:rsidR="00000000" w:rsidRPr="00904CBB" w:rsidP="00904CBB">
            <w:pPr>
              <w:pStyle w:val="BodyText"/>
            </w:pPr>
            <w:r w:rsidRPr="00904CBB">
              <w:t>4.4 Perform in a variety of instrumental and/or vocal combinations, including works in solo, with accompaniment and/or group performances</w:t>
            </w:r>
          </w:p>
          <w:p w:rsidR="00000000" w:rsidRPr="00904CBB" w:rsidP="00904CBB">
            <w:pPr>
              <w:pStyle w:val="BodyText"/>
            </w:pPr>
            <w:r w:rsidRPr="00904CBB">
              <w:t>4.5 Use performance recovery measures to mitigate errors, with m</w:t>
            </w:r>
            <w:r w:rsidRPr="00904CBB">
              <w:t>inimum disruption to performance flow and audience experience</w:t>
            </w:r>
          </w:p>
          <w:p w:rsidR="00000000" w:rsidP="00904CBB">
            <w:pPr>
              <w:pStyle w:val="BodyText"/>
              <w:rPr>
                <w:lang w:val="en-NZ"/>
              </w:rPr>
            </w:pPr>
            <w:r w:rsidRPr="00904CBB">
              <w:t>4.6 Maintain stage fitness to ensure a professional technical standard in performance</w:t>
            </w:r>
          </w:p>
        </w:tc>
      </w:tr>
      <w:tr w:rsidTr="00904CB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BB">
            <w:pPr>
              <w:pStyle w:val="BodyText"/>
              <w:rPr>
                <w:lang w:val="en-NZ"/>
              </w:rPr>
            </w:pPr>
            <w:r w:rsidRPr="00904CBB">
              <w:t>5. Evaluate technical skills in performance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CBB" w:rsidP="00904CBB">
            <w:pPr>
              <w:pStyle w:val="BodyText"/>
            </w:pPr>
            <w:r w:rsidRPr="00904CBB">
              <w:t>5.1 View or listen to recordings of own performance to analy</w:t>
            </w:r>
            <w:r w:rsidRPr="00904CBB">
              <w:t xml:space="preserve">se technical and expressive execution </w:t>
            </w:r>
          </w:p>
          <w:p w:rsidR="00000000" w:rsidRPr="00904CBB" w:rsidP="00904CBB">
            <w:pPr>
              <w:pStyle w:val="BodyText"/>
            </w:pPr>
            <w:r w:rsidRPr="00904CBB">
              <w:t>5.2 Note areas for improvement, and take action accordingly</w:t>
            </w:r>
          </w:p>
          <w:p w:rsidR="00000000" w:rsidRPr="00904CBB" w:rsidP="00904CBB">
            <w:pPr>
              <w:pStyle w:val="BodyText"/>
            </w:pPr>
            <w:r w:rsidRPr="00904CBB">
              <w:t xml:space="preserve">5.3 Seek feedback on performances from appropriate people, and incorporate their feedback into own strategies for future improvements </w:t>
            </w:r>
          </w:p>
        </w:tc>
      </w:tr>
    </w:tbl>
    <w:p w:rsidR="00000000" w:rsidRPr="00904CBB" w:rsidP="00904CBB">
      <w:pPr>
        <w:pStyle w:val="BodyText"/>
      </w:pPr>
    </w:p>
    <w:p w:rsidR="00000000" w:rsidRPr="00904CBB" w:rsidP="00904CBB">
      <w:pPr>
        <w:pStyle w:val="AllowPageBreak"/>
      </w:pPr>
    </w:p>
    <w:p w:rsidR="00000000" w:rsidRPr="00904CBB" w:rsidP="00904CBB">
      <w:pPr>
        <w:pStyle w:val="Heading1"/>
      </w:pPr>
      <w:bookmarkStart w:id="5" w:name="O_800170"/>
      <w:bookmarkEnd w:id="5"/>
      <w:r w:rsidRPr="00904CBB">
        <w:t>Fou</w:t>
      </w:r>
      <w:r w:rsidRPr="00904CBB">
        <w:t>ndation Skills</w:t>
      </w:r>
    </w:p>
    <w:p w:rsidR="00000000" w:rsidRPr="008D4A9D" w:rsidP="008D4A9D">
      <w:pPr>
        <w:pStyle w:val="BodyText"/>
        <w:rPr>
          <w:i/>
        </w:rPr>
      </w:pPr>
      <w:r w:rsidRPr="008D4A9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04C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CBB" w:rsidP="00904CBB">
            <w:pPr>
              <w:pStyle w:val="BodyText"/>
            </w:pPr>
            <w:r w:rsidRPr="00904CBB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CBB" w:rsidP="00904CBB">
            <w:pPr>
              <w:pStyle w:val="BodyText"/>
            </w:pPr>
            <w:r w:rsidRPr="00904CBB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BB">
            <w:pPr>
              <w:pStyle w:val="BodyText"/>
              <w:rPr>
                <w:lang w:val="en-NZ"/>
              </w:rPr>
            </w:pPr>
            <w:r w:rsidRPr="00904CBB">
              <w:rPr>
                <w:rStyle w:val="SpecialBold"/>
              </w:rPr>
              <w:t>Description</w:t>
            </w:r>
          </w:p>
        </w:tc>
      </w:tr>
      <w:tr w:rsidTr="00904C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BB">
            <w:pPr>
              <w:pStyle w:val="BodyText"/>
              <w:rPr>
                <w:lang w:val="en-NZ"/>
              </w:rPr>
            </w:pPr>
            <w:r w:rsidRPr="00904CBB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BB">
            <w:pPr>
              <w:pStyle w:val="BodyText"/>
              <w:rPr>
                <w:lang w:val="en-NZ"/>
              </w:rPr>
            </w:pPr>
            <w:r w:rsidRPr="00904CBB">
              <w:t>1.1-1.4, 5.2,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BB">
            <w:pPr>
              <w:pStyle w:val="ListBullet"/>
              <w:rPr>
                <w:lang w:val="en-NZ"/>
              </w:rPr>
            </w:pPr>
            <w:r w:rsidRPr="00904CBB">
              <w:t>Employs a ran</w:t>
            </w:r>
            <w:r w:rsidRPr="00904CBB">
              <w:t>ge of strategies to refine performance skills and continuously develop technical skills</w:t>
            </w:r>
          </w:p>
        </w:tc>
      </w:tr>
      <w:tr w:rsidTr="00904C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BB">
            <w:pPr>
              <w:pStyle w:val="BodyText"/>
              <w:rPr>
                <w:lang w:val="en-NZ"/>
              </w:rPr>
            </w:pPr>
            <w:r w:rsidRPr="00904CBB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BB">
            <w:pPr>
              <w:pStyle w:val="BodyText"/>
              <w:rPr>
                <w:lang w:val="en-NZ"/>
              </w:rPr>
            </w:pPr>
            <w:r w:rsidRPr="00904CBB">
              <w:t>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BB">
            <w:pPr>
              <w:pStyle w:val="ListBullet"/>
              <w:rPr>
                <w:lang w:val="en-NZ"/>
              </w:rPr>
            </w:pPr>
            <w:r w:rsidRPr="00904CBB">
              <w:t>Interprets expression and stylistic conventions from written music</w:t>
            </w:r>
          </w:p>
        </w:tc>
      </w:tr>
      <w:tr w:rsidTr="00904C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BB">
            <w:pPr>
              <w:pStyle w:val="BodyText"/>
              <w:rPr>
                <w:lang w:val="en-NZ"/>
              </w:rPr>
            </w:pPr>
            <w:r w:rsidRPr="00904CBB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BB">
            <w:pPr>
              <w:pStyle w:val="BodyText"/>
              <w:rPr>
                <w:lang w:val="en-NZ"/>
              </w:rPr>
            </w:pPr>
            <w:r w:rsidRPr="00904CBB">
              <w:t>1.2, 1.3, 2.5, 5.2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CBB" w:rsidP="00904CBB">
            <w:pPr>
              <w:pStyle w:val="ListBullet"/>
            </w:pPr>
            <w:r w:rsidRPr="00904CBB">
              <w:t>Uses appropriate terminology and text for the performance piece, using the conventions of style and genre</w:t>
            </w:r>
          </w:p>
          <w:p w:rsidR="00000000" w:rsidP="00904CBB">
            <w:pPr>
              <w:pStyle w:val="ListBullet"/>
              <w:rPr>
                <w:lang w:val="en-NZ"/>
              </w:rPr>
            </w:pPr>
            <w:r w:rsidRPr="00904CBB">
              <w:t>Records areas for future improvement in a format that can be easily monitored and annotated as changes occur</w:t>
            </w:r>
          </w:p>
        </w:tc>
      </w:tr>
      <w:tr w:rsidTr="00904C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BB">
            <w:pPr>
              <w:pStyle w:val="BodyText"/>
              <w:rPr>
                <w:lang w:val="en-NZ"/>
              </w:rPr>
            </w:pPr>
            <w:r w:rsidRPr="00904CBB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BB">
            <w:pPr>
              <w:pStyle w:val="BodyText"/>
              <w:rPr>
                <w:lang w:val="en-NZ"/>
              </w:rPr>
            </w:pPr>
            <w:r w:rsidRPr="00904CBB">
              <w:t>1.1, 1.7, 2.2, 3.4, 4</w:t>
            </w:r>
            <w:r w:rsidRPr="00904CBB">
              <w:t>.4, 5.1,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CBB" w:rsidP="00904CBB">
            <w:pPr>
              <w:pStyle w:val="ListBullet"/>
            </w:pPr>
            <w:r w:rsidRPr="00904CBB">
              <w:t>Uses clear and appropriate language to liaise with others, listening and responding to feedback to clarify understanding and ensure best possible performance</w:t>
            </w:r>
          </w:p>
          <w:p w:rsidR="00000000" w:rsidP="00904CBB">
            <w:pPr>
              <w:pStyle w:val="ListBullet"/>
              <w:rPr>
                <w:lang w:val="en-NZ"/>
              </w:rPr>
            </w:pPr>
            <w:r w:rsidRPr="00904CBB">
              <w:t>Applies appropriate strategies to listen for musical constructs and apply these in o</w:t>
            </w:r>
            <w:r w:rsidRPr="00904CBB">
              <w:t>wn practice</w:t>
            </w:r>
          </w:p>
        </w:tc>
      </w:tr>
      <w:tr w:rsidTr="00904C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BB">
            <w:pPr>
              <w:pStyle w:val="BodyText"/>
              <w:rPr>
                <w:lang w:val="en-NZ"/>
              </w:rPr>
            </w:pPr>
            <w:r w:rsidRPr="00904CBB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CBB" w:rsidP="00904CBB">
            <w:pPr>
              <w:pStyle w:val="BodyText"/>
            </w:pPr>
            <w:r w:rsidRPr="00904CBB">
              <w:t>1.8, 2.4, 4.1</w:t>
            </w:r>
          </w:p>
          <w:p w:rsidR="00000000" w:rsidP="00904CBB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BB">
            <w:pPr>
              <w:pStyle w:val="ListBullet"/>
              <w:rPr>
                <w:lang w:val="en-NZ"/>
              </w:rPr>
            </w:pPr>
            <w:r w:rsidRPr="00904CBB">
              <w:t>Considers legislative responsibilities in preparing and presenting work</w:t>
            </w:r>
          </w:p>
        </w:tc>
      </w:tr>
      <w:tr w:rsidTr="00904C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BB">
            <w:pPr>
              <w:pStyle w:val="BodyText"/>
              <w:rPr>
                <w:lang w:val="en-NZ"/>
              </w:rPr>
            </w:pPr>
            <w:r w:rsidRPr="00904CBB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BB">
            <w:pPr>
              <w:pStyle w:val="BodyText"/>
              <w:rPr>
                <w:lang w:val="en-NZ"/>
              </w:rPr>
            </w:pPr>
            <w:r w:rsidRPr="00904CBB">
              <w:t>1.1, 2.2, 4.4, 5.3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BB">
            <w:pPr>
              <w:pStyle w:val="ListBullet"/>
              <w:rPr>
                <w:lang w:val="en-NZ"/>
              </w:rPr>
            </w:pPr>
            <w:r w:rsidRPr="00904CBB">
              <w:t>Collaborates and consults on creative processes</w:t>
            </w:r>
          </w:p>
        </w:tc>
      </w:tr>
      <w:tr w:rsidTr="00904C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BB">
            <w:pPr>
              <w:pStyle w:val="BodyText"/>
              <w:rPr>
                <w:lang w:val="en-NZ"/>
              </w:rPr>
            </w:pPr>
            <w:r w:rsidRPr="00904CBB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BB">
            <w:pPr>
              <w:pStyle w:val="BodyText"/>
              <w:rPr>
                <w:lang w:val="en-NZ"/>
              </w:rPr>
            </w:pPr>
            <w:r w:rsidRPr="00904CBB">
              <w:t>1.1-1.7, 2.1-2.5, 3.4, 4.1, 4.5, 4.6, 5.1-5.3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CBB" w:rsidP="00904CBB">
            <w:pPr>
              <w:pStyle w:val="ListBullet"/>
            </w:pPr>
            <w:r w:rsidRPr="00904CBB">
              <w:t>Plans, organises and implements tasks to achieve set goals</w:t>
            </w:r>
          </w:p>
          <w:p w:rsidR="00000000" w:rsidRPr="00904CBB" w:rsidP="00904CBB">
            <w:pPr>
              <w:pStyle w:val="ListBullet"/>
            </w:pPr>
            <w:r w:rsidRPr="00904CBB">
              <w:t>Makes decisions directly related to own role</w:t>
            </w:r>
          </w:p>
          <w:p w:rsidR="00000000" w:rsidRPr="00904CBB" w:rsidP="00904CBB">
            <w:pPr>
              <w:pStyle w:val="ListBullet"/>
            </w:pPr>
            <w:r w:rsidRPr="00904CBB">
              <w:t>Explores new ideas and approaches to solve problems and enhance the creative product</w:t>
            </w:r>
          </w:p>
          <w:p w:rsidR="00000000" w:rsidRPr="00904CBB" w:rsidP="00904CBB">
            <w:pPr>
              <w:pStyle w:val="ListBullet"/>
            </w:pPr>
            <w:r w:rsidRPr="00904CBB">
              <w:t>Analyses and evaluat</w:t>
            </w:r>
            <w:r w:rsidRPr="00904CBB">
              <w:t>es performance and feedback to improve the creative process</w:t>
            </w:r>
          </w:p>
        </w:tc>
      </w:tr>
    </w:tbl>
    <w:p w:rsidR="00000000" w:rsidRPr="00904CBB" w:rsidP="00904CBB">
      <w:pPr>
        <w:pStyle w:val="BodyText"/>
      </w:pPr>
    </w:p>
    <w:p w:rsidR="00000000" w:rsidRPr="00904CBB" w:rsidP="00904CBB">
      <w:pPr>
        <w:pStyle w:val="AllowPageBreak"/>
      </w:pPr>
    </w:p>
    <w:p w:rsidR="00000000" w:rsidRPr="00904CBB" w:rsidP="00904CBB">
      <w:pPr>
        <w:pStyle w:val="Heading1"/>
      </w:pPr>
      <w:bookmarkStart w:id="6" w:name="O_800173"/>
      <w:bookmarkEnd w:id="6"/>
      <w:r w:rsidRPr="00904CB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04C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CBB" w:rsidP="00904CBB">
            <w:pPr>
              <w:pStyle w:val="BodyText"/>
            </w:pPr>
            <w:r w:rsidRPr="00904CBB">
              <w:rPr>
                <w:rStyle w:val="SpecialBold"/>
              </w:rPr>
              <w:t xml:space="preserve">Code and title </w:t>
            </w:r>
          </w:p>
          <w:p w:rsidR="00000000" w:rsidRPr="00904CBB" w:rsidP="00904CBB">
            <w:pPr>
              <w:pStyle w:val="BodyText"/>
            </w:pPr>
            <w:r w:rsidRPr="00904CB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CBB" w:rsidP="00904CBB">
            <w:pPr>
              <w:pStyle w:val="BodyText"/>
            </w:pPr>
            <w:r w:rsidRPr="00904CBB">
              <w:rPr>
                <w:rStyle w:val="SpecialBold"/>
              </w:rPr>
              <w:t>Code and title</w:t>
            </w:r>
          </w:p>
          <w:p w:rsidR="00000000" w:rsidRPr="00904CBB" w:rsidP="00904CBB">
            <w:pPr>
              <w:pStyle w:val="BodyText"/>
            </w:pPr>
            <w:r w:rsidRPr="00904CB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CBB" w:rsidP="00904CBB">
            <w:pPr>
              <w:pStyle w:val="BodyText"/>
            </w:pPr>
            <w:r w:rsidRPr="00904CB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BB">
            <w:pPr>
              <w:pStyle w:val="BodyText"/>
              <w:rPr>
                <w:lang w:val="en-NZ"/>
              </w:rPr>
            </w:pPr>
            <w:r w:rsidRPr="00904CBB">
              <w:rPr>
                <w:rStyle w:val="SpecialBold"/>
              </w:rPr>
              <w:t>Equivalence status</w:t>
            </w:r>
          </w:p>
        </w:tc>
      </w:tr>
      <w:tr w:rsidTr="00904C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BB">
            <w:pPr>
              <w:pStyle w:val="BodyText"/>
              <w:rPr>
                <w:lang w:val="en-NZ"/>
              </w:rPr>
            </w:pPr>
            <w:r w:rsidRPr="00904CBB">
              <w:t>CUAMPF603 Refine performance techniques and expand repertoire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BB">
            <w:pPr>
              <w:pStyle w:val="BodyText"/>
              <w:rPr>
                <w:lang w:val="en-NZ"/>
              </w:rPr>
            </w:pPr>
            <w:r w:rsidRPr="00904CBB">
              <w:t>CUSMPF603A Refine performance techniques and expand repertoire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BB">
            <w:pPr>
              <w:pStyle w:val="BodyText"/>
              <w:rPr>
                <w:lang w:val="en-NZ"/>
              </w:rPr>
            </w:pPr>
            <w:r w:rsidRPr="00904CBB">
              <w:t>Updated to meet Standards for Training Packages. 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CBB" w:rsidP="00904CBB">
            <w:pPr>
              <w:pStyle w:val="BodyText"/>
            </w:pPr>
            <w:r w:rsidRPr="00904CBB">
              <w:t>Equivalent unit</w:t>
            </w:r>
          </w:p>
        </w:tc>
      </w:tr>
    </w:tbl>
    <w:p w:rsidR="008D4A9D" w:rsidP="00904CBB">
      <w:pPr>
        <w:pStyle w:val="BodyText"/>
      </w:pPr>
    </w:p>
    <w:p w:rsidR="008D4A9D" w:rsidP="00904CBB">
      <w:pPr>
        <w:pStyle w:val="BodyText"/>
      </w:pPr>
    </w:p>
    <w:p w:rsidR="00000000" w:rsidRPr="00904CBB" w:rsidP="00904CBB">
      <w:pPr>
        <w:pStyle w:val="Heading1"/>
      </w:pPr>
      <w:bookmarkStart w:id="7" w:name="O_800181"/>
      <w:bookmarkEnd w:id="7"/>
      <w:r w:rsidRPr="00904CBB">
        <w:t>Links</w:t>
      </w:r>
    </w:p>
    <w:p w:rsidR="00000000" w:rsidRPr="00904CBB" w:rsidP="008D4A9D">
      <w:pPr>
        <w:pStyle w:val="BodyText"/>
      </w:pPr>
      <w:r w:rsidRPr="00904CB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C17557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904CBB" w:rsidP="00904CBB"/>
    <w:sectPr w:rsidSect="00904CB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C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CBB" w:rsidRPr="008D4A9D" w:rsidP="008D4A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C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A9D" w:rsidP="00904C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4A9D" w:rsidP="00904C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D4A9D" w:rsidP="00904C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C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A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4CBB" w:rsidRPr="008D4A9D" w:rsidP="008D4A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C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A9D" w:rsidRPr="002D2AF8" w:rsidP="00904C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CUAMPF603 Refine performance techniques and expand repertoire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8D4A9D" w:rsidP="00904C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2A74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96DC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C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4C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4C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4C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4C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4C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4C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4C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4C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4C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4C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4CBB"/>
  </w:style>
  <w:style w:type="character" w:customStyle="1" w:styleId="Heading1Char">
    <w:name w:val="Heading 1 Char"/>
    <w:basedOn w:val="DefaultParagraphFont"/>
    <w:link w:val="Heading1"/>
    <w:rsid w:val="00904C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4C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4C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4CB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4CBB"/>
    <w:rPr>
      <w:b/>
      <w:spacing w:val="0"/>
    </w:rPr>
  </w:style>
  <w:style w:type="character" w:styleId="Emphasis">
    <w:name w:val="Emphasis"/>
    <w:basedOn w:val="DefaultParagraphFont"/>
    <w:qFormat/>
    <w:rsid w:val="00904CBB"/>
    <w:rPr>
      <w:i/>
    </w:rPr>
  </w:style>
  <w:style w:type="paragraph" w:customStyle="1" w:styleId="SuperHeading">
    <w:name w:val="SuperHeading"/>
    <w:basedOn w:val="Normal"/>
    <w:rsid w:val="00904C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4C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4C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4C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4C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4C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4C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4C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4C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4C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4C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4C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4C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4C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4C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4C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4C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4C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4C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4C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4C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4C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4C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4C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4C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4C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4C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4C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4C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4C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4C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4C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4C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4C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4C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4C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4C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4C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4CBB"/>
  </w:style>
  <w:style w:type="paragraph" w:styleId="TableofFigures">
    <w:name w:val="table of figures"/>
    <w:basedOn w:val="Normal"/>
    <w:next w:val="Normal"/>
    <w:semiHidden/>
    <w:rsid w:val="00904C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4C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4CBB"/>
    <w:rPr>
      <w:rFonts w:ascii="Wingdings" w:hAnsi="Wingdings"/>
    </w:rPr>
  </w:style>
  <w:style w:type="paragraph" w:customStyle="1" w:styleId="TableHeading">
    <w:name w:val="Table Heading"/>
    <w:basedOn w:val="HeadingBase"/>
    <w:rsid w:val="00904C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4CBB"/>
    <w:rPr>
      <w:color w:val="0033CC"/>
      <w:u w:val="none"/>
    </w:rPr>
  </w:style>
  <w:style w:type="paragraph" w:customStyle="1" w:styleId="BodyTextRight">
    <w:name w:val="Body Text Right"/>
    <w:basedOn w:val="BodyText"/>
    <w:rsid w:val="00904C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4C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4C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4C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4C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4C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4CBB"/>
    <w:rPr>
      <w:sz w:val="32"/>
    </w:rPr>
  </w:style>
  <w:style w:type="paragraph" w:customStyle="1" w:styleId="HeadingProcedure">
    <w:name w:val="Heading Procedure"/>
    <w:basedOn w:val="HeadingBase"/>
    <w:next w:val="Normal"/>
    <w:rsid w:val="00904C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4CBB"/>
    <w:pPr>
      <w:spacing w:before="60" w:after="60"/>
    </w:pPr>
  </w:style>
  <w:style w:type="paragraph" w:styleId="ListContinue">
    <w:name w:val="List Continue"/>
    <w:basedOn w:val="List"/>
    <w:rsid w:val="00904CBB"/>
    <w:pPr>
      <w:ind w:firstLine="0"/>
    </w:pPr>
  </w:style>
  <w:style w:type="paragraph" w:customStyle="1" w:styleId="ListNote">
    <w:name w:val="List Note"/>
    <w:basedOn w:val="List"/>
    <w:rsid w:val="00904C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4C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4C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4CBB"/>
    <w:rPr>
      <w:rFonts w:ascii="Courier New" w:hAnsi="Courier New"/>
    </w:rPr>
  </w:style>
  <w:style w:type="paragraph" w:customStyle="1" w:styleId="NoteBullet">
    <w:name w:val="Note Bullet"/>
    <w:basedOn w:val="Note"/>
    <w:rsid w:val="00904C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4C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4C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4C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4C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4C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4C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4CBB"/>
    <w:rPr>
      <w:b/>
      <w:smallCaps/>
    </w:rPr>
  </w:style>
  <w:style w:type="paragraph" w:customStyle="1" w:styleId="TableListNumber">
    <w:name w:val="Table List Number"/>
    <w:basedOn w:val="ListNumber"/>
    <w:rsid w:val="00904C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4C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4CBB"/>
    <w:pPr>
      <w:numPr>
        <w:numId w:val="8"/>
      </w:numPr>
    </w:pPr>
  </w:style>
  <w:style w:type="paragraph" w:customStyle="1" w:styleId="ListAlpha2">
    <w:name w:val="List Alpha 2"/>
    <w:basedOn w:val="List2"/>
    <w:rsid w:val="00904CBB"/>
    <w:pPr>
      <w:numPr>
        <w:numId w:val="7"/>
      </w:numPr>
    </w:pPr>
  </w:style>
  <w:style w:type="paragraph" w:styleId="List2">
    <w:name w:val="List 2"/>
    <w:basedOn w:val="BodyText"/>
    <w:rsid w:val="00904C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4C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4C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4C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4C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4C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4CBB"/>
    <w:pPr>
      <w:numPr>
        <w:numId w:val="3"/>
      </w:numPr>
    </w:pPr>
  </w:style>
  <w:style w:type="paragraph" w:styleId="ListContinue2">
    <w:name w:val="List Continue 2"/>
    <w:basedOn w:val="List2"/>
    <w:rsid w:val="00904CBB"/>
    <w:pPr>
      <w:ind w:firstLine="0"/>
    </w:pPr>
  </w:style>
  <w:style w:type="paragraph" w:styleId="ListContinue3">
    <w:name w:val="List Continue 3"/>
    <w:basedOn w:val="List3"/>
    <w:rsid w:val="00904CBB"/>
    <w:pPr>
      <w:ind w:left="1021" w:firstLine="0"/>
    </w:pPr>
  </w:style>
  <w:style w:type="paragraph" w:styleId="ListContinue4">
    <w:name w:val="List Continue 4"/>
    <w:basedOn w:val="List4"/>
    <w:rsid w:val="00904CBB"/>
    <w:pPr>
      <w:ind w:firstLine="0"/>
    </w:pPr>
  </w:style>
  <w:style w:type="paragraph" w:styleId="ListContinue5">
    <w:name w:val="List Continue 5"/>
    <w:basedOn w:val="List5"/>
    <w:rsid w:val="00904CBB"/>
    <w:pPr>
      <w:ind w:firstLine="0"/>
    </w:pPr>
  </w:style>
  <w:style w:type="paragraph" w:styleId="ListNumber3">
    <w:name w:val="List Number 3"/>
    <w:basedOn w:val="List3"/>
    <w:rsid w:val="00904CBB"/>
    <w:pPr>
      <w:numPr>
        <w:numId w:val="4"/>
      </w:numPr>
    </w:pPr>
  </w:style>
  <w:style w:type="paragraph" w:styleId="ListNumber4">
    <w:name w:val="List Number 4"/>
    <w:basedOn w:val="List4"/>
    <w:rsid w:val="00904CBB"/>
    <w:pPr>
      <w:numPr>
        <w:numId w:val="5"/>
      </w:numPr>
    </w:pPr>
  </w:style>
  <w:style w:type="paragraph" w:styleId="ListNumber5">
    <w:name w:val="List Number 5"/>
    <w:basedOn w:val="List5"/>
    <w:rsid w:val="00904CBB"/>
    <w:pPr>
      <w:numPr>
        <w:numId w:val="6"/>
      </w:numPr>
    </w:pPr>
  </w:style>
  <w:style w:type="paragraph" w:styleId="BlockText">
    <w:name w:val="Block Text"/>
    <w:basedOn w:val="Normal"/>
    <w:rsid w:val="00904C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4C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4CBB"/>
    <w:rPr>
      <w:sz w:val="16"/>
      <w:vertAlign w:val="superscript"/>
    </w:rPr>
  </w:style>
  <w:style w:type="character" w:customStyle="1" w:styleId="Symbols">
    <w:name w:val="Symbols"/>
    <w:basedOn w:val="DefaultParagraphFont"/>
    <w:rsid w:val="00904CBB"/>
    <w:rPr>
      <w:rFonts w:ascii="Symbol" w:hAnsi="Symbol"/>
    </w:rPr>
  </w:style>
  <w:style w:type="character" w:customStyle="1" w:styleId="MenuOptions">
    <w:name w:val="Menu Options"/>
    <w:basedOn w:val="DefaultParagraphFont"/>
    <w:rsid w:val="00904C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4CBB"/>
    <w:rPr>
      <w:b/>
    </w:rPr>
  </w:style>
  <w:style w:type="character" w:customStyle="1" w:styleId="Underlined">
    <w:name w:val="Underlined"/>
    <w:basedOn w:val="DefaultParagraphFont"/>
    <w:rsid w:val="00904CBB"/>
    <w:rPr>
      <w:u w:val="single"/>
    </w:rPr>
  </w:style>
  <w:style w:type="paragraph" w:customStyle="1" w:styleId="TableBodyTextRight">
    <w:name w:val="Table Body Text Right"/>
    <w:basedOn w:val="TableBodyText"/>
    <w:rsid w:val="00904C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4CBB"/>
    <w:rPr>
      <w:sz w:val="18"/>
    </w:rPr>
  </w:style>
  <w:style w:type="paragraph" w:customStyle="1" w:styleId="BodySmallRight">
    <w:name w:val="Body Small Right"/>
    <w:basedOn w:val="BodyTextRight"/>
    <w:rsid w:val="00904CBB"/>
    <w:rPr>
      <w:sz w:val="18"/>
      <w:szCs w:val="18"/>
    </w:rPr>
  </w:style>
  <w:style w:type="paragraph" w:customStyle="1" w:styleId="MarginEdition">
    <w:name w:val="Margin Edition"/>
    <w:basedOn w:val="MarginNote"/>
    <w:rsid w:val="00904C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4CBB"/>
    <w:rPr>
      <w:sz w:val="2"/>
      <w:szCs w:val="2"/>
    </w:rPr>
  </w:style>
  <w:style w:type="character" w:customStyle="1" w:styleId="Small">
    <w:name w:val="Small"/>
    <w:basedOn w:val="DefaultParagraphFont"/>
    <w:rsid w:val="00904CBB"/>
    <w:rPr>
      <w:sz w:val="16"/>
    </w:rPr>
  </w:style>
  <w:style w:type="paragraph" w:customStyle="1" w:styleId="WideTable">
    <w:name w:val="Wide Table"/>
    <w:basedOn w:val="Normal"/>
    <w:rsid w:val="00904C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4CBB"/>
  </w:style>
  <w:style w:type="paragraph" w:styleId="Quote">
    <w:name w:val="Quote"/>
    <w:basedOn w:val="Heading1"/>
    <w:link w:val="QuoteChar"/>
    <w:qFormat/>
    <w:rsid w:val="00904C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4C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4CBB"/>
    <w:pPr>
      <w:pageBreakBefore/>
    </w:pPr>
  </w:style>
  <w:style w:type="paragraph" w:customStyle="1" w:styleId="Border">
    <w:name w:val="Border"/>
    <w:basedOn w:val="Normal"/>
    <w:qFormat/>
    <w:rsid w:val="00904C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4C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C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C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4C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4C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4C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4C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4C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4CBB"/>
    <w:rPr>
      <w:u w:val="single"/>
    </w:rPr>
  </w:style>
  <w:style w:type="character" w:customStyle="1" w:styleId="BoldandItalics">
    <w:name w:val="Bold and Italics"/>
    <w:qFormat/>
    <w:rsid w:val="00904CBB"/>
    <w:rPr>
      <w:b/>
      <w:i/>
      <w:u w:val="none"/>
    </w:rPr>
  </w:style>
  <w:style w:type="paragraph" w:styleId="BalloonText">
    <w:name w:val="Balloon Text"/>
    <w:basedOn w:val="Normal"/>
    <w:link w:val="BalloonTextChar"/>
    <w:rsid w:val="00904C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4C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4C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4C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4C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4C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4CBB"/>
    <w:pPr>
      <w:spacing w:before="0" w:after="0"/>
    </w:pPr>
  </w:style>
  <w:style w:type="paragraph" w:customStyle="1" w:styleId="BodyTextBold">
    <w:name w:val="Body Text Bold"/>
    <w:basedOn w:val="BodyText"/>
    <w:qFormat/>
    <w:rsid w:val="00904CBB"/>
    <w:rPr>
      <w:b/>
    </w:rPr>
  </w:style>
  <w:style w:type="character" w:styleId="Hyperlink">
    <w:name w:val="Hyperlink"/>
    <w:basedOn w:val="DefaultParagraphFont"/>
    <w:uiPriority w:val="99"/>
    <w:unhideWhenUsed/>
    <w:rsid w:val="008D4A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900</Words>
  <Characters>5572</Characters>
  <Application>Microsoft Office Word</Application>
  <DocSecurity>0</DocSecurity>
  <Lines>199</Lines>
  <Paragraphs>113</Paragraphs>
  <ScaleCrop>false</ScaleCrop>
  <Company>Author-it Software Corporation Ltd.</Company>
  <LinksUpToDate>false</LinksUpToDate>
  <CharactersWithSpaces>6359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CUAMPF603 Refine performance techniques and expand repertoire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2019-02-21T14:39:00Z</dcterms:created>
  <dcterms:modified xsi:type="dcterms:W3CDTF">2019-02-21T14:39:00Z</dcterms:modified>
</cp:coreProperties>
</file>